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D66B14" w:rsidRPr="00BB2056" w:rsidP="00D66B14" w14:paraId="4AB9E609" w14:textId="2A543763">
      <w:pPr>
        <w:widowControl w:val="0"/>
        <w:tabs>
          <w:tab w:val="clear" w:pos="567"/>
        </w:tabs>
        <w:autoSpaceDE w:val="0"/>
        <w:autoSpaceDN w:val="0"/>
        <w:spacing w:line="240" w:lineRule="auto"/>
        <w:rPr>
          <w:iCs/>
          <w:color w:val="008000"/>
        </w:rPr>
      </w:pPr>
      <w:r w:rsidRPr="00BB2056">
        <w:rPr>
          <w:iCs/>
          <w:color w:val="008000"/>
        </w:rPr>
        <w:t>Version</w:t>
      </w:r>
      <w:r w:rsidRPr="00BB2056">
        <w:rPr>
          <w:iCs/>
          <w:color w:val="008000"/>
        </w:rPr>
        <w:t xml:space="preserve">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961F0B" w:rsidRPr="000F7F31" w:rsidP="00D66B14" w14:paraId="58BAC3CE" w14:textId="77777777">
      <w:pPr>
        <w:tabs>
          <w:tab w:val="clear" w:pos="567"/>
        </w:tabs>
        <w:spacing w:line="240" w:lineRule="auto"/>
        <w:jc w:val="center"/>
        <w:rPr>
          <w:noProof/>
          <w:szCs w:val="22"/>
        </w:rPr>
      </w:pPr>
    </w:p>
    <w:p w:rsidR="00961F0B" w:rsidRPr="000F7F31" w:rsidP="00D66B14" w14:paraId="0FF69C31" w14:textId="77777777">
      <w:pPr>
        <w:tabs>
          <w:tab w:val="clear" w:pos="567"/>
        </w:tabs>
        <w:spacing w:line="240" w:lineRule="auto"/>
        <w:jc w:val="center"/>
        <w:rPr>
          <w:noProof/>
          <w:szCs w:val="22"/>
        </w:rPr>
      </w:pPr>
    </w:p>
    <w:p w:rsidR="00961F0B" w:rsidRPr="000F7F31" w:rsidP="00D66B14" w14:paraId="02D2BBED" w14:textId="77777777">
      <w:pPr>
        <w:tabs>
          <w:tab w:val="clear" w:pos="567"/>
        </w:tabs>
        <w:spacing w:line="240" w:lineRule="auto"/>
        <w:jc w:val="center"/>
        <w:rPr>
          <w:noProof/>
          <w:szCs w:val="22"/>
        </w:rPr>
      </w:pPr>
    </w:p>
    <w:p w:rsidR="00961F0B" w:rsidRPr="000F7F31" w:rsidP="00D66B14" w14:paraId="69802872" w14:textId="77777777">
      <w:pPr>
        <w:tabs>
          <w:tab w:val="clear" w:pos="567"/>
        </w:tabs>
        <w:spacing w:line="240" w:lineRule="auto"/>
        <w:jc w:val="center"/>
        <w:rPr>
          <w:noProof/>
          <w:szCs w:val="22"/>
        </w:rPr>
      </w:pPr>
    </w:p>
    <w:p w:rsidR="00961F0B" w:rsidRPr="000F7F31" w:rsidP="00D66B14" w14:paraId="749C83D7" w14:textId="77777777">
      <w:pPr>
        <w:tabs>
          <w:tab w:val="clear" w:pos="567"/>
        </w:tabs>
        <w:spacing w:line="240" w:lineRule="auto"/>
        <w:jc w:val="center"/>
        <w:rPr>
          <w:noProof/>
          <w:szCs w:val="22"/>
        </w:rPr>
      </w:pPr>
    </w:p>
    <w:p w:rsidR="00961F0B" w:rsidRPr="000F7F31" w:rsidP="00D66B14" w14:paraId="337ACB90" w14:textId="77777777">
      <w:pPr>
        <w:tabs>
          <w:tab w:val="clear" w:pos="567"/>
        </w:tabs>
        <w:spacing w:line="240" w:lineRule="auto"/>
        <w:jc w:val="center"/>
        <w:rPr>
          <w:noProof/>
          <w:szCs w:val="22"/>
        </w:rPr>
      </w:pPr>
    </w:p>
    <w:p w:rsidR="00961F0B" w:rsidRPr="000F7F31" w:rsidP="00D66B14" w14:paraId="08E021EA" w14:textId="77777777">
      <w:pPr>
        <w:tabs>
          <w:tab w:val="clear" w:pos="567"/>
        </w:tabs>
        <w:spacing w:line="240" w:lineRule="auto"/>
        <w:jc w:val="center"/>
        <w:rPr>
          <w:noProof/>
          <w:szCs w:val="22"/>
        </w:rPr>
      </w:pPr>
    </w:p>
    <w:p w:rsidR="00961F0B" w:rsidRPr="000F7F31" w:rsidP="00D66B14" w14:paraId="1981D63E" w14:textId="77777777">
      <w:pPr>
        <w:tabs>
          <w:tab w:val="clear" w:pos="567"/>
        </w:tabs>
        <w:spacing w:line="240" w:lineRule="auto"/>
        <w:jc w:val="center"/>
        <w:rPr>
          <w:noProof/>
          <w:szCs w:val="22"/>
        </w:rPr>
      </w:pPr>
    </w:p>
    <w:p w:rsidR="00961F0B" w:rsidRPr="000F7F31" w:rsidP="00D66B14" w14:paraId="2504BFE6" w14:textId="77777777">
      <w:pPr>
        <w:tabs>
          <w:tab w:val="left" w:pos="-1440"/>
          <w:tab w:val="left" w:pos="-720"/>
          <w:tab w:val="clear" w:pos="567"/>
        </w:tabs>
        <w:spacing w:line="240" w:lineRule="auto"/>
        <w:jc w:val="center"/>
        <w:rPr>
          <w:b/>
          <w:noProof/>
          <w:szCs w:val="22"/>
        </w:rPr>
      </w:pPr>
    </w:p>
    <w:p w:rsidR="00961F0B" w:rsidRPr="000F7F31" w:rsidP="00D66B14" w14:paraId="424296F2" w14:textId="77777777">
      <w:pPr>
        <w:tabs>
          <w:tab w:val="left" w:pos="-1440"/>
          <w:tab w:val="left" w:pos="-720"/>
          <w:tab w:val="clear" w:pos="567"/>
        </w:tabs>
        <w:spacing w:line="240" w:lineRule="auto"/>
        <w:jc w:val="center"/>
        <w:rPr>
          <w:b/>
          <w:noProof/>
          <w:szCs w:val="22"/>
        </w:rPr>
      </w:pPr>
    </w:p>
    <w:p w:rsidR="00961F0B" w:rsidRPr="000F7F31" w:rsidP="00D66B14" w14:paraId="0FA5AB31" w14:textId="77777777">
      <w:pPr>
        <w:tabs>
          <w:tab w:val="left" w:pos="-1440"/>
          <w:tab w:val="left" w:pos="-720"/>
          <w:tab w:val="clear" w:pos="567"/>
        </w:tabs>
        <w:spacing w:line="240" w:lineRule="auto"/>
        <w:jc w:val="center"/>
        <w:rPr>
          <w:b/>
          <w:noProof/>
          <w:szCs w:val="22"/>
        </w:rPr>
      </w:pPr>
    </w:p>
    <w:p w:rsidR="00961F0B" w:rsidP="00D66B14" w14:paraId="61A53224" w14:textId="77777777">
      <w:pPr>
        <w:tabs>
          <w:tab w:val="left" w:pos="-1440"/>
          <w:tab w:val="left" w:pos="-720"/>
          <w:tab w:val="clear" w:pos="567"/>
        </w:tabs>
        <w:spacing w:line="240" w:lineRule="auto"/>
        <w:jc w:val="center"/>
        <w:rPr>
          <w:b/>
          <w:noProof/>
          <w:szCs w:val="22"/>
        </w:rPr>
      </w:pPr>
    </w:p>
    <w:p w:rsidR="008B5669" w:rsidRPr="000F7F31" w:rsidP="00D66B14" w14:paraId="198189E3" w14:textId="77777777">
      <w:pPr>
        <w:tabs>
          <w:tab w:val="left" w:pos="-1440"/>
          <w:tab w:val="left" w:pos="-720"/>
          <w:tab w:val="clear" w:pos="567"/>
        </w:tabs>
        <w:spacing w:line="240" w:lineRule="auto"/>
        <w:jc w:val="center"/>
        <w:rPr>
          <w:b/>
          <w:noProof/>
          <w:szCs w:val="22"/>
        </w:rPr>
      </w:pPr>
    </w:p>
    <w:p w:rsidR="00961F0B" w:rsidRPr="000F7F31" w:rsidP="00D66B14" w14:paraId="19939824" w14:textId="77777777">
      <w:pPr>
        <w:tabs>
          <w:tab w:val="left" w:pos="-1440"/>
          <w:tab w:val="left" w:pos="-720"/>
          <w:tab w:val="clear" w:pos="567"/>
        </w:tabs>
        <w:spacing w:line="240" w:lineRule="auto"/>
        <w:jc w:val="center"/>
        <w:rPr>
          <w:b/>
          <w:noProof/>
          <w:szCs w:val="22"/>
        </w:rPr>
      </w:pPr>
    </w:p>
    <w:p w:rsidR="00961F0B" w:rsidRPr="000F7F31" w:rsidP="00D66B14" w14:paraId="4E406C47" w14:textId="77777777">
      <w:pPr>
        <w:tabs>
          <w:tab w:val="left" w:pos="-1440"/>
          <w:tab w:val="left" w:pos="-720"/>
          <w:tab w:val="clear" w:pos="567"/>
        </w:tabs>
        <w:spacing w:line="240" w:lineRule="auto"/>
        <w:jc w:val="center"/>
        <w:rPr>
          <w:b/>
          <w:noProof/>
          <w:szCs w:val="22"/>
        </w:rPr>
      </w:pPr>
    </w:p>
    <w:p w:rsidR="00961F0B" w:rsidRPr="000F7F31" w:rsidP="00D66B14" w14:paraId="1886B969" w14:textId="77777777">
      <w:pPr>
        <w:tabs>
          <w:tab w:val="left" w:pos="-1440"/>
          <w:tab w:val="left" w:pos="-720"/>
          <w:tab w:val="clear" w:pos="567"/>
        </w:tabs>
        <w:spacing w:line="240" w:lineRule="auto"/>
        <w:jc w:val="center"/>
        <w:rPr>
          <w:b/>
          <w:noProof/>
          <w:szCs w:val="22"/>
        </w:rPr>
      </w:pPr>
    </w:p>
    <w:p w:rsidR="00961F0B" w:rsidRPr="000F7F31" w:rsidP="00D66B14" w14:paraId="0383ADEA" w14:textId="77777777">
      <w:pPr>
        <w:tabs>
          <w:tab w:val="left" w:pos="-1440"/>
          <w:tab w:val="left" w:pos="-720"/>
          <w:tab w:val="clear" w:pos="567"/>
        </w:tabs>
        <w:spacing w:line="240" w:lineRule="auto"/>
        <w:jc w:val="center"/>
        <w:rPr>
          <w:b/>
          <w:noProof/>
          <w:szCs w:val="22"/>
        </w:rPr>
      </w:pPr>
    </w:p>
    <w:p w:rsidR="00961F0B" w:rsidRPr="000F7F31" w:rsidP="00D66B14" w14:paraId="6DB3A965" w14:textId="77777777">
      <w:pPr>
        <w:tabs>
          <w:tab w:val="left" w:pos="-1440"/>
          <w:tab w:val="left" w:pos="-720"/>
          <w:tab w:val="clear" w:pos="567"/>
        </w:tabs>
        <w:spacing w:line="240" w:lineRule="auto"/>
        <w:jc w:val="center"/>
        <w:rPr>
          <w:b/>
          <w:noProof/>
          <w:szCs w:val="22"/>
        </w:rPr>
      </w:pPr>
    </w:p>
    <w:p w:rsidR="00961F0B" w:rsidRPr="000F7F31" w:rsidP="00D66B14" w14:paraId="20767B28" w14:textId="77777777">
      <w:pPr>
        <w:tabs>
          <w:tab w:val="left" w:pos="-1440"/>
          <w:tab w:val="left" w:pos="-720"/>
          <w:tab w:val="clear" w:pos="567"/>
        </w:tabs>
        <w:spacing w:line="240" w:lineRule="auto"/>
        <w:jc w:val="center"/>
        <w:rPr>
          <w:b/>
          <w:noProof/>
          <w:szCs w:val="22"/>
        </w:rPr>
      </w:pPr>
    </w:p>
    <w:p w:rsidR="00961F0B" w:rsidRPr="000F7F31" w:rsidP="00D66B14" w14:paraId="7C5F83EC" w14:textId="77777777">
      <w:pPr>
        <w:tabs>
          <w:tab w:val="left" w:pos="-1440"/>
          <w:tab w:val="left" w:pos="-720"/>
          <w:tab w:val="clear" w:pos="567"/>
        </w:tabs>
        <w:spacing w:line="240" w:lineRule="auto"/>
        <w:jc w:val="center"/>
        <w:rPr>
          <w:b/>
          <w:noProof/>
          <w:szCs w:val="22"/>
        </w:rPr>
      </w:pPr>
    </w:p>
    <w:p w:rsidR="00961F0B" w:rsidRPr="000F7F31" w:rsidP="00D66B14" w14:paraId="7754DF21" w14:textId="77777777">
      <w:pPr>
        <w:tabs>
          <w:tab w:val="left" w:pos="-1440"/>
          <w:tab w:val="left" w:pos="-720"/>
          <w:tab w:val="clear" w:pos="567"/>
        </w:tabs>
        <w:spacing w:line="240" w:lineRule="auto"/>
        <w:jc w:val="center"/>
        <w:rPr>
          <w:b/>
          <w:noProof/>
          <w:szCs w:val="22"/>
        </w:rPr>
      </w:pPr>
    </w:p>
    <w:p w:rsidR="00961F0B" w:rsidRPr="000F7F31" w:rsidP="00D66B14" w14:paraId="0E00F27F" w14:textId="77777777">
      <w:pPr>
        <w:tabs>
          <w:tab w:val="left" w:pos="-1440"/>
          <w:tab w:val="left" w:pos="-720"/>
          <w:tab w:val="clear" w:pos="567"/>
        </w:tabs>
        <w:spacing w:line="240" w:lineRule="auto"/>
        <w:jc w:val="center"/>
        <w:rPr>
          <w:b/>
          <w:noProof/>
          <w:szCs w:val="22"/>
        </w:rPr>
      </w:pPr>
    </w:p>
    <w:p w:rsidR="00961F0B" w:rsidRPr="000F7F31" w:rsidP="00D66B14" w14:paraId="5563AF34" w14:textId="77777777">
      <w:pPr>
        <w:tabs>
          <w:tab w:val="left" w:pos="-1440"/>
          <w:tab w:val="left" w:pos="-720"/>
          <w:tab w:val="clear" w:pos="567"/>
        </w:tabs>
        <w:spacing w:line="240" w:lineRule="auto"/>
        <w:jc w:val="center"/>
        <w:rPr>
          <w:noProof/>
          <w:szCs w:val="22"/>
        </w:rPr>
      </w:pPr>
      <w:r w:rsidRPr="000F7F31">
        <w:rPr>
          <w:b/>
          <w:szCs w:val="22"/>
        </w:rPr>
        <w:t>I PRIEDAS</w:t>
      </w:r>
    </w:p>
    <w:p w:rsidR="00961F0B" w:rsidRPr="000F7F31" w:rsidP="00D66B14" w14:paraId="6C453927" w14:textId="77777777">
      <w:pPr>
        <w:tabs>
          <w:tab w:val="left" w:pos="-1440"/>
          <w:tab w:val="left" w:pos="-720"/>
          <w:tab w:val="clear" w:pos="567"/>
        </w:tabs>
        <w:spacing w:line="240" w:lineRule="auto"/>
        <w:jc w:val="center"/>
        <w:rPr>
          <w:noProof/>
          <w:szCs w:val="22"/>
        </w:rPr>
      </w:pPr>
    </w:p>
    <w:p w:rsidR="00961F0B" w:rsidRPr="000F7F31" w:rsidP="00D66B14" w14:paraId="36AE7026" w14:textId="77777777">
      <w:pPr>
        <w:tabs>
          <w:tab w:val="left" w:pos="-1440"/>
          <w:tab w:val="left" w:pos="-720"/>
          <w:tab w:val="clear" w:pos="567"/>
        </w:tabs>
        <w:spacing w:line="240" w:lineRule="auto"/>
        <w:jc w:val="center"/>
        <w:rPr>
          <w:b/>
          <w:noProof/>
          <w:szCs w:val="22"/>
        </w:rPr>
      </w:pPr>
      <w:r w:rsidRPr="000F7F31">
        <w:rPr>
          <w:b/>
          <w:szCs w:val="22"/>
        </w:rPr>
        <w:t>PREPARATO CHARAKTERISTIKŲ SANTRAUKA</w:t>
      </w:r>
    </w:p>
    <w:p w:rsidR="00F65CF5" w:rsidRPr="000F7F31" w:rsidP="00D66B14" w14:paraId="5D1139B2" w14:textId="77777777">
      <w:pPr>
        <w:tabs>
          <w:tab w:val="left" w:pos="-1440"/>
          <w:tab w:val="left" w:pos="-720"/>
          <w:tab w:val="clear" w:pos="567"/>
        </w:tabs>
        <w:spacing w:line="240" w:lineRule="auto"/>
        <w:jc w:val="center"/>
        <w:rPr>
          <w:b/>
          <w:noProof/>
          <w:szCs w:val="22"/>
        </w:rPr>
      </w:pPr>
    </w:p>
    <w:p w:rsidR="00640B1C" w:rsidRPr="000F7F31" w:rsidP="00D66B14" w14:paraId="78DF3DF9" w14:textId="77777777">
      <w:pPr>
        <w:tabs>
          <w:tab w:val="clear" w:pos="567"/>
        </w:tabs>
        <w:spacing w:line="240" w:lineRule="auto"/>
        <w:rPr>
          <w:szCs w:val="22"/>
        </w:rPr>
      </w:pPr>
      <w:r w:rsidRPr="000F7F31">
        <w:br w:type="page"/>
      </w:r>
      <w:r w:rsidRPr="000F7F31">
        <w:t>&lt;</w:t>
      </w:r>
      <w:r w:rsidRPr="000F7F31">
        <w:rPr>
          <w:noProof/>
          <w:lang w:eastAsia="lt-LT"/>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0F7F31">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skyriuje.&gt;</w:t>
      </w:r>
    </w:p>
    <w:p w:rsidR="00640B1C" w:rsidP="00D66B14" w14:paraId="27597145" w14:textId="77777777">
      <w:pPr>
        <w:tabs>
          <w:tab w:val="clear" w:pos="567"/>
        </w:tabs>
        <w:spacing w:line="240" w:lineRule="auto"/>
        <w:rPr>
          <w:i/>
          <w:noProof/>
          <w:szCs w:val="22"/>
        </w:rPr>
      </w:pPr>
    </w:p>
    <w:p w:rsidR="00D66B14" w:rsidRPr="000F7F31" w:rsidP="00D66B14" w14:paraId="2D5B28A1" w14:textId="77777777">
      <w:pPr>
        <w:tabs>
          <w:tab w:val="clear" w:pos="567"/>
        </w:tabs>
        <w:spacing w:line="240" w:lineRule="auto"/>
        <w:rPr>
          <w:i/>
          <w:noProof/>
          <w:szCs w:val="22"/>
        </w:rPr>
      </w:pPr>
    </w:p>
    <w:p w:rsidR="00961F0B" w:rsidRPr="000F7F31" w:rsidP="00D66B14" w14:paraId="1D3263AF"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0" w:name="_Toc107498479"/>
      <w:r w:rsidRPr="000F7F31">
        <w:rPr>
          <w:bCs/>
          <w:caps w:val="0"/>
          <w:sz w:val="22"/>
          <w:szCs w:val="22"/>
        </w:rPr>
        <w:t>VAISTINIO PREPARATO PAVADINIMAS</w:t>
      </w:r>
      <w:bookmarkEnd w:id="0"/>
    </w:p>
    <w:p w:rsidR="00961F0B" w:rsidRPr="000F7F31" w:rsidP="00D66B14" w14:paraId="3126F715" w14:textId="77777777">
      <w:pPr>
        <w:widowControl w:val="0"/>
        <w:tabs>
          <w:tab w:val="clear" w:pos="567"/>
        </w:tabs>
        <w:spacing w:line="240" w:lineRule="auto"/>
        <w:rPr>
          <w:noProof/>
          <w:szCs w:val="22"/>
        </w:rPr>
      </w:pPr>
      <w:r w:rsidRPr="000F7F31">
        <w:t>{(Sugalvotas) pavadinimas stiprumas farmacinė forma}</w:t>
      </w:r>
    </w:p>
    <w:p w:rsidR="00961F0B" w:rsidRPr="000F7F31" w:rsidP="00D66B14" w14:paraId="3EE1B78C" w14:textId="77777777">
      <w:pPr>
        <w:widowControl w:val="0"/>
        <w:tabs>
          <w:tab w:val="clear" w:pos="567"/>
        </w:tabs>
        <w:spacing w:line="240" w:lineRule="auto"/>
        <w:rPr>
          <w:bCs/>
          <w:noProof/>
          <w:szCs w:val="22"/>
        </w:rPr>
      </w:pPr>
      <w:r w:rsidRPr="000F7F31">
        <w:t xml:space="preserve"> [Čia ir visame tekste ® ar ™ simboliai nerašomi; terminai „ląstelės“ ir „viruso genomai“ vartojami daugiskaita.]</w:t>
      </w:r>
    </w:p>
    <w:p w:rsidR="001129CC" w:rsidP="00D66B14" w14:paraId="744B444E" w14:textId="77777777">
      <w:pPr>
        <w:widowControl w:val="0"/>
        <w:tabs>
          <w:tab w:val="clear" w:pos="567"/>
        </w:tabs>
        <w:spacing w:line="240" w:lineRule="auto"/>
        <w:rPr>
          <w:b/>
          <w:noProof/>
          <w:szCs w:val="22"/>
        </w:rPr>
      </w:pPr>
    </w:p>
    <w:p w:rsidR="00D66B14" w:rsidRPr="000F7F31" w:rsidP="00D66B14" w14:paraId="06886B5C" w14:textId="77777777">
      <w:pPr>
        <w:widowControl w:val="0"/>
        <w:tabs>
          <w:tab w:val="clear" w:pos="567"/>
        </w:tabs>
        <w:spacing w:line="240" w:lineRule="auto"/>
        <w:rPr>
          <w:b/>
          <w:noProof/>
          <w:szCs w:val="22"/>
        </w:rPr>
      </w:pPr>
    </w:p>
    <w:p w:rsidR="00961F0B" w:rsidRPr="000F7F31" w:rsidP="00D66B14" w14:paraId="3A8B6830"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1" w:name="_Toc107498480"/>
      <w:r w:rsidRPr="000F7F31">
        <w:rPr>
          <w:bCs/>
          <w:caps w:val="0"/>
          <w:sz w:val="22"/>
          <w:szCs w:val="22"/>
        </w:rPr>
        <w:t>KOKYBINĖ IR KIEKYBINĖ SUDĖTIS</w:t>
      </w:r>
      <w:bookmarkEnd w:id="1"/>
    </w:p>
    <w:p w:rsidR="00D27D01" w:rsidRPr="000F7F31" w:rsidP="00D66B14" w14:paraId="1128C305" w14:textId="77777777">
      <w:pPr>
        <w:widowControl w:val="0"/>
        <w:tabs>
          <w:tab w:val="clear" w:pos="567"/>
        </w:tabs>
        <w:spacing w:line="240" w:lineRule="auto"/>
        <w:rPr>
          <w:bCs/>
          <w:noProof/>
          <w:szCs w:val="22"/>
        </w:rPr>
      </w:pPr>
    </w:p>
    <w:p w:rsidR="0036160B" w:rsidRPr="000F7F31" w:rsidP="00D66B14" w14:paraId="63CE5887"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0F7F31">
        <w:rPr>
          <w:b/>
          <w:szCs w:val="22"/>
        </w:rPr>
        <w:t>Bendras aprašymas</w:t>
      </w:r>
    </w:p>
    <w:p w:rsidR="008B5669" w:rsidP="00D66B14" w14:paraId="7E271858" w14:textId="77777777">
      <w:pPr>
        <w:widowControl w:val="0"/>
        <w:tabs>
          <w:tab w:val="clear" w:pos="567"/>
        </w:tabs>
        <w:autoSpaceDE w:val="0"/>
        <w:autoSpaceDN w:val="0"/>
        <w:spacing w:line="240" w:lineRule="auto"/>
      </w:pPr>
      <w:bookmarkStart w:id="2" w:name="_Hlk97285323"/>
    </w:p>
    <w:p w:rsidR="0036160B" w:rsidRPr="000F7F31" w:rsidP="00D66B14" w14:paraId="3CDDD7FD" w14:textId="77777777">
      <w:pPr>
        <w:widowControl w:val="0"/>
        <w:tabs>
          <w:tab w:val="clear" w:pos="567"/>
        </w:tabs>
        <w:autoSpaceDE w:val="0"/>
        <w:autoSpaceDN w:val="0"/>
        <w:spacing w:line="240" w:lineRule="auto"/>
        <w:rPr>
          <w:szCs w:val="22"/>
        </w:rPr>
      </w:pPr>
      <w:r w:rsidRPr="000F7F31">
        <w:t xml:space="preserve">{X} {&lt;(INN)&gt; &lt;(bendrinis pavadinimas)&gt;} </w:t>
      </w:r>
      <w:r w:rsidR="008A7EF7">
        <w:t>yra</w:t>
      </w:r>
      <w:r w:rsidRPr="000F7F31">
        <w:t xml:space="preserve"> genetiškai modifikuot</w:t>
      </w:r>
      <w:r w:rsidR="00814288">
        <w:t>ų</w:t>
      </w:r>
      <w:r w:rsidRPr="000F7F31">
        <w:t xml:space="preserve"> &lt;autologinių&gt; &lt;alogeninių&gt; ląstelių </w:t>
      </w:r>
      <w:r w:rsidR="003623E7">
        <w:t xml:space="preserve">vaistinis </w:t>
      </w:r>
      <w:r w:rsidRPr="000F7F31">
        <w:t xml:space="preserve">preparatas, kurio sudėtyje yra </w:t>
      </w:r>
      <w:r w:rsidRPr="000F7F31" w:rsidR="00814288">
        <w:t>T ląstelių</w:t>
      </w:r>
      <w:r w:rsidR="00814288">
        <w:t>,</w:t>
      </w:r>
      <w:r w:rsidRPr="000F7F31" w:rsidR="00814288">
        <w:rPr>
          <w:i/>
          <w:iCs/>
        </w:rPr>
        <w:t xml:space="preserve"> </w:t>
      </w:r>
      <w:r w:rsidRPr="000F7F31">
        <w:rPr>
          <w:i/>
          <w:iCs/>
        </w:rPr>
        <w:t>ex vivo</w:t>
      </w:r>
      <w:r w:rsidRPr="000F7F31">
        <w:t xml:space="preserve"> </w:t>
      </w:r>
      <w:r w:rsidRPr="000F7F31" w:rsidR="00814288">
        <w:t>&lt;transfekuotų&gt; &lt;transdukuotų&gt; &lt;redaguotų&gt;</w:t>
      </w:r>
      <w:r w:rsidR="00814288">
        <w:t xml:space="preserve"> </w:t>
      </w:r>
      <w:r w:rsidRPr="000F7F31">
        <w:t xml:space="preserve">&lt;{redagavimo metodo pavadinimas}&gt; &lt;{vektoriaus tipas}&gt;, </w:t>
      </w:r>
      <w:r w:rsidR="00776843">
        <w:t>koduojančiu</w:t>
      </w:r>
      <w:r w:rsidRPr="000F7F31" w:rsidR="00814288">
        <w:t xml:space="preserve"> </w:t>
      </w:r>
      <w:r w:rsidRPr="000F7F31">
        <w:t>anti-{A} chimerin</w:t>
      </w:r>
      <w:r w:rsidR="00776843">
        <w:t>į</w:t>
      </w:r>
      <w:r w:rsidRPr="000F7F31">
        <w:t xml:space="preserve"> antigeno receptorių (CAR), </w:t>
      </w:r>
      <w:r w:rsidR="00020FE8">
        <w:t>kurį</w:t>
      </w:r>
      <w:r w:rsidR="00776843">
        <w:t xml:space="preserve"> </w:t>
      </w:r>
      <w:r w:rsidRPr="000F7F31">
        <w:t>sudar</w:t>
      </w:r>
      <w:r w:rsidR="00776843">
        <w:t>o</w:t>
      </w:r>
      <w:r w:rsidRPr="000F7F31">
        <w:t xml:space="preserve"> &lt;pelių&gt; &lt;žmogaus&gt; &lt;anti-{A} vienos grandinės kintam</w:t>
      </w:r>
      <w:r w:rsidR="00776843">
        <w:t>as</w:t>
      </w:r>
      <w:r w:rsidRPr="000F7F31">
        <w:t xml:space="preserve"> fragment</w:t>
      </w:r>
      <w:r w:rsidR="00776843">
        <w:t>as</w:t>
      </w:r>
      <w:r w:rsidRPr="000F7F31">
        <w:t xml:space="preserve"> (</w:t>
      </w:r>
      <w:r w:rsidRPr="00185BFF" w:rsidR="00185BFF">
        <w:t xml:space="preserve">angl. </w:t>
      </w:r>
      <w:r w:rsidRPr="00C0105B" w:rsidR="00185BFF">
        <w:rPr>
          <w:i/>
        </w:rPr>
        <w:t>single chain variable fragment</w:t>
      </w:r>
      <w:r w:rsidR="00185BFF">
        <w:t xml:space="preserve">, </w:t>
      </w:r>
      <w:r w:rsidRPr="00C0105B">
        <w:rPr>
          <w:i/>
        </w:rPr>
        <w:t>scFv</w:t>
      </w:r>
      <w:r w:rsidRPr="000F7F31">
        <w:t>), susi</w:t>
      </w:r>
      <w:r w:rsidR="00776843">
        <w:t>jungęs</w:t>
      </w:r>
      <w:r w:rsidRPr="000F7F31">
        <w:t xml:space="preserve"> su {B} kostimuli</w:t>
      </w:r>
      <w:r w:rsidR="00776843">
        <w:t>uojančiu domenu</w:t>
      </w:r>
      <w:r w:rsidRPr="000F7F31">
        <w:t xml:space="preserve"> ir {C} signal</w:t>
      </w:r>
      <w:r w:rsidR="00776843">
        <w:t>iniu</w:t>
      </w:r>
      <w:r w:rsidRPr="000F7F31">
        <w:t xml:space="preserve"> </w:t>
      </w:r>
      <w:r w:rsidR="00776843">
        <w:t>domenu</w:t>
      </w:r>
      <w:r w:rsidRPr="000F7F31">
        <w:t>&gt;.</w:t>
      </w:r>
    </w:p>
    <w:bookmarkEnd w:id="2"/>
    <w:p w:rsidR="0036160B" w:rsidRPr="008B5669" w:rsidP="00D66B14" w14:paraId="25B3CDAB" w14:textId="77777777">
      <w:pPr>
        <w:widowControl w:val="0"/>
        <w:tabs>
          <w:tab w:val="clear" w:pos="567"/>
        </w:tabs>
        <w:autoSpaceDE w:val="0"/>
        <w:autoSpaceDN w:val="0"/>
        <w:spacing w:line="240" w:lineRule="auto"/>
        <w:rPr>
          <w:szCs w:val="22"/>
        </w:rPr>
      </w:pPr>
    </w:p>
    <w:p w:rsidR="0036160B" w:rsidRPr="000F7F31" w:rsidP="00D66B14" w14:paraId="7DE5DAE8" w14:textId="77777777">
      <w:pPr>
        <w:widowControl w:val="0"/>
        <w:tabs>
          <w:tab w:val="clear" w:pos="567"/>
        </w:tabs>
        <w:autoSpaceDE w:val="0"/>
        <w:autoSpaceDN w:val="0"/>
        <w:spacing w:line="240" w:lineRule="auto"/>
        <w:rPr>
          <w:szCs w:val="22"/>
        </w:rPr>
      </w:pPr>
      <w:r w:rsidRPr="000F7F31">
        <w:t>{X} {&lt;(INN)&gt;&lt;(bendrinis pavadinimas)&gt;} yra genetiškai modifikuotomis autologinėmis CD34</w:t>
      </w:r>
      <w:r w:rsidRPr="00C0105B">
        <w:rPr>
          <w:vertAlign w:val="superscript"/>
        </w:rPr>
        <w:t>+</w:t>
      </w:r>
      <w:r w:rsidRPr="000F7F31">
        <w:t xml:space="preserve"> ląstelėmis </w:t>
      </w:r>
      <w:r w:rsidR="00020FE8">
        <w:t>praturtinta</w:t>
      </w:r>
      <w:r w:rsidRPr="000F7F31" w:rsidR="00020FE8">
        <w:t xml:space="preserve"> </w:t>
      </w:r>
      <w:r w:rsidRPr="000F7F31">
        <w:t xml:space="preserve">ląstelių </w:t>
      </w:r>
      <w:r w:rsidR="00020FE8">
        <w:t>frakcija</w:t>
      </w:r>
      <w:r w:rsidRPr="000F7F31">
        <w:t>, kurio</w:t>
      </w:r>
      <w:r w:rsidR="00020FE8">
        <w:t>s sudėtyje</w:t>
      </w:r>
      <w:r w:rsidRPr="000F7F31">
        <w:t xml:space="preserve"> yra</w:t>
      </w:r>
      <w:r w:rsidRPr="00CB62C9" w:rsidR="00CB62C9">
        <w:t xml:space="preserve"> </w:t>
      </w:r>
      <w:r w:rsidRPr="000F7F31" w:rsidR="00CB62C9">
        <w:t>kraujodaros kamieninių &lt;ir pirmtakų&gt; ląstelių (</w:t>
      </w:r>
      <w:r w:rsidR="007B400E">
        <w:t xml:space="preserve">angl. </w:t>
      </w:r>
      <w:r w:rsidRPr="00C0105B" w:rsidR="007B400E">
        <w:rPr>
          <w:i/>
        </w:rPr>
        <w:t>haematopoietic stem &lt;and progenitor&gt; cells</w:t>
      </w:r>
      <w:r w:rsidR="007B400E">
        <w:t>,</w:t>
      </w:r>
      <w:r w:rsidRPr="007B400E" w:rsidR="007B400E">
        <w:t xml:space="preserve"> </w:t>
      </w:r>
      <w:r w:rsidRPr="00C0105B" w:rsidR="00CB62C9">
        <w:rPr>
          <w:i/>
        </w:rPr>
        <w:t>HS&lt;P&gt;C</w:t>
      </w:r>
      <w:r w:rsidRPr="000F7F31" w:rsidR="00CB62C9">
        <w:t>)</w:t>
      </w:r>
      <w:r w:rsidR="00CB62C9">
        <w:t>,</w:t>
      </w:r>
      <w:r w:rsidRPr="000F7F31">
        <w:t xml:space="preserve"> </w:t>
      </w:r>
      <w:r w:rsidRPr="000F7F31">
        <w:rPr>
          <w:i/>
          <w:iCs/>
        </w:rPr>
        <w:t xml:space="preserve">ex vivo </w:t>
      </w:r>
      <w:r w:rsidRPr="000F7F31" w:rsidR="00CB62C9">
        <w:t>&lt;transdukuotų&gt; &lt;redaguotų&gt;</w:t>
      </w:r>
      <w:r w:rsidR="00CB62C9">
        <w:t xml:space="preserve"> </w:t>
      </w:r>
      <w:r w:rsidRPr="000F7F31">
        <w:t>naudojant &lt;{redagavimo metodo pavadinimas}&gt; &lt;{vektoriaus tipas}&gt;, pasižyminčių {geno pavadinimas} geno raiška.</w:t>
      </w:r>
    </w:p>
    <w:p w:rsidR="0036160B" w:rsidRPr="008B5669" w:rsidP="00D66B14" w14:paraId="760BE28D" w14:textId="77777777">
      <w:pPr>
        <w:widowControl w:val="0"/>
        <w:tabs>
          <w:tab w:val="clear" w:pos="567"/>
        </w:tabs>
        <w:spacing w:line="240" w:lineRule="auto"/>
        <w:rPr>
          <w:bCs/>
          <w:noProof/>
          <w:szCs w:val="22"/>
        </w:rPr>
      </w:pPr>
    </w:p>
    <w:p w:rsidR="0094710E" w:rsidRPr="000F7F31" w:rsidP="00D66B14" w14:paraId="40FF2732"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0F7F31">
        <w:rPr>
          <w:b/>
          <w:szCs w:val="22"/>
        </w:rPr>
        <w:t>Kokybinė ir kiekybinė sudėtis</w:t>
      </w:r>
    </w:p>
    <w:p w:rsidR="0036160B" w:rsidRPr="000F7F31" w:rsidP="00D66B14" w14:paraId="178F7944" w14:textId="77777777">
      <w:pPr>
        <w:widowControl w:val="0"/>
        <w:tabs>
          <w:tab w:val="clear" w:pos="567"/>
        </w:tabs>
        <w:autoSpaceDE w:val="0"/>
        <w:autoSpaceDN w:val="0"/>
        <w:spacing w:line="240" w:lineRule="auto"/>
        <w:ind w:right="389"/>
        <w:rPr>
          <w:szCs w:val="22"/>
          <w:lang w:val="en-US"/>
        </w:rPr>
      </w:pPr>
    </w:p>
    <w:p w:rsidR="0036160B" w:rsidRPr="000F7F31" w:rsidP="00D66B14" w14:paraId="762BDFD8" w14:textId="77777777">
      <w:pPr>
        <w:pStyle w:val="Style2"/>
      </w:pPr>
      <w:r>
        <w:t>&lt;</w:t>
      </w:r>
      <w:r w:rsidRPr="000F7F31" w:rsidR="00E77DB7">
        <w:t>Kiekviename</w:t>
      </w:r>
      <w:r>
        <w:t>&gt;</w:t>
      </w:r>
      <w:r w:rsidRPr="000F7F31" w:rsidR="00E77DB7">
        <w:t xml:space="preserve"> </w:t>
      </w:r>
      <w:r w:rsidR="00BC623B">
        <w:t>&lt;Kiekvienoje</w:t>
      </w:r>
      <w:r w:rsidR="001B0C42">
        <w:t xml:space="preserve">&gt; </w:t>
      </w:r>
      <w:r w:rsidRPr="000F7F31" w:rsidR="00E77DB7">
        <w:t>&lt;konkrečiam pacientui</w:t>
      </w:r>
      <w:r w:rsidR="00902C24">
        <w:t>&gt;</w:t>
      </w:r>
      <w:r w:rsidRPr="000F7F31" w:rsidR="00E77DB7">
        <w:t xml:space="preserve"> </w:t>
      </w:r>
      <w:r>
        <w:t>&lt;</w:t>
      </w:r>
      <w:r w:rsidRPr="000F7F31" w:rsidR="00E77DB7">
        <w:t>skirtame</w:t>
      </w:r>
      <w:r>
        <w:t>&gt; &lt;skirtoje&gt;</w:t>
      </w:r>
      <w:r w:rsidRPr="000F7F31" w:rsidR="00E77DB7">
        <w:t xml:space="preserve"> {X} {talpyklė} </w:t>
      </w:r>
      <w:r w:rsidR="00CB62C9">
        <w:t>yra</w:t>
      </w:r>
      <w:r w:rsidRPr="000F7F31" w:rsidR="00E77DB7">
        <w:t xml:space="preserve"> {&lt;(INN)&gt;&lt;bendrinis pavadinimas&gt;}</w:t>
      </w:r>
      <w:r w:rsidR="00BF74FC">
        <w:t>, &lt;kuriame&gt; &lt;kurioje&gt;</w:t>
      </w:r>
      <w:r w:rsidRPr="000F7F31" w:rsidR="00E77DB7">
        <w:t xml:space="preserve"> yra &lt;nuo serijos priklausanti&gt; &lt;autologinių&gt; &lt;alogeninių&gt; T ląstelių, genetiškai modifikuotų</w:t>
      </w:r>
      <w:r w:rsidR="00B621A4">
        <w:t xml:space="preserve"> ekspresuoti</w:t>
      </w:r>
      <w:r w:rsidRPr="000F7F31" w:rsidR="00E77DB7">
        <w:t xml:space="preserve"> anti-{A} chimerini</w:t>
      </w:r>
      <w:r w:rsidR="00A628DB">
        <w:t>o</w:t>
      </w:r>
      <w:r w:rsidRPr="000F7F31" w:rsidR="00E77DB7">
        <w:t xml:space="preserve"> antigeno receptori</w:t>
      </w:r>
      <w:r w:rsidR="00A628DB">
        <w:t>us</w:t>
      </w:r>
      <w:r w:rsidRPr="000F7F31" w:rsidR="00E77DB7">
        <w:t xml:space="preserve"> (CAR teigiam</w:t>
      </w:r>
      <w:r w:rsidR="00A628DB">
        <w:t>as</w:t>
      </w:r>
      <w:r w:rsidRPr="000F7F31" w:rsidR="00E77DB7">
        <w:t xml:space="preserve"> gyvybing</w:t>
      </w:r>
      <w:r w:rsidR="00A628DB">
        <w:t>as</w:t>
      </w:r>
      <w:r w:rsidRPr="000F7F31" w:rsidR="00E77DB7">
        <w:t xml:space="preserve"> T ląstel</w:t>
      </w:r>
      <w:r w:rsidR="00A628DB">
        <w:t>es</w:t>
      </w:r>
      <w:r w:rsidRPr="000F7F31" w:rsidR="00E77DB7">
        <w:t>)</w:t>
      </w:r>
      <w:r w:rsidR="0076202B">
        <w:t>,</w:t>
      </w:r>
      <w:r w:rsidRPr="000F7F31" w:rsidR="00E77DB7">
        <w:t xml:space="preserve"> koncentracija. </w:t>
      </w:r>
      <w:bookmarkStart w:id="3" w:name="_Hlk97285481"/>
      <w:r w:rsidRPr="000F7F31" w:rsidR="00E77DB7">
        <w:t xml:space="preserve">Vaistinis preparatas yra </w:t>
      </w:r>
      <w:r w:rsidR="00BE18C7">
        <w:t>supakuotas</w:t>
      </w:r>
      <w:r w:rsidRPr="000F7F31" w:rsidR="00BE18C7">
        <w:t xml:space="preserve"> </w:t>
      </w:r>
      <w:r w:rsidRPr="000F7F31" w:rsidR="00E77DB7">
        <w:t xml:space="preserve">į vieną arba </w:t>
      </w:r>
      <w:r w:rsidR="000A1EEE">
        <w:t>&lt;</w:t>
      </w:r>
      <w:r w:rsidRPr="000F7F31" w:rsidR="00E77DB7">
        <w:t>kelis</w:t>
      </w:r>
      <w:r w:rsidR="000A1EEE">
        <w:t>&gt;</w:t>
      </w:r>
      <w:r w:rsidR="00BE18C7">
        <w:t xml:space="preserve"> &lt;</w:t>
      </w:r>
      <w:r w:rsidR="001B0C42">
        <w:t>kel</w:t>
      </w:r>
      <w:r w:rsidR="00BE18C7">
        <w:t>ias&gt;</w:t>
      </w:r>
      <w:r w:rsidRPr="000F7F31" w:rsidR="00E77DB7">
        <w:t xml:space="preserve"> {talpyklė</w:t>
      </w:r>
      <w:r w:rsidR="00185BFF">
        <w:t xml:space="preserve"> (-ė</w:t>
      </w:r>
      <w:r w:rsidRPr="000F7F31" w:rsidR="00E77DB7">
        <w:t>s</w:t>
      </w:r>
      <w:r w:rsidR="00185BFF">
        <w:t>)</w:t>
      </w:r>
      <w:r w:rsidRPr="000F7F31" w:rsidR="00E77DB7">
        <w:t>}, {&lt;farmacinės formos&gt;} pavidal</w:t>
      </w:r>
      <w:r w:rsidR="007E1728">
        <w:t>u,</w:t>
      </w:r>
      <w:r w:rsidRPr="000F7F31" w:rsidR="00E77DB7">
        <w:t xml:space="preserve"> </w:t>
      </w:r>
      <w:r w:rsidR="00902C24">
        <w:t>&lt;kuriame&gt; &lt;kurioje&gt;</w:t>
      </w:r>
      <w:r w:rsidR="007E1728">
        <w:t xml:space="preserve"> iš viso yra </w:t>
      </w:r>
      <w:r w:rsidRPr="000F7F31" w:rsidR="00E77DB7">
        <w:t xml:space="preserve">{n}  CAR teigiamų gyvybingų T ląstelių, suspenduotų </w:t>
      </w:r>
      <w:r w:rsidR="009F7A3A">
        <w:t>&lt;</w:t>
      </w:r>
      <w:r w:rsidRPr="000F7F31" w:rsidR="00E77DB7">
        <w:t>kriogeninio konservavimo</w:t>
      </w:r>
      <w:r w:rsidR="0064492F">
        <w:t>&gt;</w:t>
      </w:r>
      <w:r w:rsidRPr="000F7F31" w:rsidR="00E77DB7">
        <w:t xml:space="preserve"> tirpale.</w:t>
      </w:r>
    </w:p>
    <w:bookmarkEnd w:id="3"/>
    <w:p w:rsidR="0036160B" w:rsidRPr="000F7F31" w:rsidP="00D66B14" w14:paraId="0C375FE0" w14:textId="77777777">
      <w:pPr>
        <w:widowControl w:val="0"/>
        <w:tabs>
          <w:tab w:val="clear" w:pos="567"/>
        </w:tabs>
        <w:autoSpaceDE w:val="0"/>
        <w:autoSpaceDN w:val="0"/>
        <w:spacing w:line="240" w:lineRule="auto"/>
        <w:rPr>
          <w:szCs w:val="22"/>
        </w:rPr>
      </w:pPr>
    </w:p>
    <w:p w:rsidR="0036160B" w:rsidRPr="000F7F31" w:rsidP="00D66B14" w14:paraId="4365D856" w14:textId="77777777">
      <w:pPr>
        <w:widowControl w:val="0"/>
        <w:tabs>
          <w:tab w:val="clear" w:pos="567"/>
        </w:tabs>
        <w:autoSpaceDE w:val="0"/>
        <w:autoSpaceDN w:val="0"/>
        <w:spacing w:line="240" w:lineRule="auto"/>
        <w:rPr>
          <w:szCs w:val="22"/>
        </w:rPr>
      </w:pPr>
      <w:r>
        <w:t>&lt;</w:t>
      </w:r>
      <w:r w:rsidRPr="000F7F31" w:rsidR="00E77DB7">
        <w:t>Kiekviename</w:t>
      </w:r>
      <w:r>
        <w:t>&gt;</w:t>
      </w:r>
      <w:r w:rsidRPr="000F7F31" w:rsidR="00E77DB7">
        <w:t xml:space="preserve"> </w:t>
      </w:r>
      <w:r w:rsidR="001B0C42">
        <w:t>&lt;</w:t>
      </w:r>
      <w:r w:rsidR="00BE18C7">
        <w:t>Kiekvienoje</w:t>
      </w:r>
      <w:r w:rsidR="001B0C42">
        <w:t xml:space="preserve">&gt; </w:t>
      </w:r>
      <w:r w:rsidRPr="000F7F31" w:rsidR="00E77DB7">
        <w:t>{talpyklė} yra {tūris} {farmacinė forma}.</w:t>
      </w:r>
    </w:p>
    <w:p w:rsidR="0036160B" w:rsidRPr="00C0105B" w:rsidP="00D66B14" w14:paraId="35292B6B" w14:textId="77777777">
      <w:pPr>
        <w:widowControl w:val="0"/>
        <w:tabs>
          <w:tab w:val="clear" w:pos="567"/>
        </w:tabs>
        <w:autoSpaceDE w:val="0"/>
        <w:autoSpaceDN w:val="0"/>
        <w:spacing w:line="240" w:lineRule="auto"/>
        <w:rPr>
          <w:szCs w:val="22"/>
        </w:rPr>
      </w:pPr>
    </w:p>
    <w:p w:rsidR="0036160B" w:rsidRPr="000F7F31" w:rsidP="00D66B14" w14:paraId="077368FD" w14:textId="77777777">
      <w:pPr>
        <w:widowControl w:val="0"/>
        <w:tabs>
          <w:tab w:val="clear" w:pos="567"/>
        </w:tabs>
        <w:autoSpaceDE w:val="0"/>
        <w:autoSpaceDN w:val="0"/>
        <w:spacing w:line="240" w:lineRule="auto"/>
        <w:rPr>
          <w:szCs w:val="22"/>
        </w:rPr>
      </w:pPr>
      <w:bookmarkStart w:id="4" w:name="_Hlk63690945"/>
      <w:r w:rsidRPr="000F7F31">
        <w:t>&lt;Kiekybinė informacija apie vaistinį preparatą, įskaitant {talpyklės} (žr. 6 skyrių), kurių turinį reikia suleisti, skaičių, pateikiama &lt;partijos informaciniame lape (</w:t>
      </w:r>
      <w:r w:rsidR="006474CC">
        <w:t xml:space="preserve">angl. </w:t>
      </w:r>
      <w:r w:rsidR="007B400E">
        <w:rPr>
          <w:i/>
        </w:rPr>
        <w:t>L</w:t>
      </w:r>
      <w:r w:rsidR="006474CC">
        <w:rPr>
          <w:i/>
        </w:rPr>
        <w:t>ot information sheet,</w:t>
      </w:r>
      <w:r w:rsidR="006474CC">
        <w:t xml:space="preserve"> </w:t>
      </w:r>
      <w:r w:rsidRPr="00C0105B" w:rsidR="006474CC">
        <w:rPr>
          <w:i/>
        </w:rPr>
        <w:t>LIS</w:t>
      </w:r>
      <w:r w:rsidRPr="000F7F31">
        <w:t>)&gt; &lt;leidimo &lt;infuzijai&gt; &lt;injekcijai&gt; pažymėjime (</w:t>
      </w:r>
      <w:r w:rsidR="006474CC">
        <w:t xml:space="preserve">angl. </w:t>
      </w:r>
      <w:r w:rsidRPr="00C0105B" w:rsidR="0064492F">
        <w:rPr>
          <w:i/>
        </w:rPr>
        <w:t>R</w:t>
      </w:r>
      <w:r w:rsidRPr="00C0105B" w:rsidR="006474CC">
        <w:rPr>
          <w:i/>
        </w:rPr>
        <w:t>elease for &lt;infusion&gt; &lt;injection&gt; certificate</w:t>
      </w:r>
      <w:r w:rsidR="006474CC">
        <w:rPr>
          <w:i/>
        </w:rPr>
        <w:t>,</w:t>
      </w:r>
      <w:r w:rsidR="006474CC">
        <w:t xml:space="preserve"> </w:t>
      </w:r>
      <w:r w:rsidRPr="00C0105B">
        <w:rPr>
          <w:i/>
        </w:rPr>
        <w:t>RfIC</w:t>
      </w:r>
      <w:r w:rsidRPr="000F7F31">
        <w:t>)&gt; &lt;,&gt; &lt;esančiame transportavimo kriogeninio indo &lt;,&gt; &lt;pateikiamo su gydymui skirtu vaistiniu preparatu&gt; &lt;,&gt; dangtyje&gt;.&gt;</w:t>
      </w:r>
    </w:p>
    <w:p w:rsidR="0036160B" w:rsidRPr="00C0105B" w:rsidP="00D66B14" w14:paraId="718F5F77" w14:textId="77777777">
      <w:pPr>
        <w:widowControl w:val="0"/>
        <w:tabs>
          <w:tab w:val="clear" w:pos="567"/>
        </w:tabs>
        <w:autoSpaceDE w:val="0"/>
        <w:autoSpaceDN w:val="0"/>
        <w:spacing w:line="240" w:lineRule="auto"/>
        <w:rPr>
          <w:szCs w:val="22"/>
        </w:rPr>
      </w:pPr>
    </w:p>
    <w:bookmarkEnd w:id="4"/>
    <w:p w:rsidR="0036160B" w:rsidRPr="000F7F31" w:rsidP="00D66B14" w14:paraId="244E42DB" w14:textId="77777777">
      <w:pPr>
        <w:pStyle w:val="Style2"/>
      </w:pPr>
      <w:r>
        <w:t>&lt;</w:t>
      </w:r>
      <w:r w:rsidRPr="000F7F31" w:rsidR="00E77DB7">
        <w:t>Kiekviename</w:t>
      </w:r>
      <w:r>
        <w:t>&gt;</w:t>
      </w:r>
      <w:r w:rsidRPr="000F7F31" w:rsidR="00E77DB7">
        <w:t xml:space="preserve"> </w:t>
      </w:r>
      <w:r w:rsidR="001B0C42">
        <w:t xml:space="preserve">&lt;Kiekvienoje&gt; </w:t>
      </w:r>
      <w:r>
        <w:t>&lt;</w:t>
      </w:r>
      <w:r w:rsidRPr="000F7F31" w:rsidR="00E77DB7">
        <w:t>konkrečiam pacientui</w:t>
      </w:r>
      <w:r>
        <w:t>&gt;</w:t>
      </w:r>
      <w:r w:rsidRPr="000F7F31" w:rsidR="00E77DB7">
        <w:t xml:space="preserve"> </w:t>
      </w:r>
      <w:r>
        <w:t>&lt;</w:t>
      </w:r>
      <w:r w:rsidRPr="000F7F31" w:rsidR="00E77DB7">
        <w:t>skirta</w:t>
      </w:r>
      <w:r>
        <w:t>me&gt;</w:t>
      </w:r>
      <w:r w:rsidRPr="000F7F31" w:rsidR="00E77DB7">
        <w:t xml:space="preserve"> </w:t>
      </w:r>
      <w:r>
        <w:t>&lt;skirtoje&gt; {X}{</w:t>
      </w:r>
      <w:r w:rsidRPr="000F7F31" w:rsidR="00E77DB7">
        <w:t xml:space="preserve">talpyklė} yra {&lt;(INN)&gt; &lt;(bendrinis pavadinimas)&gt;}, </w:t>
      </w:r>
      <w:r w:rsidR="00BF74FC">
        <w:t>&lt;</w:t>
      </w:r>
      <w:r w:rsidRPr="000F7F31" w:rsidR="00E77DB7">
        <w:t>kuriame</w:t>
      </w:r>
      <w:r w:rsidR="00BF74FC">
        <w:t xml:space="preserve">&gt; </w:t>
      </w:r>
      <w:r w:rsidRPr="000F7F31" w:rsidR="00E77DB7">
        <w:t xml:space="preserve"> </w:t>
      </w:r>
      <w:r w:rsidR="00BF74FC">
        <w:t>&lt;kurioje&gt;</w:t>
      </w:r>
      <w:r w:rsidR="001B0C42">
        <w:t xml:space="preserve"> </w:t>
      </w:r>
      <w:r w:rsidRPr="000F7F31" w:rsidR="00E77DB7">
        <w:t xml:space="preserve">yra &lt;nuo serijos priklausanti&gt; genetiškai modifikuotomis autologinėmis CD34+ ląstelėmis </w:t>
      </w:r>
      <w:r>
        <w:t>praturtintos</w:t>
      </w:r>
      <w:r w:rsidRPr="000F7F31" w:rsidR="00E77DB7">
        <w:t xml:space="preserve"> ląstelių </w:t>
      </w:r>
      <w:r>
        <w:t>frakcijos</w:t>
      </w:r>
      <w:r w:rsidRPr="000F7F31" w:rsidR="00E77DB7">
        <w:t xml:space="preserve"> koncentracija. Vaistinis preparatas </w:t>
      </w:r>
      <w:r w:rsidR="008F3E95">
        <w:t xml:space="preserve">yra </w:t>
      </w:r>
      <w:r w:rsidR="001B0C42">
        <w:t>supakuotas</w:t>
      </w:r>
      <w:r w:rsidRPr="000F7F31" w:rsidR="001B0C42">
        <w:t xml:space="preserve"> </w:t>
      </w:r>
      <w:r w:rsidRPr="000F7F31" w:rsidR="00E77DB7">
        <w:t xml:space="preserve">į vieną arba </w:t>
      </w:r>
      <w:r w:rsidR="000A1EEE">
        <w:t>&lt;</w:t>
      </w:r>
      <w:r w:rsidRPr="000F7F31" w:rsidR="00E77DB7">
        <w:t>kelis</w:t>
      </w:r>
      <w:r w:rsidR="000A1EEE">
        <w:t>&gt;</w:t>
      </w:r>
      <w:r w:rsidRPr="000F7F31" w:rsidR="00E77DB7">
        <w:t xml:space="preserve"> </w:t>
      </w:r>
      <w:r w:rsidR="001B0C42">
        <w:t xml:space="preserve">&lt;kelias&gt; </w:t>
      </w:r>
      <w:r w:rsidRPr="000F7F31" w:rsidR="00E77DB7">
        <w:t>{talpyklė</w:t>
      </w:r>
      <w:r w:rsidR="008F3E95">
        <w:t xml:space="preserve"> (-ė</w:t>
      </w:r>
      <w:r w:rsidRPr="000F7F31" w:rsidR="00E77DB7">
        <w:t>s</w:t>
      </w:r>
      <w:r w:rsidR="008F3E95">
        <w:t>)</w:t>
      </w:r>
      <w:r w:rsidRPr="000F7F31" w:rsidR="00E77DB7">
        <w:t xml:space="preserve">}, </w:t>
      </w:r>
      <w:r w:rsidRPr="008F3E95" w:rsidR="008F3E95">
        <w:t>{&lt;farmacinės formos&gt;} pavidalu</w:t>
      </w:r>
      <w:r w:rsidR="008F3E95">
        <w:t>,</w:t>
      </w:r>
      <w:r w:rsidRPr="008F3E95" w:rsidR="008F3E95">
        <w:t xml:space="preserve"> </w:t>
      </w:r>
      <w:r w:rsidR="008F3E95">
        <w:t>&lt;</w:t>
      </w:r>
      <w:r w:rsidRPr="000F7F31" w:rsidR="00E77DB7">
        <w:t>kuri</w:t>
      </w:r>
      <w:r w:rsidR="008F3E95">
        <w:t>ame&gt; &lt;kurioje&gt;</w:t>
      </w:r>
      <w:r w:rsidRPr="000F7F31" w:rsidR="00E77DB7">
        <w:t xml:space="preserve"> iš viso yra {n}  gyvybingomis CD34</w:t>
      </w:r>
      <w:r w:rsidRPr="000F7F31" w:rsidR="00E77DB7">
        <w:rPr>
          <w:vertAlign w:val="superscript"/>
        </w:rPr>
        <w:t>+</w:t>
      </w:r>
      <w:r w:rsidRPr="000F7F31" w:rsidR="00E77DB7">
        <w:t xml:space="preserve"> ląstelėmis </w:t>
      </w:r>
      <w:r w:rsidR="008F3E95">
        <w:t>praturtintos</w:t>
      </w:r>
      <w:r w:rsidRPr="000F7F31" w:rsidR="008F3E95">
        <w:t xml:space="preserve"> </w:t>
      </w:r>
      <w:r w:rsidRPr="000F7F31" w:rsidR="00E77DB7">
        <w:t xml:space="preserve">ląstelių </w:t>
      </w:r>
      <w:r w:rsidR="008F3E95">
        <w:t>frakcijos</w:t>
      </w:r>
      <w:r w:rsidRPr="000F7F31" w:rsidR="00E77DB7">
        <w:t>, suspenduotos &lt;kriogeninio konservavimo&gt; tirpale.</w:t>
      </w:r>
    </w:p>
    <w:p w:rsidR="0036160B" w:rsidRPr="000F7F31" w:rsidP="00D66B14" w14:paraId="69679151" w14:textId="77777777">
      <w:pPr>
        <w:widowControl w:val="0"/>
        <w:tabs>
          <w:tab w:val="left" w:pos="0"/>
          <w:tab w:val="clear" w:pos="567"/>
        </w:tabs>
        <w:autoSpaceDE w:val="0"/>
        <w:autoSpaceDN w:val="0"/>
        <w:spacing w:line="240" w:lineRule="auto"/>
        <w:rPr>
          <w:szCs w:val="22"/>
        </w:rPr>
      </w:pPr>
    </w:p>
    <w:p w:rsidR="0036160B" w:rsidRPr="000F7F31" w:rsidP="00D66B14" w14:paraId="453EAE63" w14:textId="77777777">
      <w:pPr>
        <w:widowControl w:val="0"/>
        <w:tabs>
          <w:tab w:val="clear" w:pos="567"/>
        </w:tabs>
        <w:autoSpaceDE w:val="0"/>
        <w:autoSpaceDN w:val="0"/>
        <w:spacing w:line="240" w:lineRule="auto"/>
        <w:rPr>
          <w:szCs w:val="22"/>
        </w:rPr>
      </w:pPr>
      <w:r>
        <w:t>&lt;</w:t>
      </w:r>
      <w:r w:rsidRPr="000F7F31" w:rsidR="00E77DB7">
        <w:t>Kiekviename</w:t>
      </w:r>
      <w:r>
        <w:t>&gt;</w:t>
      </w:r>
      <w:r w:rsidRPr="000F7F31" w:rsidR="00E77DB7">
        <w:t xml:space="preserve"> </w:t>
      </w:r>
      <w:r w:rsidR="001B0C42">
        <w:t xml:space="preserve">&lt;Kiekvienoje&gt; </w:t>
      </w:r>
      <w:r w:rsidRPr="000F7F31" w:rsidR="00E77DB7">
        <w:t>{talpyklė} yra {tūris} {X}.</w:t>
      </w:r>
    </w:p>
    <w:p w:rsidR="0036160B" w:rsidRPr="00C0105B" w:rsidP="00D66B14" w14:paraId="10B4DD44" w14:textId="77777777">
      <w:pPr>
        <w:widowControl w:val="0"/>
        <w:tabs>
          <w:tab w:val="left" w:pos="0"/>
          <w:tab w:val="clear" w:pos="567"/>
        </w:tabs>
        <w:autoSpaceDE w:val="0"/>
        <w:autoSpaceDN w:val="0"/>
        <w:spacing w:line="240" w:lineRule="auto"/>
        <w:rPr>
          <w:szCs w:val="22"/>
        </w:rPr>
      </w:pPr>
    </w:p>
    <w:p w:rsidR="0036160B" w:rsidRPr="000F7F31" w:rsidP="00D66B14" w14:paraId="05993041" w14:textId="77777777">
      <w:pPr>
        <w:widowControl w:val="0"/>
        <w:tabs>
          <w:tab w:val="clear" w:pos="567"/>
        </w:tabs>
        <w:autoSpaceDE w:val="0"/>
        <w:autoSpaceDN w:val="0"/>
        <w:spacing w:line="240" w:lineRule="auto"/>
        <w:rPr>
          <w:szCs w:val="22"/>
        </w:rPr>
      </w:pPr>
      <w:bookmarkStart w:id="5" w:name="_Hlk97286251"/>
      <w:r w:rsidRPr="000F7F31">
        <w:t xml:space="preserve">&lt;Kiekybinė informacija apie vaistinį preparatą, įskaitant {talpyklės} (žr. 6 skyrių), kurių turinį reikia suleisti, skaičių, pateikiama &lt;partijos </w:t>
      </w:r>
      <w:r w:rsidRPr="000F7F31" w:rsidR="001B0C42">
        <w:t xml:space="preserve"> </w:t>
      </w:r>
      <w:r w:rsidRPr="000F7F31">
        <w:t>informaciniame lape (</w:t>
      </w:r>
      <w:r w:rsidRPr="00BF74FC" w:rsidR="00BF74FC">
        <w:t xml:space="preserve">angl. </w:t>
      </w:r>
      <w:r w:rsidR="007B400E">
        <w:rPr>
          <w:i/>
        </w:rPr>
        <w:t>L</w:t>
      </w:r>
      <w:r w:rsidRPr="00BF74FC" w:rsidR="00BF74FC">
        <w:rPr>
          <w:i/>
        </w:rPr>
        <w:t>ot information sheet,</w:t>
      </w:r>
      <w:r w:rsidRPr="00BF74FC" w:rsidR="00BF74FC">
        <w:t xml:space="preserve"> </w:t>
      </w:r>
      <w:r w:rsidRPr="00C0105B">
        <w:rPr>
          <w:i/>
        </w:rPr>
        <w:t>LIS</w:t>
      </w:r>
      <w:r w:rsidRPr="000F7F31">
        <w:t xml:space="preserve">)&gt; </w:t>
      </w:r>
      <w:r w:rsidRPr="000F7F31">
        <w:t>&lt;leidimo &lt;infuzijai&gt; &lt;injekcijai&gt; pažymėjime (</w:t>
      </w:r>
      <w:r w:rsidRPr="00BF74FC" w:rsidR="00BF74FC">
        <w:t xml:space="preserve">angl. </w:t>
      </w:r>
      <w:r w:rsidR="0064492F">
        <w:rPr>
          <w:i/>
        </w:rPr>
        <w:t>R</w:t>
      </w:r>
      <w:r w:rsidRPr="00BF74FC" w:rsidR="00BF74FC">
        <w:rPr>
          <w:i/>
        </w:rPr>
        <w:t>elease for &lt;infusion&gt; &lt;injection&gt; certificate</w:t>
      </w:r>
      <w:r w:rsidR="00BF74FC">
        <w:rPr>
          <w:i/>
        </w:rPr>
        <w:t>,</w:t>
      </w:r>
      <w:r w:rsidR="007B400E">
        <w:t xml:space="preserve"> </w:t>
      </w:r>
      <w:r w:rsidRPr="00C0105B">
        <w:rPr>
          <w:i/>
        </w:rPr>
        <w:t>RfIC</w:t>
      </w:r>
      <w:r w:rsidRPr="000F7F31">
        <w:t>)&gt; &lt;,&gt; &lt;esančiame transportavimo kriogeninio indo &lt;,&gt; &lt;pateikiamo su gydymui skirtu vaistiniu preparatu&gt; &lt;,&gt; dangtyje&gt;.&gt;</w:t>
      </w:r>
    </w:p>
    <w:bookmarkEnd w:id="5"/>
    <w:p w:rsidR="00961F0B" w:rsidRPr="000F7F31" w:rsidP="00D66B14" w14:paraId="60DCEA14" w14:textId="77777777">
      <w:pPr>
        <w:widowControl w:val="0"/>
        <w:tabs>
          <w:tab w:val="clear" w:pos="567"/>
        </w:tabs>
        <w:spacing w:line="240" w:lineRule="auto"/>
        <w:rPr>
          <w:b/>
          <w:bCs/>
          <w:noProof/>
          <w:szCs w:val="22"/>
        </w:rPr>
      </w:pPr>
    </w:p>
    <w:p w:rsidR="00961F0B" w:rsidP="00D66B14" w14:paraId="160CF183" w14:textId="77777777">
      <w:pPr>
        <w:pStyle w:val="EMEAEnBodyText"/>
        <w:autoSpaceDE w:val="0"/>
        <w:autoSpaceDN w:val="0"/>
        <w:adjustRightInd w:val="0"/>
        <w:spacing w:before="0" w:after="0"/>
      </w:pPr>
      <w:r w:rsidRPr="000F7F31">
        <w:t>&lt;</w:t>
      </w:r>
      <w:r w:rsidRPr="000F7F31">
        <w:rPr>
          <w:bCs/>
          <w:szCs w:val="22"/>
          <w:u w:val="single"/>
        </w:rPr>
        <w:t>Pagalbinė (-ės) medžiaga (-os), kurios (-ių) poveikis žinomas:</w:t>
      </w:r>
      <w:r w:rsidRPr="000F7F31">
        <w:t>&gt;</w:t>
      </w:r>
    </w:p>
    <w:p w:rsidR="00D66B14" w:rsidRPr="000F7F31" w:rsidP="00D66B14" w14:paraId="0999E5D1" w14:textId="77777777">
      <w:pPr>
        <w:pStyle w:val="EMEAEnBodyText"/>
        <w:autoSpaceDE w:val="0"/>
        <w:autoSpaceDN w:val="0"/>
        <w:adjustRightInd w:val="0"/>
        <w:spacing w:before="0" w:after="0"/>
        <w:rPr>
          <w:bCs/>
          <w:noProof/>
          <w:szCs w:val="22"/>
          <w:u w:val="single"/>
        </w:rPr>
      </w:pPr>
    </w:p>
    <w:p w:rsidR="00961F0B" w:rsidRPr="000F7F31" w:rsidP="00D66B14" w14:paraId="70123161" w14:textId="77777777">
      <w:pPr>
        <w:spacing w:line="240" w:lineRule="auto"/>
      </w:pPr>
      <w:r w:rsidRPr="000F7F31">
        <w:t xml:space="preserve">&lt;Visos pagalbinės medžiagos išvardytos 6.1 </w:t>
      </w:r>
      <w:r w:rsidRPr="000F7F31">
        <w:t>skyriuje.&gt;</w:t>
      </w:r>
    </w:p>
    <w:p w:rsidR="00961F0B" w:rsidP="00D66B14" w14:paraId="04FD47C2" w14:textId="77777777">
      <w:pPr>
        <w:tabs>
          <w:tab w:val="clear" w:pos="567"/>
        </w:tabs>
        <w:spacing w:line="240" w:lineRule="auto"/>
        <w:rPr>
          <w:noProof/>
          <w:szCs w:val="22"/>
        </w:rPr>
      </w:pPr>
    </w:p>
    <w:p w:rsidR="00D66B14" w:rsidRPr="000F7F31" w:rsidP="00D66B14" w14:paraId="03B69826" w14:textId="77777777">
      <w:pPr>
        <w:tabs>
          <w:tab w:val="clear" w:pos="567"/>
        </w:tabs>
        <w:spacing w:line="240" w:lineRule="auto"/>
        <w:rPr>
          <w:noProof/>
          <w:szCs w:val="22"/>
        </w:rPr>
      </w:pPr>
    </w:p>
    <w:p w:rsidR="00961F0B" w:rsidRPr="000F7F31" w:rsidP="00D66B14" w14:paraId="0EF7A5E7"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7498481"/>
      <w:r w:rsidRPr="000F7F31">
        <w:rPr>
          <w:bCs/>
          <w:caps w:val="0"/>
          <w:sz w:val="22"/>
          <w:szCs w:val="22"/>
        </w:rPr>
        <w:t>FARMACINĖ FORMA</w:t>
      </w:r>
      <w:bookmarkEnd w:id="6"/>
    </w:p>
    <w:p w:rsidR="00FF0E15" w:rsidP="00D66B14" w14:paraId="4DA435F5" w14:textId="77777777">
      <w:pPr>
        <w:tabs>
          <w:tab w:val="clear" w:pos="567"/>
        </w:tabs>
        <w:spacing w:line="240" w:lineRule="auto"/>
        <w:rPr>
          <w:noProof/>
          <w:szCs w:val="22"/>
        </w:rPr>
      </w:pPr>
    </w:p>
    <w:p w:rsidR="00D66B14" w:rsidRPr="000F7F31" w:rsidP="00D66B14" w14:paraId="2FB6C3D5" w14:textId="77777777">
      <w:pPr>
        <w:tabs>
          <w:tab w:val="clear" w:pos="567"/>
        </w:tabs>
        <w:spacing w:line="240" w:lineRule="auto"/>
        <w:rPr>
          <w:noProof/>
          <w:szCs w:val="22"/>
        </w:rPr>
      </w:pPr>
    </w:p>
    <w:p w:rsidR="00961F0B" w:rsidP="00D66B14" w14:paraId="11839554"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7498482"/>
      <w:r w:rsidRPr="000F7F31">
        <w:rPr>
          <w:bCs/>
          <w:caps w:val="0"/>
          <w:sz w:val="22"/>
          <w:szCs w:val="22"/>
        </w:rPr>
        <w:t>KLINIKINĖ INFORMACIJA</w:t>
      </w:r>
      <w:bookmarkEnd w:id="7"/>
    </w:p>
    <w:p w:rsidR="00D66B14" w:rsidRPr="00D66B14" w:rsidP="00D66B14" w14:paraId="00046DEB" w14:textId="77777777">
      <w:pPr>
        <w:rPr>
          <w:rFonts w:eastAsia="SimSun"/>
        </w:rPr>
      </w:pPr>
    </w:p>
    <w:p w:rsidR="00961F0B" w:rsidRPr="000F7F31" w:rsidP="00D66B14" w14:paraId="44F97EE7" w14:textId="77777777">
      <w:pPr>
        <w:pStyle w:val="ListParagraph"/>
        <w:numPr>
          <w:ilvl w:val="1"/>
          <w:numId w:val="13"/>
        </w:numPr>
        <w:tabs>
          <w:tab w:val="clear" w:pos="567"/>
        </w:tabs>
        <w:spacing w:line="240" w:lineRule="auto"/>
        <w:ind w:left="567" w:hanging="567"/>
        <w:outlineLvl w:val="0"/>
        <w:rPr>
          <w:noProof/>
          <w:szCs w:val="22"/>
        </w:rPr>
      </w:pPr>
      <w:r w:rsidRPr="000F7F31">
        <w:rPr>
          <w:b/>
          <w:szCs w:val="22"/>
        </w:rPr>
        <w:t>Terapinės indikacijos</w:t>
      </w:r>
    </w:p>
    <w:p w:rsidR="00961F0B" w:rsidRPr="000F7F31" w:rsidP="00D66B14" w14:paraId="3286360B" w14:textId="77777777">
      <w:pPr>
        <w:tabs>
          <w:tab w:val="clear" w:pos="567"/>
        </w:tabs>
        <w:spacing w:line="240" w:lineRule="auto"/>
        <w:rPr>
          <w:noProof/>
          <w:szCs w:val="22"/>
        </w:rPr>
      </w:pPr>
    </w:p>
    <w:p w:rsidR="001C6E60" w:rsidRPr="000F7F31" w:rsidP="00D66B14" w14:paraId="61D40854" w14:textId="77777777">
      <w:pPr>
        <w:tabs>
          <w:tab w:val="clear" w:pos="567"/>
        </w:tabs>
        <w:spacing w:line="240" w:lineRule="auto"/>
        <w:rPr>
          <w:noProof/>
          <w:szCs w:val="22"/>
        </w:rPr>
      </w:pPr>
    </w:p>
    <w:p w:rsidR="00961F0B" w:rsidRPr="000F7F31" w:rsidP="00D66B14" w14:paraId="1E507188" w14:textId="77777777">
      <w:pPr>
        <w:pStyle w:val="ListParagraph"/>
        <w:numPr>
          <w:ilvl w:val="1"/>
          <w:numId w:val="13"/>
        </w:numPr>
        <w:tabs>
          <w:tab w:val="clear" w:pos="567"/>
        </w:tabs>
        <w:spacing w:line="240" w:lineRule="auto"/>
        <w:ind w:left="567" w:hanging="567"/>
        <w:outlineLvl w:val="0"/>
        <w:rPr>
          <w:b/>
          <w:noProof/>
          <w:szCs w:val="22"/>
        </w:rPr>
      </w:pPr>
      <w:r w:rsidRPr="000F7F31">
        <w:rPr>
          <w:b/>
          <w:szCs w:val="22"/>
        </w:rPr>
        <w:t>Dozavimas ir vartojimo metodas</w:t>
      </w:r>
    </w:p>
    <w:p w:rsidR="00BB282B" w:rsidRPr="000F7F31" w:rsidP="00D66B14" w14:paraId="0F204148" w14:textId="77777777">
      <w:pPr>
        <w:spacing w:line="240" w:lineRule="auto"/>
      </w:pPr>
    </w:p>
    <w:p w:rsidR="00B52448" w:rsidRPr="000F7F31" w:rsidP="00D66B14" w14:paraId="63751696" w14:textId="77777777">
      <w:pPr>
        <w:spacing w:line="240" w:lineRule="auto"/>
        <w:rPr>
          <w:noProof/>
        </w:rPr>
      </w:pPr>
      <w:r>
        <w:t xml:space="preserve">&lt;{X}būtina vartoti </w:t>
      </w:r>
      <w:r w:rsidR="491DDBC9">
        <w:t>specializuotame</w:t>
      </w:r>
      <w:r>
        <w:t xml:space="preserve"> gydymo centre. Šį vaistinį preparatą turi </w:t>
      </w:r>
      <w:r w:rsidR="55E2C4F7">
        <w:t>skirti</w:t>
      </w:r>
      <w:r>
        <w:t xml:space="preserve"> gydytojas, turintis &lt;terapinės intervencijos&gt; &lt;gydymo&gt; &lt;profilaktikos&gt; &lt;pagal indikaciją&gt; patirties ir mokantis jį &lt;suleisti&gt; &lt;</w:t>
      </w:r>
      <w:r w:rsidR="55E2C4F7">
        <w:t xml:space="preserve">skirti&gt; </w:t>
      </w:r>
      <w:r>
        <w:t>pacientams, gydomiems šiuo vaistiniu preparatu, ir kontroliuoti jų būklę.&gt;</w:t>
      </w:r>
    </w:p>
    <w:p w:rsidR="00674BE5" w:rsidRPr="000F7F31" w:rsidP="00D66B14" w14:paraId="1DF05182" w14:textId="77777777">
      <w:pPr>
        <w:spacing w:line="240" w:lineRule="auto"/>
      </w:pPr>
    </w:p>
    <w:p w:rsidR="00295F83" w:rsidRPr="000F7F31" w:rsidP="00D66B14" w14:paraId="2773B9FA" w14:textId="77777777">
      <w:pPr>
        <w:spacing w:line="240" w:lineRule="auto"/>
        <w:rPr>
          <w:noProof/>
        </w:rPr>
      </w:pPr>
      <w:r>
        <w:t>&lt;Prieš infuziją reikia paruošti &lt;bent&gt; vieną vaistinio preparato &lt;{Y}&gt; &lt;{Z}&gt; dozę ir skubiosios pagalbos įrangą tam atvejui, jei pasireikštų &lt;citokinų išsiskyrimo sindromas (C</w:t>
      </w:r>
      <w:r w:rsidR="55E2C4F7">
        <w:t>I</w:t>
      </w:r>
      <w:r>
        <w:t>S)&gt; &lt;…&gt;. &lt;Gydymo centre turi būti galimybė papildomas &lt;{Y}&gt; &lt;{Z}&gt; dozes gauti per &lt;…&gt; &lt;8&gt; valandas.&gt;</w:t>
      </w:r>
    </w:p>
    <w:p w:rsidR="00295F83" w:rsidRPr="000F7F31" w:rsidP="00D66B14" w14:paraId="1DB265D1" w14:textId="77777777">
      <w:pPr>
        <w:spacing w:line="240" w:lineRule="auto"/>
      </w:pPr>
    </w:p>
    <w:p w:rsidR="00961F0B" w:rsidRPr="000F7F31" w:rsidP="00D66B14" w14:paraId="5FF8CD07" w14:textId="77777777">
      <w:pPr>
        <w:tabs>
          <w:tab w:val="clear" w:pos="567"/>
        </w:tabs>
        <w:spacing w:line="240" w:lineRule="auto"/>
        <w:rPr>
          <w:szCs w:val="22"/>
          <w:u w:val="single"/>
        </w:rPr>
      </w:pPr>
      <w:r w:rsidRPr="000F7F31">
        <w:rPr>
          <w:szCs w:val="22"/>
          <w:u w:val="single"/>
        </w:rPr>
        <w:t>Dozavimas</w:t>
      </w:r>
    </w:p>
    <w:p w:rsidR="00DA7053" w:rsidRPr="000F7F31" w:rsidP="00D66B14" w14:paraId="66DE7808" w14:textId="77777777">
      <w:pPr>
        <w:widowControl w:val="0"/>
        <w:tabs>
          <w:tab w:val="clear" w:pos="567"/>
        </w:tabs>
        <w:autoSpaceDE w:val="0"/>
        <w:autoSpaceDN w:val="0"/>
        <w:spacing w:line="240" w:lineRule="auto"/>
        <w:rPr>
          <w:b/>
          <w:bCs/>
          <w:szCs w:val="22"/>
          <w:u w:val="single"/>
        </w:rPr>
      </w:pPr>
    </w:p>
    <w:p w:rsidR="002429B2" w:rsidRPr="000F7F31" w:rsidP="00D66B14" w14:paraId="7FAFB9B9" w14:textId="77777777">
      <w:pPr>
        <w:widowControl w:val="0"/>
        <w:tabs>
          <w:tab w:val="clear" w:pos="567"/>
        </w:tabs>
        <w:autoSpaceDE w:val="0"/>
        <w:autoSpaceDN w:val="0"/>
        <w:spacing w:line="240" w:lineRule="auto"/>
        <w:rPr>
          <w:szCs w:val="22"/>
        </w:rPr>
      </w:pPr>
      <w:r w:rsidRPr="000F7F31">
        <w:t xml:space="preserve">&lt;{X} </w:t>
      </w:r>
      <w:r w:rsidRPr="000F7F31">
        <w:t>skirtas autologiniam vartojimui (žr. 4.4 skyrių).&gt;</w:t>
      </w:r>
    </w:p>
    <w:p w:rsidR="00653266" w:rsidRPr="000F7F31" w:rsidP="00D66B14" w14:paraId="1374E0DA" w14:textId="77777777">
      <w:pPr>
        <w:widowControl w:val="0"/>
        <w:tabs>
          <w:tab w:val="clear" w:pos="567"/>
        </w:tabs>
        <w:autoSpaceDE w:val="0"/>
        <w:autoSpaceDN w:val="0"/>
        <w:spacing w:line="240" w:lineRule="auto"/>
        <w:rPr>
          <w:szCs w:val="22"/>
        </w:rPr>
      </w:pPr>
    </w:p>
    <w:p w:rsidR="00B52448" w:rsidRPr="000F7F31" w:rsidP="00D66B14" w14:paraId="05E2BB61" w14:textId="77777777">
      <w:pPr>
        <w:widowControl w:val="0"/>
        <w:tabs>
          <w:tab w:val="left" w:pos="0"/>
          <w:tab w:val="clear" w:pos="567"/>
        </w:tabs>
        <w:autoSpaceDE w:val="0"/>
        <w:autoSpaceDN w:val="0"/>
        <w:spacing w:line="240" w:lineRule="auto"/>
        <w:rPr>
          <w:szCs w:val="22"/>
        </w:rPr>
      </w:pPr>
      <w:r w:rsidRPr="000F7F31">
        <w:t>&lt;{X} dozę reikia nustatyti pagal paciento kūno svorį infuzijos metu.&gt;</w:t>
      </w:r>
    </w:p>
    <w:p w:rsidR="004C5FFD" w:rsidRPr="000F7F31" w:rsidP="00D66B14" w14:paraId="663B23D8" w14:textId="77777777">
      <w:pPr>
        <w:widowControl w:val="0"/>
        <w:tabs>
          <w:tab w:val="clear" w:pos="567"/>
        </w:tabs>
        <w:autoSpaceDE w:val="0"/>
        <w:autoSpaceDN w:val="0"/>
        <w:spacing w:line="240" w:lineRule="auto"/>
        <w:rPr>
          <w:b/>
          <w:bCs/>
          <w:szCs w:val="22"/>
          <w:u w:val="single"/>
        </w:rPr>
      </w:pPr>
    </w:p>
    <w:p w:rsidR="00B52448" w:rsidRPr="000F7F31" w:rsidP="00D66B14" w14:paraId="05DB0ABC" w14:textId="77777777">
      <w:pPr>
        <w:widowControl w:val="0"/>
        <w:tabs>
          <w:tab w:val="clear" w:pos="567"/>
        </w:tabs>
        <w:autoSpaceDE w:val="0"/>
        <w:autoSpaceDN w:val="0"/>
        <w:spacing w:line="240" w:lineRule="auto"/>
        <w:rPr>
          <w:szCs w:val="22"/>
        </w:rPr>
      </w:pPr>
      <w:bookmarkStart w:id="8" w:name="_Hlk97286901"/>
      <w:r w:rsidRPr="000F7F31">
        <w:t xml:space="preserve">Gydymas susideda iš &lt;vienos&gt; &lt;kelių&gt; &lt;infuzijai&gt; &lt;injekcijai&gt; &lt;skirtos dozės&gt; &lt;skirtų dozių&gt;, &lt;kurios&gt; &lt;kurių&gt; sudėtyje yra </w:t>
      </w:r>
      <w:r w:rsidR="00554EC0">
        <w:t xml:space="preserve">CAR teigiamų </w:t>
      </w:r>
      <w:r w:rsidRPr="000F7F31">
        <w:t xml:space="preserve">gyvybingų T ląstelių, esančių &lt;viename&gt; </w:t>
      </w:r>
      <w:r w:rsidR="00935E78">
        <w:t xml:space="preserve">&lt;vienoje&gt; </w:t>
      </w:r>
      <w:r w:rsidRPr="000F7F31">
        <w:t xml:space="preserve">&lt;ar keliuose&gt; </w:t>
      </w:r>
      <w:r w:rsidR="00935E78">
        <w:t xml:space="preserve">&lt;ar keliose&gt; </w:t>
      </w:r>
      <w:r w:rsidRPr="000F7F31">
        <w:t>{farmacinė forma} {talpyklė (-ės)}&gt;.</w:t>
      </w:r>
    </w:p>
    <w:p w:rsidR="00DA7053" w:rsidRPr="000F7F31" w:rsidP="00D66B14" w14:paraId="3F378C0A" w14:textId="77777777">
      <w:pPr>
        <w:pStyle w:val="Style2"/>
      </w:pPr>
      <w:r>
        <w:t xml:space="preserve">Tikslinė dozė yra {bendras ląstelių skaičius vienoje dozėje} CAR teigiamų gyvybingų T ląstelių skaičius, atitinkantis {n–m}  CAR </w:t>
      </w:r>
      <w:r>
        <w:t>teigiamų gyvybingų T ląstelių intervalą. Dėl papildomos informacijos, susijusios su doze, žr. pridedamą &lt;</w:t>
      </w:r>
      <w:r w:rsidR="00E77DB7">
        <w:t xml:space="preserve">partijos </w:t>
      </w:r>
      <w:r w:rsidR="176587D3">
        <w:t xml:space="preserve"> </w:t>
      </w:r>
      <w:r>
        <w:t>informacinį lapą (</w:t>
      </w:r>
      <w:r w:rsidRPr="00C0105B">
        <w:rPr>
          <w:i/>
        </w:rPr>
        <w:t>LIS</w:t>
      </w:r>
      <w:r>
        <w:t>)&gt; &lt;leidimo &lt;infuzijai&gt; &lt;injekcijai&gt; pažymėjimą (</w:t>
      </w:r>
      <w:r w:rsidRPr="00C0105B">
        <w:rPr>
          <w:i/>
        </w:rPr>
        <w:t>RfIC</w:t>
      </w:r>
      <w:r>
        <w:t>)&gt;.</w:t>
      </w:r>
    </w:p>
    <w:bookmarkEnd w:id="8"/>
    <w:p w:rsidR="00DA7053" w:rsidRPr="000F7F31" w:rsidP="00D66B14" w14:paraId="510428E2" w14:textId="77777777">
      <w:pPr>
        <w:widowControl w:val="0"/>
        <w:tabs>
          <w:tab w:val="clear" w:pos="567"/>
        </w:tabs>
        <w:autoSpaceDE w:val="0"/>
        <w:autoSpaceDN w:val="0"/>
        <w:spacing w:line="240" w:lineRule="auto"/>
        <w:rPr>
          <w:b/>
          <w:bCs/>
          <w:szCs w:val="22"/>
          <w:u w:val="single"/>
        </w:rPr>
      </w:pPr>
    </w:p>
    <w:p w:rsidR="00B52448" w:rsidRPr="000F7F31" w:rsidP="00D66B14" w14:paraId="27A14A5C" w14:textId="77777777">
      <w:pPr>
        <w:widowControl w:val="0"/>
        <w:tabs>
          <w:tab w:val="clear" w:pos="567"/>
        </w:tabs>
        <w:autoSpaceDE w:val="0"/>
        <w:autoSpaceDN w:val="0"/>
        <w:spacing w:line="240" w:lineRule="auto"/>
        <w:rPr>
          <w:szCs w:val="22"/>
        </w:rPr>
      </w:pPr>
      <w:r w:rsidRPr="000F7F31">
        <w:t>Gydymas susideda iš &lt;vienos&gt; &lt;kelių&gt; &lt;infuzijai&gt; &lt;injekcijai&gt; &lt;skirtos dozės&gt; &lt;skirtų dozių&gt;, &lt;kurios&gt; &lt;kurių&gt; sudėtyje yra gyvybingų CD34</w:t>
      </w:r>
      <w:r w:rsidRPr="000F7F31">
        <w:rPr>
          <w:szCs w:val="22"/>
          <w:vertAlign w:val="superscript"/>
        </w:rPr>
        <w:t>+</w:t>
      </w:r>
      <w:r w:rsidRPr="000F7F31">
        <w:t xml:space="preserve"> ląstelių, esančių &lt;viename&gt; </w:t>
      </w:r>
      <w:r w:rsidR="00554EC0">
        <w:t xml:space="preserve">&lt;vienoje&gt; </w:t>
      </w:r>
      <w:r w:rsidRPr="000F7F31">
        <w:t xml:space="preserve">&lt;ar keliuose&gt; </w:t>
      </w:r>
      <w:r w:rsidR="00453A7A">
        <w:t xml:space="preserve">&lt;ar keliose&gt; </w:t>
      </w:r>
      <w:r w:rsidRPr="000F7F31">
        <w:t>{farmacinė forma} {talpyklė (-ės)}&gt;.</w:t>
      </w:r>
    </w:p>
    <w:p w:rsidR="004C5FFD" w:rsidRPr="00C0105B" w:rsidP="00D66B14" w14:paraId="71AE603E" w14:textId="77777777">
      <w:pPr>
        <w:widowControl w:val="0"/>
        <w:tabs>
          <w:tab w:val="left" w:pos="0"/>
          <w:tab w:val="clear" w:pos="567"/>
        </w:tabs>
        <w:autoSpaceDE w:val="0"/>
        <w:autoSpaceDN w:val="0"/>
        <w:spacing w:line="240" w:lineRule="auto"/>
        <w:rPr>
          <w:szCs w:val="22"/>
        </w:rPr>
      </w:pPr>
    </w:p>
    <w:p w:rsidR="00DA7053" w:rsidRPr="000F7F31" w:rsidP="00D66B14" w14:paraId="49AF2CE6" w14:textId="77777777">
      <w:pPr>
        <w:widowControl w:val="0"/>
        <w:tabs>
          <w:tab w:val="left" w:pos="0"/>
          <w:tab w:val="clear" w:pos="567"/>
        </w:tabs>
        <w:autoSpaceDE w:val="0"/>
        <w:autoSpaceDN w:val="0"/>
        <w:spacing w:line="240" w:lineRule="auto"/>
        <w:rPr>
          <w:szCs w:val="22"/>
        </w:rPr>
      </w:pPr>
      <w:r w:rsidRPr="000F7F31">
        <w:t>Mažiausia rekomenduojama {X} dozė yra {</w:t>
      </w:r>
      <w:r w:rsidRPr="000F7F31">
        <w:rPr>
          <w:i/>
          <w:iCs/>
        </w:rPr>
        <w:t>n</w:t>
      </w:r>
      <w:r w:rsidRPr="000F7F31">
        <w:t>} CD34</w:t>
      </w:r>
      <w:r w:rsidRPr="000F7F31">
        <w:rPr>
          <w:vertAlign w:val="superscript"/>
        </w:rPr>
        <w:t>+</w:t>
      </w:r>
      <w:r w:rsidRPr="000F7F31">
        <w:t xml:space="preserve"> ląstelių/kg kūno svorio.</w:t>
      </w:r>
    </w:p>
    <w:p w:rsidR="004C5FFD" w:rsidRPr="00C0105B" w:rsidP="00D66B14" w14:paraId="605A4F7D" w14:textId="77777777">
      <w:pPr>
        <w:widowControl w:val="0"/>
        <w:tabs>
          <w:tab w:val="clear" w:pos="567"/>
        </w:tabs>
        <w:autoSpaceDE w:val="0"/>
        <w:autoSpaceDN w:val="0"/>
        <w:spacing w:line="240" w:lineRule="auto"/>
        <w:rPr>
          <w:szCs w:val="22"/>
        </w:rPr>
      </w:pPr>
    </w:p>
    <w:p w:rsidR="00DA7053" w:rsidRPr="000F7F31" w:rsidP="00D66B14" w14:paraId="03A869BF" w14:textId="77777777">
      <w:pPr>
        <w:widowControl w:val="0"/>
        <w:tabs>
          <w:tab w:val="clear" w:pos="567"/>
        </w:tabs>
        <w:autoSpaceDE w:val="0"/>
        <w:autoSpaceDN w:val="0"/>
        <w:spacing w:line="240" w:lineRule="auto"/>
        <w:rPr>
          <w:szCs w:val="22"/>
        </w:rPr>
      </w:pPr>
      <w:r>
        <w:t>P</w:t>
      </w:r>
      <w:r w:rsidRPr="000F7F31" w:rsidR="00E77DB7">
        <w:t>apildomos informacijos, susijusi</w:t>
      </w:r>
      <w:r>
        <w:t>os</w:t>
      </w:r>
      <w:r w:rsidRPr="000F7F31" w:rsidR="00E77DB7">
        <w:t xml:space="preserve"> su vaist</w:t>
      </w:r>
      <w:r w:rsidR="00453A7A">
        <w:t>ini</w:t>
      </w:r>
      <w:r w:rsidRPr="000F7F31" w:rsidR="00E77DB7">
        <w:t xml:space="preserve">o </w:t>
      </w:r>
      <w:r w:rsidR="00453A7A">
        <w:t xml:space="preserve">preparato </w:t>
      </w:r>
      <w:r w:rsidRPr="000F7F31" w:rsidR="00E77DB7">
        <w:t>doz</w:t>
      </w:r>
      <w:r>
        <w:t>avimu</w:t>
      </w:r>
      <w:r w:rsidRPr="000F7F31" w:rsidR="00E77DB7">
        <w:t>, žr. kartu pateikt</w:t>
      </w:r>
      <w:r>
        <w:t>ame</w:t>
      </w:r>
      <w:r w:rsidRPr="000F7F31" w:rsidR="00E77DB7">
        <w:t xml:space="preserve"> &lt;partijos informacin</w:t>
      </w:r>
      <w:r w:rsidR="00836CC4">
        <w:t>iame</w:t>
      </w:r>
      <w:r w:rsidRPr="000F7F31" w:rsidR="00E77DB7">
        <w:t xml:space="preserve"> lap</w:t>
      </w:r>
      <w:r w:rsidR="00836CC4">
        <w:t>e</w:t>
      </w:r>
      <w:r w:rsidRPr="000F7F31" w:rsidR="00E77DB7">
        <w:t xml:space="preserve"> (</w:t>
      </w:r>
      <w:r w:rsidRPr="00C0105B" w:rsidR="00E77DB7">
        <w:rPr>
          <w:i/>
        </w:rPr>
        <w:t>LIS</w:t>
      </w:r>
      <w:r w:rsidRPr="000F7F31" w:rsidR="00E77DB7">
        <w:t>)&gt; &lt;leidimo &lt;infuzijai&gt; &lt;injekcijai&gt; pažymėjim</w:t>
      </w:r>
      <w:r w:rsidR="00836CC4">
        <w:t>e</w:t>
      </w:r>
      <w:r w:rsidRPr="000F7F31" w:rsidR="00E77DB7">
        <w:t xml:space="preserve"> (</w:t>
      </w:r>
      <w:r w:rsidRPr="00C0105B" w:rsidR="00E77DB7">
        <w:rPr>
          <w:i/>
        </w:rPr>
        <w:t>RfIC</w:t>
      </w:r>
      <w:r w:rsidRPr="000F7F31" w:rsidR="00E77DB7">
        <w:t>)&gt;.</w:t>
      </w:r>
    </w:p>
    <w:p w:rsidR="00DA7053" w:rsidRPr="000F7F31" w:rsidP="00D66B14" w14:paraId="6EED771C" w14:textId="77777777">
      <w:pPr>
        <w:widowControl w:val="0"/>
        <w:tabs>
          <w:tab w:val="left" w:pos="0"/>
          <w:tab w:val="clear" w:pos="567"/>
        </w:tabs>
        <w:autoSpaceDE w:val="0"/>
        <w:autoSpaceDN w:val="0"/>
        <w:spacing w:line="240" w:lineRule="auto"/>
        <w:rPr>
          <w:sz w:val="20"/>
        </w:rPr>
      </w:pPr>
    </w:p>
    <w:p w:rsidR="0052173C" w:rsidP="00D66B14" w14:paraId="26FF6C41" w14:textId="77777777">
      <w:pPr>
        <w:widowControl w:val="0"/>
        <w:tabs>
          <w:tab w:val="clear" w:pos="567"/>
        </w:tabs>
        <w:autoSpaceDE w:val="0"/>
        <w:autoSpaceDN w:val="0"/>
        <w:spacing w:line="240" w:lineRule="auto"/>
      </w:pPr>
      <w:r w:rsidRPr="000F7F31">
        <w:t>&lt;</w:t>
      </w:r>
      <w:r w:rsidRPr="000F7F31">
        <w:rPr>
          <w:szCs w:val="22"/>
          <w:u w:val="single"/>
        </w:rPr>
        <w:t xml:space="preserve">Paruošiamasis gydymas &lt;(limfocitų skaičių mažinanti </w:t>
      </w:r>
      <w:r w:rsidRPr="000F7F31">
        <w:rPr>
          <w:szCs w:val="22"/>
          <w:u w:val="single"/>
        </w:rPr>
        <w:t>chemoterapija)&gt; &lt;(kondicionavimas)</w:t>
      </w:r>
      <w:r w:rsidRPr="000F7F31">
        <w:t>&gt;&gt;</w:t>
      </w:r>
    </w:p>
    <w:p w:rsidR="00D66B14" w:rsidRPr="000F7F31" w:rsidP="00D66B14" w14:paraId="2FE8AF7D" w14:textId="77777777">
      <w:pPr>
        <w:widowControl w:val="0"/>
        <w:tabs>
          <w:tab w:val="clear" w:pos="567"/>
        </w:tabs>
        <w:autoSpaceDE w:val="0"/>
        <w:autoSpaceDN w:val="0"/>
        <w:spacing w:line="240" w:lineRule="auto"/>
        <w:rPr>
          <w:szCs w:val="22"/>
        </w:rPr>
      </w:pPr>
    </w:p>
    <w:p w:rsidR="0052173C" w:rsidRPr="000F7F31" w:rsidP="00D66B14" w14:paraId="0CA118E4" w14:textId="77777777">
      <w:pPr>
        <w:widowControl w:val="0"/>
        <w:tabs>
          <w:tab w:val="clear" w:pos="567"/>
        </w:tabs>
        <w:autoSpaceDE w:val="0"/>
        <w:autoSpaceDN w:val="0"/>
        <w:spacing w:line="240" w:lineRule="auto"/>
        <w:rPr>
          <w:szCs w:val="22"/>
        </w:rPr>
      </w:pPr>
      <w:r w:rsidRPr="000F7F31">
        <w:t>&lt;</w:t>
      </w:r>
      <w:r w:rsidRPr="000F7F31">
        <w:rPr>
          <w:szCs w:val="22"/>
          <w:u w:val="single"/>
        </w:rPr>
        <w:t>Premedikacija</w:t>
      </w:r>
      <w:r w:rsidRPr="000F7F31">
        <w:t>&gt;</w:t>
      </w:r>
    </w:p>
    <w:p w:rsidR="0052173C" w:rsidRPr="000F7F31" w:rsidP="00D66B14" w14:paraId="1B44AB70" w14:textId="77777777">
      <w:pPr>
        <w:widowControl w:val="0"/>
        <w:tabs>
          <w:tab w:val="clear" w:pos="567"/>
        </w:tabs>
        <w:autoSpaceDE w:val="0"/>
        <w:autoSpaceDN w:val="0"/>
        <w:spacing w:line="240" w:lineRule="auto"/>
        <w:rPr>
          <w:szCs w:val="22"/>
        </w:rPr>
      </w:pPr>
    </w:p>
    <w:p w:rsidR="0052173C" w:rsidRPr="000F7F31" w:rsidP="00D66B14" w14:paraId="34719B8A" w14:textId="77777777">
      <w:pPr>
        <w:widowControl w:val="0"/>
        <w:tabs>
          <w:tab w:val="clear" w:pos="567"/>
        </w:tabs>
        <w:autoSpaceDE w:val="0"/>
        <w:autoSpaceDN w:val="0"/>
        <w:spacing w:line="240" w:lineRule="auto"/>
      </w:pPr>
      <w:r>
        <w:t>&lt;Kad sumažėtų infuzijos sukeliamos reakcijos tikimybė, rekomenduojama likus {minučių skaičius} iki {X} &lt;infuzijos&gt; &lt;injekcijos&gt; pradžios skirti premedikaciją {Y} &lt;ir {Z}&gt; ar lygiaverčiais vaistiniais preparatais.&gt;</w:t>
      </w:r>
    </w:p>
    <w:p w:rsidR="0052173C" w:rsidRPr="000F7F31" w:rsidP="00D66B14" w14:paraId="0568CB49" w14:textId="77777777">
      <w:pPr>
        <w:widowControl w:val="0"/>
        <w:tabs>
          <w:tab w:val="clear" w:pos="567"/>
        </w:tabs>
        <w:autoSpaceDE w:val="0"/>
        <w:autoSpaceDN w:val="0"/>
        <w:spacing w:line="240" w:lineRule="auto"/>
        <w:rPr>
          <w:szCs w:val="22"/>
        </w:rPr>
      </w:pPr>
    </w:p>
    <w:p w:rsidR="0052173C" w:rsidRPr="000F7F31" w:rsidP="00D66B14" w14:paraId="204B744E" w14:textId="77777777">
      <w:pPr>
        <w:widowControl w:val="0"/>
        <w:tabs>
          <w:tab w:val="clear" w:pos="567"/>
        </w:tabs>
        <w:autoSpaceDE w:val="0"/>
        <w:autoSpaceDN w:val="0"/>
        <w:spacing w:line="240" w:lineRule="auto"/>
        <w:rPr>
          <w:szCs w:val="22"/>
        </w:rPr>
      </w:pPr>
      <w:r w:rsidRPr="000F7F31">
        <w:t>&lt;</w:t>
      </w:r>
      <w:r w:rsidRPr="000F7F31">
        <w:rPr>
          <w:szCs w:val="22"/>
          <w:u w:val="single"/>
        </w:rPr>
        <w:t>Stebėjimas</w:t>
      </w:r>
      <w:r w:rsidRPr="000F7F31">
        <w:t>&gt;</w:t>
      </w:r>
    </w:p>
    <w:p w:rsidR="00DA7053" w:rsidRPr="00AD430F" w:rsidP="00D66B14" w14:paraId="09B9A470" w14:textId="77777777">
      <w:pPr>
        <w:tabs>
          <w:tab w:val="clear" w:pos="567"/>
        </w:tabs>
        <w:spacing w:line="240" w:lineRule="auto"/>
        <w:rPr>
          <w:szCs w:val="22"/>
          <w:u w:val="single"/>
        </w:rPr>
      </w:pPr>
    </w:p>
    <w:p w:rsidR="00B93666" w:rsidRPr="000F7F31" w:rsidP="00D66B14" w14:paraId="31E616D5" w14:textId="77777777">
      <w:pPr>
        <w:tabs>
          <w:tab w:val="clear" w:pos="567"/>
        </w:tabs>
        <w:spacing w:line="240" w:lineRule="auto"/>
        <w:rPr>
          <w:szCs w:val="22"/>
          <w:u w:val="single"/>
        </w:rPr>
      </w:pPr>
      <w:r w:rsidRPr="000F7F31">
        <w:rPr>
          <w:bCs/>
          <w:i/>
          <w:iCs/>
        </w:rPr>
        <w:t>Vaikų populiacija</w:t>
      </w:r>
    </w:p>
    <w:p w:rsidR="00961F0B" w:rsidRPr="000F7F31" w:rsidP="00D66B14" w14:paraId="6306C16B" w14:textId="77777777">
      <w:pPr>
        <w:spacing w:line="240" w:lineRule="auto"/>
        <w:rPr>
          <w:szCs w:val="22"/>
        </w:rPr>
      </w:pPr>
    </w:p>
    <w:p w:rsidR="00B52448" w:rsidRPr="000F7F31" w:rsidP="00D66B14" w14:paraId="1537101F" w14:textId="77777777">
      <w:pPr>
        <w:tabs>
          <w:tab w:val="clear" w:pos="567"/>
        </w:tabs>
        <w:spacing w:line="240" w:lineRule="auto"/>
        <w:rPr>
          <w:szCs w:val="22"/>
          <w:u w:val="single"/>
        </w:rPr>
      </w:pPr>
      <w:r w:rsidRPr="000F7F31">
        <w:rPr>
          <w:szCs w:val="22"/>
          <w:u w:val="single"/>
        </w:rPr>
        <w:t>Vartojimo metodas</w:t>
      </w:r>
    </w:p>
    <w:p w:rsidR="000C67F7" w:rsidRPr="000F7F31" w:rsidP="00D66B14" w14:paraId="7C723E77" w14:textId="77777777">
      <w:pPr>
        <w:tabs>
          <w:tab w:val="clear" w:pos="567"/>
        </w:tabs>
        <w:spacing w:line="240" w:lineRule="auto"/>
      </w:pPr>
    </w:p>
    <w:p w:rsidR="00B52448" w:rsidRPr="000F7F31" w:rsidP="00D66B14" w14:paraId="45D346D4" w14:textId="77777777">
      <w:pPr>
        <w:tabs>
          <w:tab w:val="clear" w:pos="567"/>
        </w:tabs>
        <w:spacing w:line="240" w:lineRule="auto"/>
      </w:pPr>
      <w:r>
        <w:t xml:space="preserve">&lt;Prieš suleidžiant būtina patvirtinti, kad paciento tapatybė atitinka konkrečią paciento informaciją ant {X} {talpyklė (-ės)} ir lydimuosius dokumentus. Taip pat reikia patvirtinti </w:t>
      </w:r>
      <w:r>
        <w:t>bendrą {talpyklės}, kurių turinį numatoma suleisti, skaičių atsižvelgiant į specifinę paciento informaciją &lt;</w:t>
      </w:r>
      <w:r w:rsidR="00E77DB7">
        <w:t xml:space="preserve">partijos </w:t>
      </w:r>
      <w:r>
        <w:t>informaciniame lape (</w:t>
      </w:r>
      <w:r w:rsidRPr="00AD430F">
        <w:rPr>
          <w:i/>
        </w:rPr>
        <w:t>LIS</w:t>
      </w:r>
      <w:r>
        <w:t>)&gt; &lt;leidimo &lt;infuzijai&gt; &lt;injekcijai&gt; pažymėjime (</w:t>
      </w:r>
      <w:r w:rsidRPr="00AD430F">
        <w:rPr>
          <w:i/>
        </w:rPr>
        <w:t>RfIC</w:t>
      </w:r>
      <w:r>
        <w:t>)&gt; (žr. 4.4 skyrių).&gt;</w:t>
      </w:r>
    </w:p>
    <w:p w:rsidR="000C67F7" w:rsidRPr="00AD430F" w:rsidP="00D66B14" w14:paraId="5551068F" w14:textId="77777777">
      <w:pPr>
        <w:tabs>
          <w:tab w:val="clear" w:pos="567"/>
        </w:tabs>
        <w:spacing w:line="240" w:lineRule="auto"/>
        <w:rPr>
          <w:szCs w:val="22"/>
        </w:rPr>
      </w:pPr>
    </w:p>
    <w:p w:rsidR="002E07EF" w:rsidRPr="000F7F31" w:rsidP="00D66B14" w14:paraId="20758A19" w14:textId="77777777">
      <w:pPr>
        <w:widowControl w:val="0"/>
        <w:tabs>
          <w:tab w:val="clear" w:pos="567"/>
        </w:tabs>
        <w:autoSpaceDE w:val="0"/>
        <w:autoSpaceDN w:val="0"/>
        <w:spacing w:line="240" w:lineRule="auto"/>
        <w:rPr>
          <w:noProof/>
          <w:color w:val="000000"/>
          <w:szCs w:val="22"/>
        </w:rPr>
      </w:pPr>
      <w:bookmarkStart w:id="9" w:name="_Hlk97287421"/>
      <w:r w:rsidRPr="000F7F31">
        <w:rPr>
          <w:color w:val="000000"/>
          <w:szCs w:val="22"/>
        </w:rPr>
        <w:t>Išsam</w:t>
      </w:r>
      <w:r w:rsidR="00836CC4">
        <w:rPr>
          <w:color w:val="000000"/>
          <w:szCs w:val="22"/>
        </w:rPr>
        <w:t xml:space="preserve">ios {X} </w:t>
      </w:r>
      <w:r w:rsidRPr="000F7F31">
        <w:rPr>
          <w:color w:val="000000"/>
          <w:szCs w:val="22"/>
        </w:rPr>
        <w:t>ruoš</w:t>
      </w:r>
      <w:r w:rsidR="00836CC4">
        <w:rPr>
          <w:color w:val="000000"/>
          <w:szCs w:val="22"/>
        </w:rPr>
        <w:t>imo</w:t>
      </w:r>
      <w:r w:rsidRPr="000F7F31">
        <w:rPr>
          <w:color w:val="000000"/>
          <w:szCs w:val="22"/>
        </w:rPr>
        <w:t xml:space="preserve">, </w:t>
      </w:r>
      <w:r w:rsidR="00836CC4">
        <w:rPr>
          <w:color w:val="000000"/>
          <w:szCs w:val="22"/>
        </w:rPr>
        <w:t>vartojimo</w:t>
      </w:r>
      <w:r w:rsidR="00786ABB">
        <w:rPr>
          <w:color w:val="000000"/>
          <w:szCs w:val="22"/>
        </w:rPr>
        <w:t xml:space="preserve"> instrukcijos</w:t>
      </w:r>
      <w:r w:rsidRPr="000F7F31">
        <w:rPr>
          <w:color w:val="000000"/>
          <w:szCs w:val="22"/>
        </w:rPr>
        <w:t xml:space="preserve">, </w:t>
      </w:r>
      <w:r w:rsidR="009F0EC7">
        <w:rPr>
          <w:color w:val="000000"/>
          <w:szCs w:val="22"/>
        </w:rPr>
        <w:t xml:space="preserve">bei </w:t>
      </w:r>
      <w:r w:rsidRPr="000F7F31">
        <w:rPr>
          <w:color w:val="000000"/>
          <w:szCs w:val="22"/>
        </w:rPr>
        <w:t>priemon</w:t>
      </w:r>
      <w:r w:rsidR="00786ABB">
        <w:rPr>
          <w:color w:val="000000"/>
          <w:szCs w:val="22"/>
        </w:rPr>
        <w:t xml:space="preserve">ės, kurių </w:t>
      </w:r>
      <w:r w:rsidRPr="000F7F31">
        <w:rPr>
          <w:color w:val="000000"/>
          <w:szCs w:val="22"/>
        </w:rPr>
        <w:t>reik</w:t>
      </w:r>
      <w:r w:rsidR="009F0EC7">
        <w:rPr>
          <w:color w:val="000000"/>
          <w:szCs w:val="22"/>
        </w:rPr>
        <w:t>ia</w:t>
      </w:r>
      <w:r w:rsidRPr="000F7F31">
        <w:rPr>
          <w:color w:val="000000"/>
          <w:szCs w:val="22"/>
        </w:rPr>
        <w:t xml:space="preserve"> imtis atsitiktinio sąlyčio atveju ir atliekų tvarkymo </w:t>
      </w:r>
      <w:r w:rsidR="00786ABB">
        <w:rPr>
          <w:color w:val="000000"/>
          <w:szCs w:val="22"/>
        </w:rPr>
        <w:t xml:space="preserve">metu, </w:t>
      </w:r>
      <w:r w:rsidRPr="000F7F31">
        <w:rPr>
          <w:color w:val="000000"/>
          <w:szCs w:val="22"/>
        </w:rPr>
        <w:t>pateikiamos 6.6 skyriuje.</w:t>
      </w:r>
    </w:p>
    <w:bookmarkEnd w:id="9"/>
    <w:p w:rsidR="002E07EF" w:rsidRPr="00AD430F" w:rsidP="00D66B14" w14:paraId="583F9502" w14:textId="77777777">
      <w:pPr>
        <w:widowControl w:val="0"/>
        <w:tabs>
          <w:tab w:val="clear" w:pos="567"/>
        </w:tabs>
        <w:autoSpaceDE w:val="0"/>
        <w:autoSpaceDN w:val="0"/>
        <w:spacing w:line="240" w:lineRule="auto"/>
        <w:ind w:right="702"/>
        <w:rPr>
          <w:szCs w:val="22"/>
        </w:rPr>
      </w:pPr>
    </w:p>
    <w:p w:rsidR="00961F0B" w:rsidRPr="000F7F31" w:rsidP="00D66B14" w14:paraId="1A4442D9" w14:textId="77777777">
      <w:pPr>
        <w:pStyle w:val="ListParagraph"/>
        <w:numPr>
          <w:ilvl w:val="1"/>
          <w:numId w:val="13"/>
        </w:numPr>
        <w:tabs>
          <w:tab w:val="clear" w:pos="567"/>
        </w:tabs>
        <w:spacing w:line="240" w:lineRule="auto"/>
        <w:ind w:left="567" w:hanging="567"/>
        <w:outlineLvl w:val="0"/>
        <w:rPr>
          <w:b/>
          <w:noProof/>
          <w:szCs w:val="22"/>
        </w:rPr>
      </w:pPr>
      <w:r w:rsidRPr="000F7F31">
        <w:rPr>
          <w:b/>
          <w:szCs w:val="22"/>
        </w:rPr>
        <w:t>Kontraindikacijos</w:t>
      </w:r>
    </w:p>
    <w:p w:rsidR="00961F0B" w:rsidRPr="000F7F31" w:rsidP="00D66B14" w14:paraId="47C53F7F" w14:textId="77777777">
      <w:pPr>
        <w:tabs>
          <w:tab w:val="clear" w:pos="567"/>
        </w:tabs>
        <w:spacing w:line="240" w:lineRule="auto"/>
        <w:rPr>
          <w:noProof/>
          <w:szCs w:val="22"/>
        </w:rPr>
      </w:pPr>
    </w:p>
    <w:p w:rsidR="002E07EF" w:rsidRPr="000F7F31" w:rsidP="00D66B14" w14:paraId="7521BB9B" w14:textId="77777777">
      <w:pPr>
        <w:widowControl w:val="0"/>
        <w:tabs>
          <w:tab w:val="clear" w:pos="567"/>
        </w:tabs>
        <w:autoSpaceDE w:val="0"/>
        <w:autoSpaceDN w:val="0"/>
        <w:spacing w:line="240" w:lineRule="auto"/>
        <w:ind w:right="329"/>
      </w:pPr>
      <w:r>
        <w:t>&lt;Padidėjęs jautrumas &lt;bet kuriai&gt; veikliajai arba bet kuriai 6.1 skyriuje nurodytai pagalbinei medžiagai &lt;arba {priemaišos (-ų) pavadinimai}&gt;.&gt;</w:t>
      </w:r>
    </w:p>
    <w:p w:rsidR="00961F0B" w:rsidRPr="00AD430F" w:rsidP="00D66B14" w14:paraId="2A272CA9" w14:textId="77777777">
      <w:pPr>
        <w:tabs>
          <w:tab w:val="clear" w:pos="567"/>
        </w:tabs>
        <w:spacing w:line="240" w:lineRule="auto"/>
        <w:rPr>
          <w:noProof/>
          <w:szCs w:val="22"/>
        </w:rPr>
      </w:pPr>
    </w:p>
    <w:p w:rsidR="00961F0B" w:rsidRPr="000F7F31" w:rsidP="00D66B14" w14:paraId="3BE912E8" w14:textId="77777777">
      <w:pPr>
        <w:pStyle w:val="ListParagraph"/>
        <w:numPr>
          <w:ilvl w:val="1"/>
          <w:numId w:val="13"/>
        </w:numPr>
        <w:tabs>
          <w:tab w:val="clear" w:pos="567"/>
        </w:tabs>
        <w:spacing w:line="240" w:lineRule="auto"/>
        <w:ind w:left="567" w:hanging="567"/>
        <w:outlineLvl w:val="0"/>
        <w:rPr>
          <w:b/>
          <w:noProof/>
          <w:szCs w:val="22"/>
        </w:rPr>
      </w:pPr>
      <w:r w:rsidRPr="000F7F31">
        <w:rPr>
          <w:b/>
          <w:szCs w:val="22"/>
        </w:rPr>
        <w:t>Specialūs įspėjimai ir atsargumo priemonės</w:t>
      </w:r>
    </w:p>
    <w:p w:rsidR="00DB33F4" w:rsidRPr="000F7F31" w:rsidP="00D66B14" w14:paraId="77871B01" w14:textId="77777777">
      <w:pPr>
        <w:spacing w:line="240" w:lineRule="auto"/>
      </w:pPr>
    </w:p>
    <w:p w:rsidR="00965236" w:rsidRPr="000F7F31" w:rsidP="00D66B14" w14:paraId="1523F592" w14:textId="77777777">
      <w:pPr>
        <w:widowControl w:val="0"/>
        <w:tabs>
          <w:tab w:val="clear" w:pos="567"/>
        </w:tabs>
        <w:autoSpaceDE w:val="0"/>
        <w:autoSpaceDN w:val="0"/>
        <w:spacing w:line="240" w:lineRule="auto"/>
        <w:rPr>
          <w:noProof/>
          <w:szCs w:val="22"/>
          <w:u w:val="single"/>
        </w:rPr>
      </w:pPr>
      <w:r w:rsidRPr="000F7F31">
        <w:rPr>
          <w:szCs w:val="22"/>
          <w:u w:val="single"/>
        </w:rPr>
        <w:t>Atsekamumas</w:t>
      </w:r>
    </w:p>
    <w:p w:rsidR="00965236" w:rsidRPr="000F7F31" w:rsidP="00D66B14" w14:paraId="1F908D6D" w14:textId="77777777">
      <w:pPr>
        <w:spacing w:line="240" w:lineRule="auto"/>
      </w:pPr>
    </w:p>
    <w:p w:rsidR="00965236" w:rsidRPr="000F7F31" w:rsidP="00D66B14" w14:paraId="078E4899" w14:textId="77777777">
      <w:pPr>
        <w:widowControl w:val="0"/>
        <w:tabs>
          <w:tab w:val="clear" w:pos="567"/>
        </w:tabs>
        <w:autoSpaceDE w:val="0"/>
        <w:autoSpaceDN w:val="0"/>
        <w:spacing w:line="240" w:lineRule="auto"/>
        <w:rPr>
          <w:iCs/>
          <w:noProof/>
          <w:szCs w:val="22"/>
        </w:rPr>
      </w:pPr>
      <w:bookmarkStart w:id="10" w:name="_Hlk97287612"/>
      <w:r w:rsidRPr="000F7F31">
        <w:t xml:space="preserve">Turi būti taikomi pažangiosios terapijos </w:t>
      </w:r>
      <w:r w:rsidR="00786ABB">
        <w:t xml:space="preserve">ląstelių pagrindu pagamintų </w:t>
      </w:r>
      <w:r w:rsidRPr="000F7F31">
        <w:t>vaistinių preparatų atsekamumo reikalavimai. Siekiant užtikrinti atsekamumą</w:t>
      </w:r>
      <w:r w:rsidRPr="009F0EC7" w:rsidR="009F0EC7">
        <w:t xml:space="preserve"> </w:t>
      </w:r>
      <w:r w:rsidR="009F0EC7">
        <w:t xml:space="preserve">vaistinio </w:t>
      </w:r>
      <w:r w:rsidRPr="000F7F31" w:rsidR="009F0EC7">
        <w:t>preparato</w:t>
      </w:r>
      <w:r w:rsidR="009F0EC7">
        <w:t xml:space="preserve"> pavadinimą</w:t>
      </w:r>
      <w:r w:rsidRPr="000F7F31">
        <w:t xml:space="preserve">, serijos numerį ir gydyto paciento vardą bei pavardę reikia saugoti 30 metų nuo </w:t>
      </w:r>
      <w:r w:rsidR="009F0EC7">
        <w:t xml:space="preserve">vaistinio </w:t>
      </w:r>
      <w:r w:rsidRPr="000F7F31">
        <w:t>preparato tinkamumo pabaigos datos.</w:t>
      </w:r>
    </w:p>
    <w:bookmarkEnd w:id="10"/>
    <w:p w:rsidR="00965236" w:rsidRPr="00AD430F" w:rsidP="00D66B14" w14:paraId="7883B952" w14:textId="77777777">
      <w:pPr>
        <w:spacing w:line="240" w:lineRule="auto"/>
        <w:rPr>
          <w:szCs w:val="22"/>
        </w:rPr>
      </w:pPr>
    </w:p>
    <w:p w:rsidR="00B52448" w:rsidRPr="000F7F31" w:rsidP="00D66B14" w14:paraId="70697147" w14:textId="77777777">
      <w:pPr>
        <w:widowControl w:val="0"/>
        <w:tabs>
          <w:tab w:val="clear" w:pos="567"/>
        </w:tabs>
        <w:autoSpaceDE w:val="0"/>
        <w:autoSpaceDN w:val="0"/>
        <w:adjustRightInd w:val="0"/>
        <w:spacing w:line="240" w:lineRule="auto"/>
        <w:rPr>
          <w:szCs w:val="22"/>
          <w:u w:val="single"/>
        </w:rPr>
      </w:pPr>
      <w:bookmarkStart w:id="11" w:name="_Hlk97287645"/>
      <w:r w:rsidRPr="000F7F31">
        <w:rPr>
          <w:szCs w:val="22"/>
          <w:u w:val="single"/>
        </w:rPr>
        <w:t>&lt;Autologinis vartojimas</w:t>
      </w:r>
    </w:p>
    <w:p w:rsidR="00965236" w:rsidRPr="00AD430F" w:rsidP="00D66B14" w14:paraId="182B9F9D" w14:textId="77777777">
      <w:pPr>
        <w:widowControl w:val="0"/>
        <w:tabs>
          <w:tab w:val="clear" w:pos="567"/>
        </w:tabs>
        <w:autoSpaceDE w:val="0"/>
        <w:autoSpaceDN w:val="0"/>
        <w:adjustRightInd w:val="0"/>
        <w:spacing w:line="240" w:lineRule="auto"/>
        <w:rPr>
          <w:szCs w:val="22"/>
          <w:u w:val="single"/>
        </w:rPr>
      </w:pPr>
    </w:p>
    <w:p w:rsidR="00965236" w:rsidRPr="000F7F31" w:rsidP="00D66B14" w14:paraId="5C971663" w14:textId="77777777">
      <w:pPr>
        <w:widowControl w:val="0"/>
        <w:tabs>
          <w:tab w:val="clear" w:pos="567"/>
        </w:tabs>
        <w:autoSpaceDE w:val="0"/>
        <w:autoSpaceDN w:val="0"/>
        <w:adjustRightInd w:val="0"/>
        <w:spacing w:line="240" w:lineRule="auto"/>
        <w:rPr>
          <w:rFonts w:eastAsia="TimesNewRoman"/>
        </w:rPr>
      </w:pPr>
      <w:bookmarkStart w:id="12" w:name="_Hlk97728122"/>
      <w:r>
        <w:t xml:space="preserve">{X} skirtas tik autologiniam vartojimui ir </w:t>
      </w:r>
      <w:r w:rsidR="37DCF52D">
        <w:t xml:space="preserve">jo </w:t>
      </w:r>
      <w:r>
        <w:t>jokiomis aplinkybėmis negali</w:t>
      </w:r>
      <w:r w:rsidR="37DCF52D">
        <w:t>ma</w:t>
      </w:r>
      <w:r>
        <w:t xml:space="preserve"> skir</w:t>
      </w:r>
      <w:r w:rsidR="37DCF52D">
        <w:t>ti</w:t>
      </w:r>
      <w:r>
        <w:t xml:space="preserve"> kitiems pacientams. {X} negalima &lt;suleisti&gt; &lt;</w:t>
      </w:r>
      <w:r w:rsidR="37DCF52D">
        <w:t>skirti&gt;</w:t>
      </w:r>
      <w:r>
        <w:t xml:space="preserve">, jeigu </w:t>
      </w:r>
      <w:r w:rsidR="305A58B9">
        <w:t xml:space="preserve">vaistinio </w:t>
      </w:r>
      <w:r>
        <w:t xml:space="preserve">preparato </w:t>
      </w:r>
      <w:r w:rsidR="305A58B9">
        <w:t>etiketėse</w:t>
      </w:r>
      <w:r>
        <w:t xml:space="preserve"> &lt;ir&gt; &lt;</w:t>
      </w:r>
      <w:r w:rsidR="00E77DB7">
        <w:t xml:space="preserve">partijos </w:t>
      </w:r>
      <w:r>
        <w:t>informaciniame lape (</w:t>
      </w:r>
      <w:r w:rsidRPr="00AD430F">
        <w:rPr>
          <w:i/>
          <w:iCs/>
        </w:rPr>
        <w:t>LIS</w:t>
      </w:r>
      <w:r>
        <w:t>)&gt; &lt;leidimo &lt;infuzijai&gt;&lt;injekcijai&gt; pažymėjime (</w:t>
      </w:r>
      <w:r w:rsidRPr="00AD430F">
        <w:rPr>
          <w:i/>
          <w:iCs/>
        </w:rPr>
        <w:t>RfIC</w:t>
      </w:r>
      <w:r>
        <w:t>)&gt; esantys duomenys neatitinka paciento tapatybės.&gt;</w:t>
      </w:r>
    </w:p>
    <w:bookmarkEnd w:id="11"/>
    <w:bookmarkEnd w:id="12"/>
    <w:p w:rsidR="00E87C89" w:rsidRPr="00AD430F" w:rsidP="00D66B14" w14:paraId="2B42B154"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0F7F31" w:rsidP="00D66B14" w14:paraId="3899A36E" w14:textId="77777777">
      <w:pPr>
        <w:widowControl w:val="0"/>
        <w:tabs>
          <w:tab w:val="clear" w:pos="567"/>
        </w:tabs>
        <w:autoSpaceDE w:val="0"/>
        <w:autoSpaceDN w:val="0"/>
        <w:adjustRightInd w:val="0"/>
        <w:spacing w:line="240" w:lineRule="auto"/>
        <w:rPr>
          <w:szCs w:val="22"/>
          <w:u w:val="single"/>
        </w:rPr>
      </w:pPr>
      <w:r w:rsidRPr="000F7F31">
        <w:rPr>
          <w:szCs w:val="22"/>
          <w:u w:val="single"/>
        </w:rPr>
        <w:t>&lt;Priežastys, dėl kurių gydymą reikia atidėti&gt;</w:t>
      </w:r>
    </w:p>
    <w:p w:rsidR="00D32EFA" w:rsidRPr="00AD430F" w:rsidP="00D66B14" w14:paraId="791F8A79" w14:textId="77777777">
      <w:pPr>
        <w:widowControl w:val="0"/>
        <w:tabs>
          <w:tab w:val="clear" w:pos="567"/>
        </w:tabs>
        <w:autoSpaceDE w:val="0"/>
        <w:autoSpaceDN w:val="0"/>
        <w:spacing w:line="240" w:lineRule="auto"/>
        <w:rPr>
          <w:szCs w:val="22"/>
        </w:rPr>
      </w:pPr>
    </w:p>
    <w:p w:rsidR="00B52448" w:rsidRPr="000F7F31" w:rsidP="00D66B14" w14:paraId="4A104A27" w14:textId="77777777">
      <w:pPr>
        <w:widowControl w:val="0"/>
        <w:shd w:val="clear" w:color="auto" w:fill="FFFFFF" w:themeFill="background1"/>
        <w:tabs>
          <w:tab w:val="clear" w:pos="567"/>
        </w:tabs>
        <w:autoSpaceDE w:val="0"/>
        <w:autoSpaceDN w:val="0"/>
        <w:spacing w:line="240" w:lineRule="auto"/>
        <w:rPr>
          <w:u w:val="single"/>
        </w:rPr>
      </w:pPr>
      <w:r w:rsidRPr="372B377A">
        <w:rPr>
          <w:u w:val="single"/>
        </w:rPr>
        <w:t>&lt;Infekcijos sukėlėjo perdavimas (užkrėtimas)</w:t>
      </w:r>
    </w:p>
    <w:p w:rsidR="00965236" w:rsidRPr="00AD430F" w:rsidP="00D66B14" w14:paraId="6DF9A04B" w14:textId="77777777">
      <w:pPr>
        <w:widowControl w:val="0"/>
        <w:shd w:val="clear" w:color="auto" w:fill="FFFFFF"/>
        <w:tabs>
          <w:tab w:val="clear" w:pos="567"/>
        </w:tabs>
        <w:autoSpaceDE w:val="0"/>
        <w:autoSpaceDN w:val="0"/>
        <w:spacing w:line="240" w:lineRule="auto"/>
        <w:rPr>
          <w:szCs w:val="22"/>
        </w:rPr>
      </w:pPr>
    </w:p>
    <w:p w:rsidR="00965236" w:rsidRPr="000F7F31" w:rsidP="00D66B14" w14:paraId="1C874D31" w14:textId="77777777">
      <w:pPr>
        <w:widowControl w:val="0"/>
        <w:shd w:val="clear" w:color="auto" w:fill="FFFFFF" w:themeFill="background1"/>
        <w:tabs>
          <w:tab w:val="clear" w:pos="567"/>
        </w:tabs>
        <w:autoSpaceDE w:val="0"/>
        <w:autoSpaceDN w:val="0"/>
        <w:spacing w:line="240" w:lineRule="auto"/>
        <w:rPr>
          <w:rFonts w:eastAsia="TimesNewRoman"/>
        </w:rPr>
      </w:pPr>
      <w:r>
        <w:t>Nors {X} tiriamas dėl sterilumo &lt;ir mikoplazmų&gt;, infekcijos sukėlėjų perdavimo rizika išlieka. Todėl {X} &lt;suleidžiantys&gt; &lt;</w:t>
      </w:r>
      <w:r w:rsidR="305A58B9">
        <w:t xml:space="preserve">infuzuojantys&gt; </w:t>
      </w:r>
      <w:r>
        <w:t>sveikatos priežiūros specialistai turi stebėti, ar po gydymo pacientams nepasireiškia infekcijų požymių ir simptomų, ir prireikus tinkamai juos gydyti.&gt;</w:t>
      </w:r>
    </w:p>
    <w:p w:rsidR="00E87C89" w:rsidRPr="000F7F31" w:rsidP="00D66B14" w14:paraId="0DA912AB" w14:textId="77777777">
      <w:pPr>
        <w:spacing w:line="240" w:lineRule="auto"/>
      </w:pPr>
    </w:p>
    <w:p w:rsidR="00091643" w:rsidRPr="000F7F31" w:rsidP="00D66B14" w14:paraId="2A3DD0A3" w14:textId="77777777">
      <w:pPr>
        <w:spacing w:line="240" w:lineRule="auto"/>
      </w:pPr>
      <w:r w:rsidRPr="000F7F31">
        <w:t>&lt;Poveikis virusologiniams tyrimams</w:t>
      </w:r>
    </w:p>
    <w:p w:rsidR="00E21F32" w:rsidRPr="000F7F31" w:rsidP="00D66B14" w14:paraId="2079BEA1" w14:textId="77777777">
      <w:pPr>
        <w:spacing w:line="240" w:lineRule="auto"/>
      </w:pPr>
    </w:p>
    <w:p w:rsidR="00E21F32" w:rsidRPr="000F7F31" w:rsidP="00D66B14" w14:paraId="7992EFEA" w14:textId="77777777">
      <w:pPr>
        <w:spacing w:line="240" w:lineRule="auto"/>
      </w:pPr>
      <w:r>
        <w:t xml:space="preserve">Kadangi lentivirusinis vektorius, naudojamas kuriant {X}, ir ŽIV pasižymi nedideliu vienodos genetinės informacijos kiekiu ir trumpa jos aprėptimi, kai kurių ŽIV nukleorūgšties tyrimų (angl. </w:t>
      </w:r>
      <w:r w:rsidRPr="00AD430F" w:rsidR="372B377A">
        <w:rPr>
          <w:i/>
          <w:iCs/>
          <w:szCs w:val="22"/>
        </w:rPr>
        <w:t>nucleic acid tests</w:t>
      </w:r>
      <w:r w:rsidRPr="00AD430F" w:rsidR="372B377A">
        <w:rPr>
          <w:szCs w:val="22"/>
        </w:rPr>
        <w:t xml:space="preserve">, </w:t>
      </w:r>
      <w:r w:rsidRPr="00AD430F">
        <w:rPr>
          <w:i/>
          <w:iCs/>
        </w:rPr>
        <w:t>NAT</w:t>
      </w:r>
      <w:r>
        <w:t>) rezultatai gali būti klaidingai teigiami.&gt;</w:t>
      </w:r>
    </w:p>
    <w:p w:rsidR="00091643" w:rsidRPr="000F7F31" w:rsidP="00D66B14" w14:paraId="150AE483" w14:textId="77777777">
      <w:pPr>
        <w:spacing w:line="240" w:lineRule="auto"/>
      </w:pPr>
    </w:p>
    <w:p w:rsidR="00965236" w:rsidRPr="000F7F31" w:rsidP="00D66B14" w14:paraId="5DED3CD8" w14:textId="77777777">
      <w:pPr>
        <w:spacing w:line="240" w:lineRule="auto"/>
        <w:rPr>
          <w:noProof/>
          <w:u w:val="single"/>
        </w:rPr>
      </w:pPr>
      <w:r w:rsidRPr="000F7F31">
        <w:rPr>
          <w:u w:val="single"/>
        </w:rPr>
        <w:t>Kraujo, organų, audinių ir ląstelių donorystė</w:t>
      </w:r>
    </w:p>
    <w:p w:rsidR="00965236" w:rsidRPr="000F7F31" w:rsidP="00D66B14" w14:paraId="714420B4" w14:textId="77777777">
      <w:pPr>
        <w:spacing w:line="240" w:lineRule="auto"/>
      </w:pPr>
    </w:p>
    <w:p w:rsidR="00965236" w:rsidRPr="000F7F31" w:rsidP="00D66B14" w14:paraId="5DA78B5B" w14:textId="77777777">
      <w:pPr>
        <w:spacing w:line="240" w:lineRule="auto"/>
        <w:rPr>
          <w:noProof/>
        </w:rPr>
      </w:pPr>
      <w:r>
        <w:t>{X} gydyti pacientai negali būti kraujo, organų, audinių ir ląstelių transplantacijos donorais. &lt;Ši informacija nurodoma paciento &lt;įspėjamojoje&gt; kortelėje, kuri turi būti išduodama pacientui po gydymo.&gt;</w:t>
      </w:r>
    </w:p>
    <w:p w:rsidR="00965236" w:rsidRPr="00AD430F" w:rsidP="00D66B14" w14:paraId="7F9A0689" w14:textId="77777777">
      <w:pPr>
        <w:widowControl w:val="0"/>
        <w:tabs>
          <w:tab w:val="clear" w:pos="567"/>
        </w:tabs>
        <w:autoSpaceDE w:val="0"/>
        <w:autoSpaceDN w:val="0"/>
        <w:spacing w:line="240" w:lineRule="auto"/>
        <w:rPr>
          <w:szCs w:val="22"/>
        </w:rPr>
      </w:pPr>
    </w:p>
    <w:p w:rsidR="00B52448" w:rsidRPr="000F7F31" w:rsidP="00D66B14" w14:paraId="52F9A5DD" w14:textId="77777777">
      <w:pPr>
        <w:widowControl w:val="0"/>
        <w:tabs>
          <w:tab w:val="clear" w:pos="567"/>
        </w:tabs>
        <w:autoSpaceDE w:val="0"/>
        <w:autoSpaceDN w:val="0"/>
        <w:spacing w:line="240" w:lineRule="auto"/>
        <w:rPr>
          <w:bCs/>
          <w:szCs w:val="22"/>
          <w:u w:val="single"/>
          <w:bdr w:val="none" w:sz="0" w:space="0" w:color="auto" w:frame="1"/>
        </w:rPr>
      </w:pPr>
      <w:r w:rsidRPr="000F7F31">
        <w:rPr>
          <w:bCs/>
          <w:szCs w:val="22"/>
          <w:u w:val="single"/>
          <w:bdr w:val="none" w:sz="0" w:space="0" w:color="auto" w:frame="1"/>
        </w:rPr>
        <w:t>&lt;Padidėjusio jautrumo reakcijos</w:t>
      </w:r>
    </w:p>
    <w:p w:rsidR="003278EF" w:rsidRPr="00AD430F" w:rsidP="00D66B14" w14:paraId="4E5CDEEF" w14:textId="77777777">
      <w:pPr>
        <w:widowControl w:val="0"/>
        <w:tabs>
          <w:tab w:val="clear" w:pos="567"/>
        </w:tabs>
        <w:autoSpaceDE w:val="0"/>
        <w:autoSpaceDN w:val="0"/>
        <w:spacing w:line="240" w:lineRule="auto"/>
        <w:rPr>
          <w:szCs w:val="22"/>
        </w:rPr>
      </w:pPr>
    </w:p>
    <w:p w:rsidR="007D4135" w:rsidRPr="000F7F31" w:rsidP="00D66B14" w14:paraId="5BE153E2" w14:textId="77777777">
      <w:pPr>
        <w:widowControl w:val="0"/>
        <w:tabs>
          <w:tab w:val="clear" w:pos="567"/>
        </w:tabs>
        <w:autoSpaceDE w:val="0"/>
        <w:autoSpaceDN w:val="0"/>
        <w:spacing w:line="240" w:lineRule="auto"/>
        <w:rPr>
          <w:noProof/>
          <w:szCs w:val="22"/>
        </w:rPr>
      </w:pPr>
      <w:r w:rsidRPr="000F7F31">
        <w:t>&lt;</w:t>
      </w:r>
      <w:r w:rsidR="003040D0">
        <w:t xml:space="preserve">{X} sudėtyje yra </w:t>
      </w:r>
      <w:r w:rsidR="004030DB">
        <w:t>&lt;</w:t>
      </w:r>
      <w:r w:rsidR="003040D0">
        <w:t>k</w:t>
      </w:r>
      <w:r w:rsidRPr="000F7F31">
        <w:t>riogeninio konservavimo medžiag</w:t>
      </w:r>
      <w:r w:rsidR="003040D0">
        <w:t>os</w:t>
      </w:r>
      <w:r w:rsidRPr="000F7F31">
        <w:t xml:space="preserve">&gt; , </w:t>
      </w:r>
      <w:r w:rsidR="004030DB">
        <w:t>&lt;</w:t>
      </w:r>
      <w:r w:rsidRPr="000F7F31">
        <w:t>kuri</w:t>
      </w:r>
      <w:r w:rsidR="004030DB">
        <w:t>s&gt;</w:t>
      </w:r>
      <w:r w:rsidRPr="000F7F31">
        <w:t xml:space="preserve"> </w:t>
      </w:r>
      <w:r w:rsidR="004030DB">
        <w:t>&lt;kuri&gt;</w:t>
      </w:r>
      <w:r w:rsidRPr="000F7F31">
        <w:t xml:space="preserve"> gali sukelti sunkių padidėjusio jautrumo reakcijų, įskaitant anafilaksiją.&gt;&lt;</w:t>
      </w:r>
      <w:r w:rsidRPr="000F7F31">
        <w:rPr>
          <w:szCs w:val="22"/>
          <w:u w:val="single"/>
        </w:rPr>
        <w:t>Ilgalaikis stebėjimas</w:t>
      </w:r>
    </w:p>
    <w:p w:rsidR="003278EF" w:rsidRPr="00AD430F" w:rsidP="00D66B14" w14:paraId="6E5BF5DE" w14:textId="77777777">
      <w:pPr>
        <w:widowControl w:val="0"/>
        <w:tabs>
          <w:tab w:val="clear" w:pos="567"/>
        </w:tabs>
        <w:autoSpaceDE w:val="0"/>
        <w:autoSpaceDN w:val="0"/>
        <w:spacing w:line="240" w:lineRule="auto"/>
        <w:rPr>
          <w:noProof/>
          <w:szCs w:val="22"/>
        </w:rPr>
      </w:pPr>
    </w:p>
    <w:p w:rsidR="00965236" w:rsidRPr="000F7F31" w:rsidP="00D66B14" w14:paraId="58F42DA6" w14:textId="77777777">
      <w:pPr>
        <w:widowControl w:val="0"/>
        <w:tabs>
          <w:tab w:val="clear" w:pos="567"/>
        </w:tabs>
        <w:autoSpaceDE w:val="0"/>
        <w:autoSpaceDN w:val="0"/>
        <w:spacing w:line="240" w:lineRule="auto"/>
        <w:rPr>
          <w:noProof/>
          <w:szCs w:val="22"/>
        </w:rPr>
      </w:pPr>
      <w:r w:rsidRPr="000F7F31">
        <w:t xml:space="preserve">Numatoma įtraukti pacientus į &lt;registrą&gt; &lt;ilgalaikio stebėjimo programą&gt;, kad būtų galima geriau suprasti ilgalaikį {X} saugumą ir </w:t>
      </w:r>
      <w:r w:rsidRPr="000F7F31">
        <w:t>veiksmingumą.&gt;</w:t>
      </w:r>
    </w:p>
    <w:p w:rsidR="00965236" w:rsidRPr="00AD430F" w:rsidP="00D66B14" w14:paraId="2A8817A4" w14:textId="77777777">
      <w:pPr>
        <w:spacing w:line="240" w:lineRule="auto"/>
        <w:rPr>
          <w:szCs w:val="22"/>
        </w:rPr>
      </w:pPr>
    </w:p>
    <w:p w:rsidR="00860A82" w:rsidRPr="000F7F31" w:rsidP="00D66B14" w14:paraId="41FFBC5B" w14:textId="77777777">
      <w:pPr>
        <w:spacing w:line="240" w:lineRule="auto"/>
        <w:rPr>
          <w:noProof/>
          <w:szCs w:val="22"/>
          <w:u w:val="single"/>
        </w:rPr>
      </w:pPr>
      <w:r w:rsidRPr="000F7F31">
        <w:t>&lt;</w:t>
      </w:r>
      <w:r w:rsidRPr="000F7F31">
        <w:rPr>
          <w:u w:val="single"/>
        </w:rPr>
        <w:t>Vaikų populiacija</w:t>
      </w:r>
      <w:r w:rsidRPr="000F7F31">
        <w:t>&gt;</w:t>
      </w:r>
    </w:p>
    <w:p w:rsidR="00961F0B" w:rsidRPr="000F7F31" w:rsidP="00D66B14" w14:paraId="0AE9B75E" w14:textId="77777777">
      <w:pPr>
        <w:spacing w:line="240" w:lineRule="auto"/>
        <w:rPr>
          <w:iCs/>
          <w:szCs w:val="22"/>
        </w:rPr>
      </w:pPr>
    </w:p>
    <w:p w:rsidR="00961F0B" w:rsidRPr="000F7F31" w:rsidP="00D66B14" w14:paraId="432C4F7D" w14:textId="77777777">
      <w:pPr>
        <w:pStyle w:val="ListParagraph"/>
        <w:numPr>
          <w:ilvl w:val="1"/>
          <w:numId w:val="13"/>
        </w:numPr>
        <w:tabs>
          <w:tab w:val="clear" w:pos="567"/>
        </w:tabs>
        <w:spacing w:line="240" w:lineRule="auto"/>
        <w:ind w:left="567" w:hanging="567"/>
        <w:outlineLvl w:val="0"/>
        <w:rPr>
          <w:b/>
          <w:noProof/>
          <w:szCs w:val="22"/>
        </w:rPr>
      </w:pPr>
      <w:r w:rsidRPr="000F7F31">
        <w:rPr>
          <w:b/>
          <w:szCs w:val="22"/>
        </w:rPr>
        <w:t>Sąveika su kitais vaistiniais preparatais ir kitokia sąveika</w:t>
      </w:r>
    </w:p>
    <w:p w:rsidR="00961F0B" w:rsidRPr="000F7F31" w:rsidP="00D66B14" w14:paraId="15F24D0C" w14:textId="77777777">
      <w:pPr>
        <w:autoSpaceDE w:val="0"/>
        <w:autoSpaceDN w:val="0"/>
        <w:adjustRightInd w:val="0"/>
        <w:spacing w:line="240" w:lineRule="auto"/>
        <w:rPr>
          <w:i/>
          <w:iCs/>
          <w:szCs w:val="22"/>
        </w:rPr>
      </w:pPr>
    </w:p>
    <w:p w:rsidR="00FE0F8C" w:rsidP="00D66B14" w14:paraId="0B8288A6" w14:textId="77777777">
      <w:pPr>
        <w:widowControl w:val="0"/>
        <w:tabs>
          <w:tab w:val="clear" w:pos="567"/>
        </w:tabs>
        <w:autoSpaceDE w:val="0"/>
        <w:autoSpaceDN w:val="0"/>
        <w:spacing w:line="240" w:lineRule="auto"/>
      </w:pPr>
      <w:r w:rsidRPr="000F7F31">
        <w:t>&lt;Sąveikos tyrimų neatlikta.&gt;</w:t>
      </w:r>
    </w:p>
    <w:p w:rsidR="00D66B14" w:rsidRPr="000F7F31" w:rsidP="00D66B14" w14:paraId="29C10021" w14:textId="77777777">
      <w:pPr>
        <w:widowControl w:val="0"/>
        <w:tabs>
          <w:tab w:val="clear" w:pos="567"/>
        </w:tabs>
        <w:autoSpaceDE w:val="0"/>
        <w:autoSpaceDN w:val="0"/>
        <w:spacing w:line="240" w:lineRule="auto"/>
        <w:rPr>
          <w:noProof/>
          <w:szCs w:val="22"/>
        </w:rPr>
      </w:pPr>
    </w:p>
    <w:p w:rsidR="00965236" w:rsidRPr="000F7F31" w:rsidP="00D66B14" w14:paraId="6C2EB1D3" w14:textId="77777777">
      <w:pPr>
        <w:widowControl w:val="0"/>
        <w:tabs>
          <w:tab w:val="clear" w:pos="567"/>
        </w:tabs>
        <w:autoSpaceDE w:val="0"/>
        <w:autoSpaceDN w:val="0"/>
        <w:spacing w:line="240" w:lineRule="auto"/>
        <w:rPr>
          <w:noProof/>
          <w:szCs w:val="22"/>
          <w:u w:val="single"/>
        </w:rPr>
      </w:pPr>
      <w:r w:rsidRPr="000F7F31">
        <w:rPr>
          <w:szCs w:val="22"/>
          <w:u w:val="single"/>
        </w:rPr>
        <w:t>&lt;Gyvosios vakcinos</w:t>
      </w:r>
    </w:p>
    <w:p w:rsidR="003278EF" w:rsidRPr="00AD430F" w:rsidP="00D66B14" w14:paraId="5668E290" w14:textId="77777777">
      <w:pPr>
        <w:widowControl w:val="0"/>
        <w:tabs>
          <w:tab w:val="clear" w:pos="567"/>
        </w:tabs>
        <w:autoSpaceDE w:val="0"/>
        <w:autoSpaceDN w:val="0"/>
        <w:spacing w:line="240" w:lineRule="auto"/>
        <w:rPr>
          <w:noProof/>
          <w:szCs w:val="22"/>
          <w:u w:val="single"/>
        </w:rPr>
      </w:pPr>
    </w:p>
    <w:p w:rsidR="00B52448" w:rsidRPr="000F7F31" w:rsidP="00D66B14" w14:paraId="10C89258" w14:textId="77777777">
      <w:pPr>
        <w:widowControl w:val="0"/>
        <w:tabs>
          <w:tab w:val="clear" w:pos="567"/>
        </w:tabs>
        <w:autoSpaceDE w:val="0"/>
        <w:autoSpaceDN w:val="0"/>
        <w:spacing w:line="240" w:lineRule="auto"/>
        <w:rPr>
          <w:color w:val="1F497D"/>
        </w:rPr>
      </w:pPr>
      <w:r>
        <w:t xml:space="preserve">Imunizacijos gyvosiomis virusinėmis vakcinomis saugumas gydymo {X} metu arba po jo neištirtas. Atsargumo sumetimais nerekomenduojama </w:t>
      </w:r>
      <w:r w:rsidR="5FDC454E">
        <w:t xml:space="preserve">skiepyti </w:t>
      </w:r>
      <w:r>
        <w:t>gyvosiomis vakcinomis &lt;bent 6 savaites&gt; &lt;{nurodomas laikas}&gt; prieš pradedant &lt;kondicionavimo režimus&gt; &lt;limfocitų skaičių mažinančią chemoterapiją&gt;, gydymo {X} metu ir kol po gydymo normalizuosis &lt;imuniniai&gt; &lt;kraujo&gt; rodikliai.&gt;</w:t>
      </w:r>
    </w:p>
    <w:p w:rsidR="00B52448" w:rsidRPr="000F7F31" w:rsidP="00D66B14" w14:paraId="79A30040" w14:textId="77777777">
      <w:pPr>
        <w:tabs>
          <w:tab w:val="clear" w:pos="567"/>
          <w:tab w:val="left" w:pos="954"/>
        </w:tabs>
        <w:spacing w:line="240" w:lineRule="auto"/>
        <w:rPr>
          <w:noProof/>
          <w:szCs w:val="22"/>
        </w:rPr>
      </w:pPr>
    </w:p>
    <w:p w:rsidR="00B07F7C" w:rsidP="00D66B14" w14:paraId="7D4D7F9F" w14:textId="77777777">
      <w:pPr>
        <w:autoSpaceDE w:val="0"/>
        <w:autoSpaceDN w:val="0"/>
        <w:adjustRightInd w:val="0"/>
        <w:spacing w:line="240" w:lineRule="auto"/>
      </w:pPr>
      <w:r w:rsidRPr="000F7F31">
        <w:t>&lt;</w:t>
      </w:r>
      <w:r w:rsidRPr="000F7F31">
        <w:rPr>
          <w:u w:val="single"/>
        </w:rPr>
        <w:t>Vaikų populiacija</w:t>
      </w:r>
      <w:r w:rsidRPr="000F7F31">
        <w:t>&gt;</w:t>
      </w:r>
    </w:p>
    <w:p w:rsidR="00D66B14" w:rsidRPr="000F7F31" w:rsidP="00D66B14" w14:paraId="2125F804" w14:textId="77777777">
      <w:pPr>
        <w:autoSpaceDE w:val="0"/>
        <w:autoSpaceDN w:val="0"/>
        <w:adjustRightInd w:val="0"/>
        <w:spacing w:line="240" w:lineRule="auto"/>
        <w:rPr>
          <w:i/>
          <w:szCs w:val="22"/>
        </w:rPr>
      </w:pPr>
    </w:p>
    <w:p w:rsidR="00B07F7C" w:rsidRPr="000F7F31" w:rsidP="00D66B14" w14:paraId="48A871AB" w14:textId="77777777">
      <w:pPr>
        <w:autoSpaceDE w:val="0"/>
        <w:autoSpaceDN w:val="0"/>
        <w:adjustRightInd w:val="0"/>
        <w:spacing w:line="240" w:lineRule="auto"/>
        <w:rPr>
          <w:szCs w:val="22"/>
        </w:rPr>
      </w:pPr>
      <w:r w:rsidRPr="000F7F31">
        <w:t>&lt;Sąveikos tyrimai atlikti tik suaugusiesiems.&gt;</w:t>
      </w:r>
    </w:p>
    <w:p w:rsidR="00965236" w:rsidRPr="000F7F31" w:rsidP="00D66B14" w14:paraId="011D7A27" w14:textId="77777777">
      <w:pPr>
        <w:autoSpaceDE w:val="0"/>
        <w:autoSpaceDN w:val="0"/>
        <w:adjustRightInd w:val="0"/>
        <w:spacing w:line="240" w:lineRule="auto"/>
        <w:rPr>
          <w:i/>
          <w:iCs/>
          <w:szCs w:val="22"/>
        </w:rPr>
      </w:pPr>
    </w:p>
    <w:p w:rsidR="00B07F7C" w:rsidRPr="000F7F31" w:rsidP="00D66B14" w14:paraId="62E3D327" w14:textId="77777777">
      <w:pPr>
        <w:pStyle w:val="ListParagraph"/>
        <w:numPr>
          <w:ilvl w:val="1"/>
          <w:numId w:val="13"/>
        </w:numPr>
        <w:tabs>
          <w:tab w:val="clear" w:pos="567"/>
        </w:tabs>
        <w:spacing w:line="240" w:lineRule="auto"/>
        <w:ind w:left="567" w:hanging="567"/>
        <w:outlineLvl w:val="0"/>
        <w:rPr>
          <w:b/>
          <w:bCs/>
        </w:rPr>
      </w:pPr>
      <w:r w:rsidRPr="000F7F31">
        <w:rPr>
          <w:b/>
          <w:szCs w:val="22"/>
        </w:rPr>
        <w:t>Vaisingumas</w:t>
      </w:r>
      <w:r w:rsidRPr="000F7F31">
        <w:rPr>
          <w:b/>
          <w:bCs/>
        </w:rPr>
        <w:t>, nėštumo ir žindymo laikotarpis</w:t>
      </w:r>
    </w:p>
    <w:p w:rsidR="00965236" w:rsidRPr="000F7F31" w:rsidP="00D66B14" w14:paraId="592866B8" w14:textId="77777777">
      <w:pPr>
        <w:widowControl w:val="0"/>
        <w:tabs>
          <w:tab w:val="clear" w:pos="567"/>
        </w:tabs>
        <w:autoSpaceDE w:val="0"/>
        <w:autoSpaceDN w:val="0"/>
        <w:spacing w:line="240" w:lineRule="auto"/>
        <w:rPr>
          <w:b/>
          <w:szCs w:val="22"/>
          <w:lang w:val="en-US"/>
        </w:rPr>
      </w:pPr>
    </w:p>
    <w:p w:rsidR="00A362CD" w:rsidP="00D66B14" w14:paraId="7DF98731" w14:textId="77777777">
      <w:pPr>
        <w:widowControl w:val="0"/>
        <w:tabs>
          <w:tab w:val="clear" w:pos="567"/>
        </w:tabs>
        <w:autoSpaceDE w:val="0"/>
        <w:autoSpaceDN w:val="0"/>
        <w:spacing w:line="240" w:lineRule="auto"/>
        <w:rPr>
          <w:szCs w:val="22"/>
          <w:u w:val="single"/>
        </w:rPr>
      </w:pPr>
      <w:r w:rsidRPr="000F7F31">
        <w:rPr>
          <w:szCs w:val="22"/>
          <w:u w:val="single"/>
        </w:rPr>
        <w:t>&lt;Vaisingos moterys ir vyrų bei moterų kontracepcija&gt;</w:t>
      </w:r>
    </w:p>
    <w:p w:rsidR="00D66B14" w:rsidRPr="000F7F31" w:rsidP="00D66B14" w14:paraId="68C467A5" w14:textId="77777777">
      <w:pPr>
        <w:widowControl w:val="0"/>
        <w:tabs>
          <w:tab w:val="clear" w:pos="567"/>
        </w:tabs>
        <w:autoSpaceDE w:val="0"/>
        <w:autoSpaceDN w:val="0"/>
        <w:spacing w:line="240" w:lineRule="auto"/>
        <w:rPr>
          <w:szCs w:val="22"/>
          <w:u w:val="single"/>
        </w:rPr>
      </w:pPr>
    </w:p>
    <w:p w:rsidR="00965236" w:rsidP="00D66B14" w14:paraId="51C92717" w14:textId="77777777">
      <w:pPr>
        <w:widowControl w:val="0"/>
        <w:tabs>
          <w:tab w:val="clear" w:pos="567"/>
        </w:tabs>
        <w:autoSpaceDE w:val="0"/>
        <w:autoSpaceDN w:val="0"/>
        <w:spacing w:line="240" w:lineRule="auto"/>
        <w:rPr>
          <w:szCs w:val="22"/>
          <w:u w:val="single"/>
        </w:rPr>
      </w:pPr>
      <w:r w:rsidRPr="000F7F31">
        <w:rPr>
          <w:szCs w:val="22"/>
          <w:u w:val="single"/>
        </w:rPr>
        <w:t>&lt;Nėštumas&gt;</w:t>
      </w:r>
    </w:p>
    <w:p w:rsidR="00D66B14" w:rsidRPr="000F7F31" w:rsidP="00D66B14" w14:paraId="2CED8AC1" w14:textId="77777777">
      <w:pPr>
        <w:widowControl w:val="0"/>
        <w:tabs>
          <w:tab w:val="clear" w:pos="567"/>
        </w:tabs>
        <w:autoSpaceDE w:val="0"/>
        <w:autoSpaceDN w:val="0"/>
        <w:spacing w:line="240" w:lineRule="auto"/>
        <w:rPr>
          <w:szCs w:val="22"/>
        </w:rPr>
      </w:pPr>
    </w:p>
    <w:p w:rsidR="00965236" w:rsidP="00D66B14" w14:paraId="2FF0C915" w14:textId="77777777">
      <w:pPr>
        <w:widowControl w:val="0"/>
        <w:tabs>
          <w:tab w:val="clear" w:pos="567"/>
        </w:tabs>
        <w:autoSpaceDE w:val="0"/>
        <w:autoSpaceDN w:val="0"/>
        <w:spacing w:line="240" w:lineRule="auto"/>
        <w:rPr>
          <w:szCs w:val="22"/>
          <w:u w:val="single"/>
        </w:rPr>
      </w:pPr>
      <w:r w:rsidRPr="000F7F31">
        <w:rPr>
          <w:szCs w:val="22"/>
          <w:u w:val="single"/>
        </w:rPr>
        <w:t>&lt;Žindymas&gt;</w:t>
      </w:r>
    </w:p>
    <w:p w:rsidR="00D66B14" w:rsidRPr="000F7F31" w:rsidP="00D66B14" w14:paraId="435F0298" w14:textId="77777777">
      <w:pPr>
        <w:widowControl w:val="0"/>
        <w:tabs>
          <w:tab w:val="clear" w:pos="567"/>
        </w:tabs>
        <w:autoSpaceDE w:val="0"/>
        <w:autoSpaceDN w:val="0"/>
        <w:spacing w:line="240" w:lineRule="auto"/>
        <w:rPr>
          <w:szCs w:val="22"/>
        </w:rPr>
      </w:pPr>
    </w:p>
    <w:p w:rsidR="00965236" w:rsidRPr="000F7F31" w:rsidP="00D66B14" w14:paraId="2EF36480" w14:textId="77777777">
      <w:pPr>
        <w:widowControl w:val="0"/>
        <w:tabs>
          <w:tab w:val="clear" w:pos="567"/>
        </w:tabs>
        <w:autoSpaceDE w:val="0"/>
        <w:autoSpaceDN w:val="0"/>
        <w:spacing w:line="240" w:lineRule="auto"/>
        <w:rPr>
          <w:szCs w:val="22"/>
        </w:rPr>
      </w:pPr>
      <w:r w:rsidRPr="000F7F31">
        <w:rPr>
          <w:szCs w:val="22"/>
          <w:u w:val="single"/>
        </w:rPr>
        <w:t>&lt;Vaisingumas&gt;</w:t>
      </w:r>
    </w:p>
    <w:p w:rsidR="00961F0B" w:rsidRPr="000F7F31" w:rsidP="00D66B14" w14:paraId="4A634FD3" w14:textId="77777777">
      <w:pPr>
        <w:tabs>
          <w:tab w:val="clear" w:pos="567"/>
        </w:tabs>
        <w:spacing w:line="240" w:lineRule="auto"/>
        <w:rPr>
          <w:noProof/>
          <w:szCs w:val="22"/>
        </w:rPr>
      </w:pPr>
    </w:p>
    <w:p w:rsidR="00961F0B" w:rsidRPr="000F7F31" w:rsidP="00D66B14" w14:paraId="5EFA3CE0" w14:textId="77777777">
      <w:pPr>
        <w:pStyle w:val="ListParagraph"/>
        <w:numPr>
          <w:ilvl w:val="1"/>
          <w:numId w:val="15"/>
        </w:numPr>
        <w:tabs>
          <w:tab w:val="clear" w:pos="570"/>
        </w:tabs>
        <w:spacing w:line="240" w:lineRule="auto"/>
        <w:outlineLvl w:val="0"/>
        <w:rPr>
          <w:noProof/>
          <w:szCs w:val="22"/>
        </w:rPr>
      </w:pPr>
      <w:r w:rsidRPr="000F7F31">
        <w:rPr>
          <w:b/>
          <w:szCs w:val="22"/>
        </w:rPr>
        <w:t xml:space="preserve">Poveikis gebėjimui vairuoti ir </w:t>
      </w:r>
      <w:r w:rsidRPr="000F7F31">
        <w:rPr>
          <w:b/>
          <w:szCs w:val="22"/>
        </w:rPr>
        <w:t>valdyti mechanizmus</w:t>
      </w:r>
    </w:p>
    <w:p w:rsidR="00961F0B" w:rsidRPr="000F7F31" w:rsidP="00D66B14" w14:paraId="40FE3471" w14:textId="77777777">
      <w:pPr>
        <w:tabs>
          <w:tab w:val="clear" w:pos="567"/>
        </w:tabs>
        <w:spacing w:line="240" w:lineRule="auto"/>
        <w:rPr>
          <w:noProof/>
          <w:szCs w:val="22"/>
        </w:rPr>
      </w:pPr>
    </w:p>
    <w:p w:rsidR="00974C9E" w:rsidRPr="00C42484" w:rsidP="00D66B14" w14:paraId="732EAF6F" w14:textId="77777777">
      <w:pPr>
        <w:tabs>
          <w:tab w:val="clear" w:pos="567"/>
        </w:tabs>
        <w:spacing w:line="240" w:lineRule="auto"/>
        <w:rPr>
          <w:noProof/>
          <w:szCs w:val="22"/>
        </w:rPr>
      </w:pPr>
      <w:r w:rsidRPr="000F7F31">
        <w:t xml:space="preserve">&lt;{Sugalvotas) pavadinimas} gebėjimo vairuoti ir valdyti mechanizmus &lt;neveikia arba veikia nereikšmingai&gt; &lt;gebėjimą vairuoti ir valdyti mechanizmus veikia &lt;silpnai&gt; &lt;vidutiniškai&gt; &lt;stipriai&gt;&gt;. </w:t>
      </w:r>
    </w:p>
    <w:p w:rsidR="00974C9E" w:rsidRPr="000F7F31" w:rsidP="00D66B14" w14:paraId="610D341A" w14:textId="77777777">
      <w:pPr>
        <w:tabs>
          <w:tab w:val="clear" w:pos="567"/>
        </w:tabs>
        <w:spacing w:line="240" w:lineRule="auto"/>
        <w:rPr>
          <w:noProof/>
          <w:szCs w:val="22"/>
        </w:rPr>
      </w:pPr>
      <w:r w:rsidRPr="000F7F31">
        <w:t>&lt;Duomenys neaktualūs.&gt;</w:t>
      </w:r>
    </w:p>
    <w:p w:rsidR="00961F0B" w:rsidRPr="000F7F31" w:rsidP="00D66B14" w14:paraId="5294B02C" w14:textId="77777777">
      <w:pPr>
        <w:tabs>
          <w:tab w:val="clear" w:pos="567"/>
        </w:tabs>
        <w:spacing w:line="240" w:lineRule="auto"/>
        <w:rPr>
          <w:noProof/>
          <w:szCs w:val="22"/>
        </w:rPr>
      </w:pPr>
    </w:p>
    <w:p w:rsidR="00961F0B" w:rsidP="00D66B14" w14:paraId="2D3762F3" w14:textId="77777777">
      <w:pPr>
        <w:pStyle w:val="ListParagraph"/>
        <w:numPr>
          <w:ilvl w:val="1"/>
          <w:numId w:val="15"/>
        </w:numPr>
        <w:tabs>
          <w:tab w:val="clear" w:pos="570"/>
        </w:tabs>
        <w:spacing w:line="240" w:lineRule="auto"/>
        <w:outlineLvl w:val="0"/>
        <w:rPr>
          <w:b/>
          <w:noProof/>
          <w:szCs w:val="22"/>
        </w:rPr>
      </w:pPr>
      <w:r w:rsidRPr="000F7F31">
        <w:rPr>
          <w:b/>
          <w:szCs w:val="22"/>
        </w:rPr>
        <w:t xml:space="preserve">Nepageidaujamas </w:t>
      </w:r>
      <w:r w:rsidRPr="000F7F31">
        <w:rPr>
          <w:b/>
          <w:szCs w:val="22"/>
        </w:rPr>
        <w:t>poveikis</w:t>
      </w:r>
    </w:p>
    <w:p w:rsidR="00D66B14" w:rsidRPr="00D66B14" w:rsidP="00D66B14" w14:paraId="40DBCB62" w14:textId="77777777">
      <w:pPr>
        <w:tabs>
          <w:tab w:val="clear" w:pos="567"/>
        </w:tabs>
        <w:spacing w:line="240" w:lineRule="auto"/>
        <w:outlineLvl w:val="0"/>
        <w:rPr>
          <w:b/>
          <w:noProof/>
          <w:szCs w:val="22"/>
        </w:rPr>
      </w:pPr>
    </w:p>
    <w:p w:rsidR="00B52448" w:rsidRPr="000F7F31" w:rsidP="00D66B14" w14:paraId="4B1656E7" w14:textId="77777777">
      <w:pPr>
        <w:tabs>
          <w:tab w:val="clear" w:pos="567"/>
        </w:tabs>
        <w:spacing w:line="240" w:lineRule="auto"/>
        <w:rPr>
          <w:i/>
          <w:szCs w:val="22"/>
        </w:rPr>
      </w:pPr>
      <w:bookmarkStart w:id="13" w:name="_Hlk100668695"/>
      <w:r w:rsidRPr="000F7F31">
        <w:t>&lt;</w:t>
      </w:r>
      <w:r w:rsidRPr="000F7F31">
        <w:rPr>
          <w:u w:val="single"/>
        </w:rPr>
        <w:t>Vaikų populiacija</w:t>
      </w:r>
      <w:r w:rsidRPr="000F7F31">
        <w:t>&gt;</w:t>
      </w:r>
    </w:p>
    <w:bookmarkEnd w:id="13"/>
    <w:p w:rsidR="00974C9E" w:rsidRPr="000F7F31" w:rsidP="00D66B14" w14:paraId="3310AFC4" w14:textId="77777777">
      <w:pPr>
        <w:tabs>
          <w:tab w:val="clear" w:pos="567"/>
        </w:tabs>
        <w:spacing w:line="240" w:lineRule="auto"/>
        <w:rPr>
          <w:i/>
          <w:szCs w:val="22"/>
        </w:rPr>
      </w:pPr>
    </w:p>
    <w:p w:rsidR="00C41ABC" w:rsidP="00D66B14" w14:paraId="2233AF7F" w14:textId="77777777">
      <w:pPr>
        <w:autoSpaceDE w:val="0"/>
        <w:autoSpaceDN w:val="0"/>
        <w:adjustRightInd w:val="0"/>
        <w:spacing w:line="240" w:lineRule="auto"/>
        <w:rPr>
          <w:szCs w:val="22"/>
          <w:u w:val="single"/>
        </w:rPr>
      </w:pPr>
      <w:r w:rsidRPr="000F7F31">
        <w:rPr>
          <w:szCs w:val="22"/>
          <w:u w:val="single"/>
        </w:rPr>
        <w:t>Pranešimas apie įtariamas nepageidaujamas reakcijas</w:t>
      </w:r>
    </w:p>
    <w:p w:rsidR="00D66B14" w:rsidRPr="000F7F31" w:rsidP="00D66B14" w14:paraId="33E064F1" w14:textId="77777777">
      <w:pPr>
        <w:autoSpaceDE w:val="0"/>
        <w:autoSpaceDN w:val="0"/>
        <w:adjustRightInd w:val="0"/>
        <w:spacing w:line="240" w:lineRule="auto"/>
        <w:rPr>
          <w:szCs w:val="22"/>
          <w:u w:val="single"/>
        </w:rPr>
      </w:pPr>
    </w:p>
    <w:p w:rsidR="00C41ABC" w:rsidRPr="000F7F31" w:rsidP="00D66B14" w14:paraId="428D482B" w14:textId="77777777">
      <w:pPr>
        <w:autoSpaceDE w:val="0"/>
        <w:autoSpaceDN w:val="0"/>
        <w:adjustRightInd w:val="0"/>
        <w:spacing w:line="240" w:lineRule="auto"/>
        <w:rPr>
          <w:noProof/>
          <w:szCs w:val="22"/>
        </w:rPr>
      </w:pPr>
      <w:r w:rsidRPr="000F7F31">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history="1">
        <w:r w:rsidRPr="000F7F31">
          <w:rPr>
            <w:rStyle w:val="Hyperlink"/>
            <w:szCs w:val="22"/>
            <w:highlight w:val="lightGray"/>
          </w:rPr>
          <w:t xml:space="preserve">V priede </w:t>
        </w:r>
      </w:hyperlink>
      <w:r w:rsidRPr="000F7F31">
        <w:rPr>
          <w:szCs w:val="22"/>
          <w:highlight w:val="lightGray"/>
        </w:rPr>
        <w:t>nurodyta nacionaline pranešimo sistema</w:t>
      </w:r>
    </w:p>
    <w:p w:rsidR="00961F0B" w:rsidRPr="000F7F31" w:rsidP="00D66B14" w14:paraId="41167290" w14:textId="77777777">
      <w:pPr>
        <w:tabs>
          <w:tab w:val="clear" w:pos="567"/>
        </w:tabs>
        <w:spacing w:line="240" w:lineRule="auto"/>
        <w:rPr>
          <w:noProof/>
          <w:szCs w:val="22"/>
        </w:rPr>
      </w:pPr>
    </w:p>
    <w:p w:rsidR="00961F0B" w:rsidRPr="000F7F31" w:rsidP="00D66B14" w14:paraId="1535C918" w14:textId="77777777">
      <w:pPr>
        <w:pStyle w:val="ListParagraph"/>
        <w:keepNext/>
        <w:numPr>
          <w:ilvl w:val="1"/>
          <w:numId w:val="15"/>
        </w:numPr>
        <w:tabs>
          <w:tab w:val="clear" w:pos="570"/>
        </w:tabs>
        <w:spacing w:line="240" w:lineRule="auto"/>
        <w:outlineLvl w:val="0"/>
        <w:rPr>
          <w:b/>
          <w:noProof/>
          <w:szCs w:val="22"/>
        </w:rPr>
      </w:pPr>
      <w:r w:rsidRPr="000F7F31">
        <w:rPr>
          <w:b/>
          <w:szCs w:val="22"/>
        </w:rPr>
        <w:t>Perdozavimas</w:t>
      </w:r>
    </w:p>
    <w:p w:rsidR="00961F0B" w:rsidRPr="000F7F31" w:rsidP="00D66B14" w14:paraId="4B705BD5" w14:textId="77777777">
      <w:pPr>
        <w:tabs>
          <w:tab w:val="clear" w:pos="567"/>
        </w:tabs>
        <w:spacing w:line="240" w:lineRule="auto"/>
        <w:rPr>
          <w:noProof/>
          <w:szCs w:val="22"/>
        </w:rPr>
      </w:pPr>
    </w:p>
    <w:p w:rsidR="00C65D66" w:rsidRPr="000F7F31" w:rsidP="00D66B14" w14:paraId="307FEA79" w14:textId="77777777">
      <w:pPr>
        <w:tabs>
          <w:tab w:val="clear" w:pos="567"/>
        </w:tabs>
        <w:spacing w:line="240" w:lineRule="auto"/>
        <w:rPr>
          <w:noProof/>
          <w:szCs w:val="22"/>
        </w:rPr>
      </w:pPr>
      <w:r w:rsidRPr="000F7F31">
        <w:t>&lt;Klinikinių tyrimų duomenų, susijusių su {X} perdozavimu, nėra.&gt;</w:t>
      </w:r>
    </w:p>
    <w:p w:rsidR="00C65D66" w:rsidRPr="000F7F31" w:rsidP="00D66B14" w14:paraId="3652F39B" w14:textId="77777777">
      <w:pPr>
        <w:tabs>
          <w:tab w:val="clear" w:pos="567"/>
        </w:tabs>
        <w:spacing w:line="240" w:lineRule="auto"/>
        <w:rPr>
          <w:noProof/>
          <w:szCs w:val="22"/>
        </w:rPr>
      </w:pPr>
    </w:p>
    <w:p w:rsidR="00974C9E" w:rsidRPr="000F7F31" w:rsidP="00D66B14" w14:paraId="27585E5F" w14:textId="77777777">
      <w:pPr>
        <w:widowControl w:val="0"/>
        <w:tabs>
          <w:tab w:val="clear" w:pos="567"/>
        </w:tabs>
        <w:autoSpaceDE w:val="0"/>
        <w:autoSpaceDN w:val="0"/>
        <w:spacing w:line="240" w:lineRule="auto"/>
        <w:rPr>
          <w:szCs w:val="22"/>
        </w:rPr>
      </w:pPr>
      <w:r w:rsidRPr="000F7F31">
        <w:rPr>
          <w:szCs w:val="22"/>
          <w:u w:val="single"/>
        </w:rPr>
        <w:t>&lt;Vaikų populiacija&gt;</w:t>
      </w:r>
    </w:p>
    <w:p w:rsidR="00961F0B" w:rsidRPr="000F7F31" w:rsidP="00D66B14" w14:paraId="04292CEB" w14:textId="77777777">
      <w:pPr>
        <w:tabs>
          <w:tab w:val="clear" w:pos="567"/>
        </w:tabs>
        <w:spacing w:line="240" w:lineRule="auto"/>
        <w:rPr>
          <w:szCs w:val="22"/>
        </w:rPr>
      </w:pPr>
    </w:p>
    <w:p w:rsidR="00FF0E15" w:rsidRPr="008B1F3A" w:rsidP="00D66B14" w14:paraId="3AACF502" w14:textId="77777777">
      <w:pPr>
        <w:tabs>
          <w:tab w:val="clear" w:pos="567"/>
        </w:tabs>
        <w:spacing w:line="240" w:lineRule="auto"/>
        <w:rPr>
          <w:b/>
          <w:bCs/>
          <w:noProof/>
        </w:rPr>
      </w:pPr>
    </w:p>
    <w:p w:rsidR="00961F0B" w:rsidP="00D66B14" w14:paraId="18402C10"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7498483"/>
      <w:r w:rsidRPr="00AC186A">
        <w:rPr>
          <w:bCs/>
          <w:caps w:val="0"/>
          <w:sz w:val="22"/>
          <w:szCs w:val="22"/>
        </w:rPr>
        <w:t>FARMAKOLOGINĖS SAVYBĖS</w:t>
      </w:r>
      <w:bookmarkEnd w:id="14"/>
    </w:p>
    <w:p w:rsidR="00E53D3D" w:rsidRPr="00E53D3D" w:rsidP="00E53D3D" w14:paraId="70E72F96" w14:textId="77777777">
      <w:pPr>
        <w:rPr>
          <w:rFonts w:eastAsia="SimSun"/>
        </w:rPr>
      </w:pPr>
    </w:p>
    <w:p w:rsidR="00961F0B" w:rsidRPr="008B1F3A" w:rsidP="00D66B14" w14:paraId="70197C29" w14:textId="77777777">
      <w:pPr>
        <w:pStyle w:val="ListParagraph"/>
        <w:numPr>
          <w:ilvl w:val="1"/>
          <w:numId w:val="13"/>
        </w:numPr>
        <w:tabs>
          <w:tab w:val="clear" w:pos="567"/>
        </w:tabs>
        <w:spacing w:line="240" w:lineRule="auto"/>
        <w:ind w:left="567" w:hanging="567"/>
        <w:outlineLvl w:val="0"/>
        <w:rPr>
          <w:b/>
          <w:bCs/>
          <w:noProof/>
        </w:rPr>
      </w:pPr>
      <w:r w:rsidRPr="372B377A">
        <w:rPr>
          <w:b/>
          <w:bCs/>
        </w:rPr>
        <w:t>Farmakodinaminės savybės</w:t>
      </w:r>
    </w:p>
    <w:p w:rsidR="00961F0B" w:rsidRPr="000F7F31" w:rsidP="00D66B14" w14:paraId="1CBD15AD" w14:textId="77777777">
      <w:pPr>
        <w:tabs>
          <w:tab w:val="clear" w:pos="567"/>
        </w:tabs>
        <w:spacing w:line="240" w:lineRule="auto"/>
        <w:rPr>
          <w:noProof/>
          <w:szCs w:val="22"/>
        </w:rPr>
      </w:pPr>
    </w:p>
    <w:p w:rsidR="00B07F7C" w:rsidRPr="000F7F31" w:rsidP="00D66B14" w14:paraId="1CF54D2A" w14:textId="77777777">
      <w:pPr>
        <w:spacing w:line="240" w:lineRule="auto"/>
      </w:pPr>
      <w:r w:rsidRPr="000F7F31">
        <w:t xml:space="preserve">Farmakoterapinė grupė – </w:t>
      </w:r>
      <w:r w:rsidRPr="000F7F31">
        <w:t>{grupė}, ATC kodas – &lt;{kodas}&gt; &lt;</w:t>
      </w:r>
      <w:r w:rsidRPr="000F7F31">
        <w:rPr>
          <w:highlight w:val="lightGray"/>
        </w:rPr>
        <w:t>dar nepriskirtas</w:t>
      </w:r>
      <w:r w:rsidRPr="000F7F31">
        <w:t>&gt;.</w:t>
      </w:r>
    </w:p>
    <w:p w:rsidR="00974C9E" w:rsidRPr="000F7F31" w:rsidP="00D66B14" w14:paraId="099E0A65" w14:textId="77777777">
      <w:pPr>
        <w:widowControl w:val="0"/>
        <w:tabs>
          <w:tab w:val="clear" w:pos="567"/>
        </w:tabs>
        <w:autoSpaceDE w:val="0"/>
        <w:autoSpaceDN w:val="0"/>
        <w:spacing w:line="240" w:lineRule="auto"/>
        <w:ind w:left="238" w:right="640"/>
        <w:rPr>
          <w:szCs w:val="22"/>
        </w:rPr>
      </w:pPr>
    </w:p>
    <w:p w:rsidR="00974C9E" w:rsidP="00D66B14" w14:paraId="0F0178C5" w14:textId="77777777">
      <w:pPr>
        <w:widowControl w:val="0"/>
        <w:tabs>
          <w:tab w:val="clear" w:pos="567"/>
        </w:tabs>
        <w:autoSpaceDE w:val="0"/>
        <w:autoSpaceDN w:val="0"/>
        <w:spacing w:line="240" w:lineRule="auto"/>
        <w:rPr>
          <w:szCs w:val="22"/>
          <w:u w:val="single"/>
        </w:rPr>
      </w:pPr>
      <w:r w:rsidRPr="000F7F31">
        <w:rPr>
          <w:szCs w:val="22"/>
          <w:u w:val="single"/>
        </w:rPr>
        <w:t>&lt;Veikimo mechanizmas&gt;</w:t>
      </w:r>
    </w:p>
    <w:p w:rsidR="00E53D3D" w:rsidRPr="000F7F31" w:rsidP="00D66B14" w14:paraId="4682DA42" w14:textId="77777777">
      <w:pPr>
        <w:widowControl w:val="0"/>
        <w:tabs>
          <w:tab w:val="clear" w:pos="567"/>
        </w:tabs>
        <w:autoSpaceDE w:val="0"/>
        <w:autoSpaceDN w:val="0"/>
        <w:spacing w:line="240" w:lineRule="auto"/>
        <w:rPr>
          <w:szCs w:val="22"/>
        </w:rPr>
      </w:pPr>
    </w:p>
    <w:p w:rsidR="00974C9E" w:rsidP="00D66B14" w14:paraId="24FBF4C3" w14:textId="77777777">
      <w:pPr>
        <w:widowControl w:val="0"/>
        <w:tabs>
          <w:tab w:val="clear" w:pos="567"/>
        </w:tabs>
        <w:autoSpaceDE w:val="0"/>
        <w:autoSpaceDN w:val="0"/>
        <w:spacing w:line="240" w:lineRule="auto"/>
        <w:rPr>
          <w:szCs w:val="22"/>
          <w:u w:val="single"/>
        </w:rPr>
      </w:pPr>
      <w:r w:rsidRPr="000F7F31">
        <w:rPr>
          <w:szCs w:val="22"/>
          <w:u w:val="single"/>
        </w:rPr>
        <w:t>&lt;Farmakodinaminis poveikis&gt;</w:t>
      </w:r>
    </w:p>
    <w:p w:rsidR="00E53D3D" w:rsidRPr="000F7F31" w:rsidP="00D66B14" w14:paraId="70E9AE0F" w14:textId="77777777">
      <w:pPr>
        <w:widowControl w:val="0"/>
        <w:tabs>
          <w:tab w:val="clear" w:pos="567"/>
        </w:tabs>
        <w:autoSpaceDE w:val="0"/>
        <w:autoSpaceDN w:val="0"/>
        <w:spacing w:line="240" w:lineRule="auto"/>
        <w:rPr>
          <w:szCs w:val="22"/>
        </w:rPr>
      </w:pPr>
    </w:p>
    <w:p w:rsidR="00974C9E" w:rsidP="00D66B14" w14:paraId="4FC771C1" w14:textId="77777777">
      <w:pPr>
        <w:widowControl w:val="0"/>
        <w:tabs>
          <w:tab w:val="clear" w:pos="567"/>
        </w:tabs>
        <w:autoSpaceDE w:val="0"/>
        <w:autoSpaceDN w:val="0"/>
        <w:spacing w:line="240" w:lineRule="auto"/>
        <w:rPr>
          <w:szCs w:val="22"/>
          <w:u w:val="single"/>
        </w:rPr>
      </w:pPr>
      <w:r w:rsidRPr="000F7F31">
        <w:rPr>
          <w:szCs w:val="22"/>
          <w:u w:val="single"/>
        </w:rPr>
        <w:t>&lt;Klinikinis veiksmingumas ir saugumas&gt;</w:t>
      </w:r>
    </w:p>
    <w:p w:rsidR="00E53D3D" w:rsidRPr="000F7F31" w:rsidP="00D66B14" w14:paraId="3163E024" w14:textId="77777777">
      <w:pPr>
        <w:widowControl w:val="0"/>
        <w:tabs>
          <w:tab w:val="clear" w:pos="567"/>
        </w:tabs>
        <w:autoSpaceDE w:val="0"/>
        <w:autoSpaceDN w:val="0"/>
        <w:spacing w:line="240" w:lineRule="auto"/>
        <w:rPr>
          <w:szCs w:val="22"/>
        </w:rPr>
      </w:pPr>
    </w:p>
    <w:p w:rsidR="00974C9E" w:rsidRPr="000F7F31" w:rsidP="00D66B14" w14:paraId="5F9A958D" w14:textId="77777777">
      <w:pPr>
        <w:widowControl w:val="0"/>
        <w:tabs>
          <w:tab w:val="clear" w:pos="567"/>
        </w:tabs>
        <w:autoSpaceDE w:val="0"/>
        <w:autoSpaceDN w:val="0"/>
        <w:spacing w:line="240" w:lineRule="auto"/>
        <w:rPr>
          <w:szCs w:val="22"/>
        </w:rPr>
      </w:pPr>
      <w:r w:rsidRPr="000F7F31">
        <w:rPr>
          <w:szCs w:val="22"/>
          <w:u w:val="single"/>
        </w:rPr>
        <w:t>&lt;Vaikų populiacija&gt;</w:t>
      </w:r>
    </w:p>
    <w:p w:rsidR="00974C9E" w:rsidRPr="008B1F3A" w:rsidP="00D66B14" w14:paraId="48681F35" w14:textId="77777777">
      <w:pPr>
        <w:widowControl w:val="0"/>
        <w:tabs>
          <w:tab w:val="clear" w:pos="567"/>
        </w:tabs>
        <w:autoSpaceDE w:val="0"/>
        <w:autoSpaceDN w:val="0"/>
        <w:spacing w:line="240" w:lineRule="auto"/>
        <w:rPr>
          <w:sz w:val="14"/>
          <w:szCs w:val="22"/>
        </w:rPr>
      </w:pPr>
    </w:p>
    <w:p w:rsidR="00974C9E" w:rsidRPr="000F7F31" w:rsidP="00D66B14" w14:paraId="5D821E0D" w14:textId="77777777">
      <w:pPr>
        <w:widowControl w:val="0"/>
        <w:tabs>
          <w:tab w:val="clear" w:pos="567"/>
        </w:tabs>
        <w:autoSpaceDE w:val="0"/>
        <w:autoSpaceDN w:val="0"/>
        <w:spacing w:line="240" w:lineRule="auto"/>
        <w:rPr>
          <w:szCs w:val="22"/>
        </w:rPr>
      </w:pPr>
      <w:r w:rsidRPr="000F7F31">
        <w:t xml:space="preserve">&lt;Europos vaistų agentūra atleido nuo įpareigojimo pateikti &lt;{(sugalvotas) pavadinimas}&gt; tyrimų su visais vaikų populiacijos pogrupiais </w:t>
      </w:r>
      <w:r w:rsidR="00AE13D7">
        <w:t>duomenis</w:t>
      </w:r>
      <w:r w:rsidRPr="000F7F31" w:rsidR="00AE13D7">
        <w:t xml:space="preserve"> </w:t>
      </w:r>
      <w:r w:rsidRPr="000F7F31">
        <w:t>{pediatrinių tyrimų plano nustatytomis sąlygomis patvirtintai indikacijai} (vartojimo vaikams informacija pateikiama 4.2 skyriuje).&gt;</w:t>
      </w:r>
    </w:p>
    <w:p w:rsidR="00974C9E" w:rsidRPr="008B1F3A" w:rsidP="00D66B14" w14:paraId="63C7C4D8" w14:textId="77777777">
      <w:pPr>
        <w:widowControl w:val="0"/>
        <w:tabs>
          <w:tab w:val="clear" w:pos="567"/>
        </w:tabs>
        <w:autoSpaceDE w:val="0"/>
        <w:autoSpaceDN w:val="0"/>
        <w:spacing w:line="240" w:lineRule="auto"/>
        <w:rPr>
          <w:szCs w:val="22"/>
        </w:rPr>
      </w:pPr>
    </w:p>
    <w:p w:rsidR="00974C9E" w:rsidRPr="000F7F31" w:rsidP="00D66B14" w14:paraId="01D7706F" w14:textId="77777777">
      <w:pPr>
        <w:widowControl w:val="0"/>
        <w:tabs>
          <w:tab w:val="clear" w:pos="567"/>
        </w:tabs>
        <w:autoSpaceDE w:val="0"/>
        <w:autoSpaceDN w:val="0"/>
        <w:spacing w:line="240" w:lineRule="auto"/>
        <w:rPr>
          <w:szCs w:val="22"/>
        </w:rPr>
      </w:pPr>
      <w:r w:rsidRPr="000F7F31">
        <w:t xml:space="preserve">&lt;Europos vaistų agentūra atidėjo įpareigojimą pateikti {(sugalvotas) pavadinimas} tyrimų </w:t>
      </w:r>
      <w:r w:rsidRPr="00C22060" w:rsidR="00C22060">
        <w:rPr>
          <w:lang w:eastAsia="lt-LT"/>
        </w:rPr>
        <w:t xml:space="preserve">su vienu ar daugiau </w:t>
      </w:r>
      <w:r w:rsidRPr="000F7F31">
        <w:t>vaikų populiacijos pogrup</w:t>
      </w:r>
      <w:r w:rsidR="00641BB5">
        <w:t>ių</w:t>
      </w:r>
      <w:r w:rsidRPr="000F7F31">
        <w:t xml:space="preserve"> duomenis {pediatrinių tyrimų plano nustatytomis sąlygomis patvirtintai indikacijai} (vartojimo vaikams informacija pateikiama 4.2 skyriuje).&gt;</w:t>
      </w:r>
    </w:p>
    <w:p w:rsidR="00974C9E" w:rsidRPr="000F7F31" w:rsidP="00D66B14" w14:paraId="4100FD42" w14:textId="77777777">
      <w:pPr>
        <w:widowControl w:val="0"/>
        <w:tabs>
          <w:tab w:val="clear" w:pos="567"/>
        </w:tabs>
        <w:autoSpaceDE w:val="0"/>
        <w:autoSpaceDN w:val="0"/>
        <w:spacing w:line="240" w:lineRule="auto"/>
        <w:rPr>
          <w:szCs w:val="22"/>
        </w:rPr>
      </w:pPr>
    </w:p>
    <w:p w:rsidR="00974C9E" w:rsidRPr="000F7F31" w:rsidP="00D66B14" w14:paraId="5E00A9E3" w14:textId="77777777">
      <w:pPr>
        <w:widowControl w:val="0"/>
        <w:tabs>
          <w:tab w:val="clear" w:pos="567"/>
        </w:tabs>
        <w:autoSpaceDE w:val="0"/>
        <w:autoSpaceDN w:val="0"/>
        <w:spacing w:line="240" w:lineRule="auto"/>
        <w:ind w:right="994"/>
        <w:rPr>
          <w:szCs w:val="22"/>
        </w:rPr>
      </w:pPr>
      <w:r w:rsidRPr="000F7F31">
        <w:t>&lt;Šio vaistinio preparato registracija yra sąlyginė. Tai reiškia, kad laukiama tolesnių duomenų apie šį vaistinį preparatą.</w:t>
      </w:r>
    </w:p>
    <w:p w:rsidR="00974C9E" w:rsidRPr="000F7F31" w:rsidP="00D66B14" w14:paraId="5A82634C" w14:textId="77777777">
      <w:pPr>
        <w:widowControl w:val="0"/>
        <w:tabs>
          <w:tab w:val="clear" w:pos="567"/>
        </w:tabs>
        <w:autoSpaceDE w:val="0"/>
        <w:autoSpaceDN w:val="0"/>
        <w:spacing w:line="240" w:lineRule="auto"/>
        <w:ind w:right="262"/>
        <w:rPr>
          <w:szCs w:val="22"/>
        </w:rPr>
      </w:pPr>
      <w:r w:rsidRPr="000F7F31">
        <w:t>Europos vaistų agentūra bent kartą per metus peržiūrės naują informaciją apie šį vaistinį preparatą ir prireikus atnaujins šią PCS.&gt;</w:t>
      </w:r>
    </w:p>
    <w:p w:rsidR="00974C9E" w:rsidRPr="000F7F31" w:rsidP="00D66B14" w14:paraId="572841C9" w14:textId="77777777">
      <w:pPr>
        <w:widowControl w:val="0"/>
        <w:tabs>
          <w:tab w:val="clear" w:pos="567"/>
        </w:tabs>
        <w:autoSpaceDE w:val="0"/>
        <w:autoSpaceDN w:val="0"/>
        <w:spacing w:line="240" w:lineRule="auto"/>
        <w:ind w:right="1191"/>
        <w:rPr>
          <w:szCs w:val="22"/>
        </w:rPr>
      </w:pPr>
    </w:p>
    <w:p w:rsidR="00974C9E" w:rsidRPr="000F7F31" w:rsidP="00D66B14" w14:paraId="3E709A6E" w14:textId="77777777">
      <w:pPr>
        <w:widowControl w:val="0"/>
        <w:tabs>
          <w:tab w:val="clear" w:pos="567"/>
        </w:tabs>
        <w:autoSpaceDE w:val="0"/>
        <w:autoSpaceDN w:val="0"/>
        <w:spacing w:line="240" w:lineRule="auto"/>
        <w:rPr>
          <w:szCs w:val="22"/>
        </w:rPr>
      </w:pPr>
      <w:r w:rsidRPr="000F7F31">
        <w:t>&lt;Šis vaistinis preparatas registruotas išimtinėmis sąlygomis.</w:t>
      </w:r>
    </w:p>
    <w:p w:rsidR="00974C9E" w:rsidRPr="000F7F31" w:rsidP="00D66B14" w14:paraId="00E142B6" w14:textId="77777777">
      <w:pPr>
        <w:widowControl w:val="0"/>
        <w:tabs>
          <w:tab w:val="clear" w:pos="567"/>
        </w:tabs>
        <w:autoSpaceDE w:val="0"/>
        <w:autoSpaceDN w:val="0"/>
        <w:spacing w:line="240" w:lineRule="auto"/>
        <w:ind w:right="367"/>
        <w:rPr>
          <w:szCs w:val="22"/>
        </w:rPr>
      </w:pPr>
      <w:r w:rsidRPr="000F7F31">
        <w:t>Tai reiškia, kad dėl &lt;ligos retumo&gt; &lt;mokslinių priežasčių&gt; &lt;etinių priežasčių&gt; gauti visos informacijos apie šį vaistinį preparatą nebuvo įmanoma.</w:t>
      </w:r>
    </w:p>
    <w:p w:rsidR="00974C9E" w:rsidRPr="000F7F31" w:rsidP="00D66B14" w14:paraId="5CC8DDF0" w14:textId="77777777">
      <w:pPr>
        <w:widowControl w:val="0"/>
        <w:tabs>
          <w:tab w:val="clear" w:pos="567"/>
        </w:tabs>
        <w:autoSpaceDE w:val="0"/>
        <w:autoSpaceDN w:val="0"/>
        <w:spacing w:line="240" w:lineRule="auto"/>
        <w:ind w:right="244"/>
        <w:rPr>
          <w:szCs w:val="22"/>
        </w:rPr>
      </w:pPr>
      <w:r w:rsidRPr="000F7F31">
        <w:t>Europos vaistų agentūra kasmet peržiūrės naują informaciją apie šį vaistinį preparatą, jeigu jos bus, ir prireikus atnaujins šią PCS.&gt;</w:t>
      </w:r>
    </w:p>
    <w:p w:rsidR="00974C9E" w:rsidRPr="008B1F3A" w:rsidP="00D66B14" w14:paraId="20F72545" w14:textId="77777777">
      <w:pPr>
        <w:widowControl w:val="0"/>
        <w:tabs>
          <w:tab w:val="clear" w:pos="567"/>
        </w:tabs>
        <w:autoSpaceDE w:val="0"/>
        <w:autoSpaceDN w:val="0"/>
        <w:spacing w:line="240" w:lineRule="auto"/>
        <w:rPr>
          <w:szCs w:val="22"/>
        </w:rPr>
      </w:pPr>
    </w:p>
    <w:p w:rsidR="00961F0B" w:rsidRPr="000F7F31" w:rsidP="00D66B14" w14:paraId="445D8848" w14:textId="77777777">
      <w:pPr>
        <w:pStyle w:val="ListParagraph"/>
        <w:numPr>
          <w:ilvl w:val="1"/>
          <w:numId w:val="13"/>
        </w:numPr>
        <w:tabs>
          <w:tab w:val="clear" w:pos="567"/>
        </w:tabs>
        <w:spacing w:line="240" w:lineRule="auto"/>
        <w:ind w:left="567" w:hanging="567"/>
        <w:outlineLvl w:val="0"/>
        <w:rPr>
          <w:b/>
          <w:noProof/>
          <w:szCs w:val="22"/>
        </w:rPr>
      </w:pPr>
      <w:r w:rsidRPr="000F7F31">
        <w:rPr>
          <w:b/>
          <w:szCs w:val="22"/>
        </w:rPr>
        <w:t>Farmakokinetinės savybės</w:t>
      </w:r>
    </w:p>
    <w:p w:rsidR="00961F0B" w:rsidRPr="000F7F31" w:rsidP="00D66B14" w14:paraId="5341FF2F" w14:textId="77777777">
      <w:pPr>
        <w:spacing w:line="240" w:lineRule="auto"/>
      </w:pPr>
    </w:p>
    <w:p w:rsidR="00D45D97" w:rsidRPr="000F7F31" w:rsidP="00D66B14" w14:paraId="25E77D6D" w14:textId="77777777">
      <w:pPr>
        <w:spacing w:line="240" w:lineRule="auto"/>
      </w:pPr>
      <w:bookmarkStart w:id="15" w:name="_Hlk97728654"/>
      <w:r w:rsidRPr="000F7F31">
        <w:t>&lt;Ląstelių kinetika&gt;</w:t>
      </w:r>
    </w:p>
    <w:p w:rsidR="00D45D97" w:rsidRPr="000F7F31" w:rsidP="00D66B14" w14:paraId="3CC37FC9" w14:textId="77777777">
      <w:pPr>
        <w:spacing w:line="240" w:lineRule="auto"/>
      </w:pPr>
      <w:r w:rsidRPr="000F7F31">
        <w:t>&lt;Biologinis pasiskirstymas&gt;</w:t>
      </w:r>
    </w:p>
    <w:p w:rsidR="00860A82" w:rsidRPr="000F7F31" w:rsidP="00D66B14" w14:paraId="330A1CE9" w14:textId="77777777">
      <w:pPr>
        <w:spacing w:line="240" w:lineRule="auto"/>
        <w:rPr>
          <w:iCs/>
          <w:noProof/>
          <w:szCs w:val="22"/>
          <w:u w:val="single"/>
        </w:rPr>
      </w:pPr>
      <w:r w:rsidRPr="000F7F31">
        <w:t>&lt;Patvarumas&gt;</w:t>
      </w:r>
      <w:bookmarkEnd w:id="15"/>
    </w:p>
    <w:p w:rsidR="00961F0B" w:rsidRPr="000F7F31" w:rsidP="00D66B14" w14:paraId="2603D6C9" w14:textId="77777777">
      <w:pPr>
        <w:spacing w:line="240" w:lineRule="auto"/>
      </w:pPr>
    </w:p>
    <w:p w:rsidR="00961F0B" w:rsidRPr="000F7F31" w:rsidP="00D66B14" w14:paraId="7C53A313" w14:textId="77777777">
      <w:pPr>
        <w:pStyle w:val="ListParagraph"/>
        <w:numPr>
          <w:ilvl w:val="1"/>
          <w:numId w:val="13"/>
        </w:numPr>
        <w:tabs>
          <w:tab w:val="clear" w:pos="567"/>
        </w:tabs>
        <w:spacing w:line="240" w:lineRule="auto"/>
        <w:ind w:left="567" w:hanging="567"/>
        <w:outlineLvl w:val="0"/>
        <w:rPr>
          <w:noProof/>
          <w:szCs w:val="22"/>
        </w:rPr>
      </w:pPr>
      <w:r w:rsidRPr="000F7F31">
        <w:rPr>
          <w:b/>
          <w:szCs w:val="22"/>
        </w:rPr>
        <w:t>Ikiklinikinių saugumo tyrimų duomenys</w:t>
      </w:r>
    </w:p>
    <w:p w:rsidR="009F6CC5" w:rsidRPr="000F7F31" w:rsidP="00E53D3D" w14:paraId="2FA409BD" w14:textId="77777777">
      <w:pPr>
        <w:widowControl w:val="0"/>
        <w:tabs>
          <w:tab w:val="clear" w:pos="567"/>
        </w:tabs>
        <w:autoSpaceDE w:val="0"/>
        <w:autoSpaceDN w:val="0"/>
        <w:spacing w:line="240" w:lineRule="auto"/>
        <w:ind w:right="389"/>
        <w:rPr>
          <w:szCs w:val="22"/>
          <w:lang w:val="en-US"/>
        </w:rPr>
      </w:pPr>
    </w:p>
    <w:p w:rsidR="00974C9E" w:rsidRPr="000F7F31" w:rsidP="00D66B14" w14:paraId="431658A0" w14:textId="77777777">
      <w:pPr>
        <w:widowControl w:val="0"/>
        <w:tabs>
          <w:tab w:val="clear" w:pos="567"/>
        </w:tabs>
        <w:autoSpaceDE w:val="0"/>
        <w:autoSpaceDN w:val="0"/>
        <w:spacing w:line="240" w:lineRule="auto"/>
      </w:pPr>
      <w:r w:rsidRPr="372B377A">
        <w:rPr>
          <w:u w:val="single"/>
        </w:rPr>
        <w:t>&lt;</w:t>
      </w:r>
      <w:r w:rsidR="00AC186A">
        <w:rPr>
          <w:u w:val="single"/>
        </w:rPr>
        <w:t>Pavojaus</w:t>
      </w:r>
      <w:r w:rsidRPr="372B377A">
        <w:rPr>
          <w:u w:val="single"/>
        </w:rPr>
        <w:t xml:space="preserve"> aplinkai vertinimas (</w:t>
      </w:r>
      <w:r w:rsidR="00AC186A">
        <w:rPr>
          <w:u w:val="single"/>
        </w:rPr>
        <w:t>P</w:t>
      </w:r>
      <w:r w:rsidRPr="372B377A">
        <w:rPr>
          <w:u w:val="single"/>
        </w:rPr>
        <w:t>AV)&gt;</w:t>
      </w:r>
    </w:p>
    <w:p w:rsidR="00961F0B" w:rsidP="00D66B14" w14:paraId="4B52B81C" w14:textId="77777777">
      <w:pPr>
        <w:tabs>
          <w:tab w:val="clear" w:pos="567"/>
        </w:tabs>
        <w:spacing w:line="240" w:lineRule="auto"/>
        <w:rPr>
          <w:b/>
          <w:bCs/>
          <w:noProof/>
        </w:rPr>
      </w:pPr>
    </w:p>
    <w:p w:rsidR="00E53D3D" w:rsidRPr="008B1F3A" w:rsidP="00D66B14" w14:paraId="3F6DD6AD" w14:textId="77777777">
      <w:pPr>
        <w:tabs>
          <w:tab w:val="clear" w:pos="567"/>
        </w:tabs>
        <w:spacing w:line="240" w:lineRule="auto"/>
        <w:rPr>
          <w:b/>
          <w:bCs/>
          <w:noProof/>
        </w:rPr>
      </w:pPr>
    </w:p>
    <w:p w:rsidR="00961F0B" w:rsidP="00D66B14" w14:paraId="73D16FC7"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7498484"/>
      <w:r w:rsidRPr="00AC186A">
        <w:rPr>
          <w:bCs/>
          <w:caps w:val="0"/>
          <w:sz w:val="22"/>
          <w:szCs w:val="22"/>
        </w:rPr>
        <w:t>FARMACINĖ INFORMACIJA</w:t>
      </w:r>
      <w:bookmarkEnd w:id="16"/>
    </w:p>
    <w:p w:rsidR="00E53D3D" w:rsidRPr="00E53D3D" w:rsidP="00E53D3D" w14:paraId="44BA29B1" w14:textId="77777777">
      <w:pPr>
        <w:rPr>
          <w:rFonts w:eastAsia="SimSun"/>
        </w:rPr>
      </w:pPr>
    </w:p>
    <w:p w:rsidR="00961F0B" w:rsidRPr="008B1F3A" w:rsidP="00D66B14" w14:paraId="34DE43A4" w14:textId="77777777">
      <w:pPr>
        <w:pStyle w:val="ListParagraph"/>
        <w:numPr>
          <w:ilvl w:val="1"/>
          <w:numId w:val="13"/>
        </w:numPr>
        <w:tabs>
          <w:tab w:val="clear" w:pos="567"/>
        </w:tabs>
        <w:spacing w:line="240" w:lineRule="auto"/>
        <w:ind w:left="567" w:hanging="567"/>
        <w:outlineLvl w:val="0"/>
        <w:rPr>
          <w:b/>
          <w:bCs/>
          <w:noProof/>
        </w:rPr>
      </w:pPr>
      <w:r w:rsidRPr="372B377A">
        <w:rPr>
          <w:b/>
          <w:bCs/>
        </w:rPr>
        <w:t>Pagalbinių medžiagų sąrašas</w:t>
      </w:r>
    </w:p>
    <w:p w:rsidR="000019F4" w:rsidRPr="000F7F31" w:rsidP="00D66B14" w14:paraId="4DD5CA56" w14:textId="77777777">
      <w:pPr>
        <w:tabs>
          <w:tab w:val="clear" w:pos="567"/>
        </w:tabs>
        <w:spacing w:line="240" w:lineRule="auto"/>
        <w:rPr>
          <w:i/>
          <w:szCs w:val="22"/>
        </w:rPr>
      </w:pPr>
    </w:p>
    <w:p w:rsidR="00974C9E" w:rsidRPr="000F7F31" w:rsidP="00D66B14" w14:paraId="1DC02454" w14:textId="77777777">
      <w:pPr>
        <w:widowControl w:val="0"/>
        <w:tabs>
          <w:tab w:val="clear" w:pos="567"/>
        </w:tabs>
        <w:autoSpaceDE w:val="0"/>
        <w:autoSpaceDN w:val="0"/>
        <w:spacing w:line="240" w:lineRule="auto"/>
        <w:rPr>
          <w:szCs w:val="22"/>
        </w:rPr>
      </w:pPr>
      <w:r w:rsidRPr="000F7F31">
        <w:t>&lt;Nėra.&gt;</w:t>
      </w:r>
    </w:p>
    <w:p w:rsidR="00961F0B" w:rsidRPr="000F7F31" w:rsidP="00D66B14" w14:paraId="6F3E713F" w14:textId="77777777">
      <w:pPr>
        <w:tabs>
          <w:tab w:val="clear" w:pos="567"/>
        </w:tabs>
        <w:spacing w:line="240" w:lineRule="auto"/>
        <w:rPr>
          <w:noProof/>
          <w:szCs w:val="22"/>
        </w:rPr>
      </w:pPr>
    </w:p>
    <w:p w:rsidR="00961F0B" w:rsidRPr="000F7F31" w:rsidP="00D66B14" w14:paraId="498B69B5" w14:textId="77777777">
      <w:pPr>
        <w:pStyle w:val="ListParagraph"/>
        <w:numPr>
          <w:ilvl w:val="1"/>
          <w:numId w:val="13"/>
        </w:numPr>
        <w:tabs>
          <w:tab w:val="clear" w:pos="567"/>
        </w:tabs>
        <w:spacing w:line="240" w:lineRule="auto"/>
        <w:ind w:left="567" w:hanging="567"/>
        <w:outlineLvl w:val="0"/>
        <w:rPr>
          <w:b/>
          <w:noProof/>
          <w:szCs w:val="22"/>
        </w:rPr>
      </w:pPr>
      <w:r w:rsidRPr="000F7F31">
        <w:rPr>
          <w:b/>
          <w:szCs w:val="22"/>
        </w:rPr>
        <w:t>Nesuderinamumas</w:t>
      </w:r>
    </w:p>
    <w:p w:rsidR="000019F4" w:rsidRPr="000F7F31" w:rsidP="00D66B14" w14:paraId="04632D48" w14:textId="77777777">
      <w:pPr>
        <w:tabs>
          <w:tab w:val="clear" w:pos="567"/>
        </w:tabs>
        <w:spacing w:line="240" w:lineRule="auto"/>
        <w:rPr>
          <w:i/>
          <w:szCs w:val="22"/>
        </w:rPr>
      </w:pPr>
    </w:p>
    <w:p w:rsidR="00B52448" w:rsidRPr="000F7F31" w:rsidP="00D66B14" w14:paraId="6BCCE58A" w14:textId="77777777">
      <w:pPr>
        <w:widowControl w:val="0"/>
        <w:tabs>
          <w:tab w:val="clear" w:pos="567"/>
        </w:tabs>
        <w:autoSpaceDE w:val="0"/>
        <w:autoSpaceDN w:val="0"/>
        <w:spacing w:line="240" w:lineRule="auto"/>
        <w:rPr>
          <w:szCs w:val="22"/>
        </w:rPr>
      </w:pPr>
      <w:r w:rsidRPr="000F7F31">
        <w:t>&lt;Duomenys nebūtini.&gt;</w:t>
      </w:r>
    </w:p>
    <w:p w:rsidR="00974C9E" w:rsidRPr="000F7F31" w:rsidP="00D66B14" w14:paraId="2E8EDCCA" w14:textId="77777777">
      <w:pPr>
        <w:widowControl w:val="0"/>
        <w:tabs>
          <w:tab w:val="clear" w:pos="567"/>
        </w:tabs>
        <w:autoSpaceDE w:val="0"/>
        <w:autoSpaceDN w:val="0"/>
        <w:spacing w:line="240" w:lineRule="auto"/>
        <w:rPr>
          <w:szCs w:val="22"/>
          <w:lang w:val="en-US"/>
        </w:rPr>
      </w:pPr>
    </w:p>
    <w:p w:rsidR="00B52448" w:rsidRPr="000F7F31" w:rsidP="00D66B14" w14:paraId="39B8FC63" w14:textId="77777777">
      <w:pPr>
        <w:widowControl w:val="0"/>
        <w:tabs>
          <w:tab w:val="clear" w:pos="567"/>
        </w:tabs>
        <w:autoSpaceDE w:val="0"/>
        <w:autoSpaceDN w:val="0"/>
        <w:spacing w:line="240" w:lineRule="auto"/>
        <w:ind w:right="1060"/>
        <w:rPr>
          <w:szCs w:val="22"/>
        </w:rPr>
      </w:pPr>
      <w:r w:rsidRPr="000F7F31">
        <w:t>&lt;Suderinamumo tyrimų neatlikta, todėl šio vaistinio preparato maišyti su kitais negalima.&gt;</w:t>
      </w:r>
    </w:p>
    <w:p w:rsidR="00974C9E" w:rsidRPr="008B5669" w:rsidP="00D66B14" w14:paraId="08B734FD" w14:textId="77777777">
      <w:pPr>
        <w:widowControl w:val="0"/>
        <w:tabs>
          <w:tab w:val="clear" w:pos="567"/>
        </w:tabs>
        <w:autoSpaceDE w:val="0"/>
        <w:autoSpaceDN w:val="0"/>
        <w:spacing w:line="240" w:lineRule="auto"/>
        <w:rPr>
          <w:szCs w:val="22"/>
          <w:lang w:val="en-US"/>
        </w:rPr>
      </w:pPr>
    </w:p>
    <w:p w:rsidR="00974C9E" w:rsidP="00D66B14" w14:paraId="77788B46" w14:textId="77777777">
      <w:pPr>
        <w:widowControl w:val="0"/>
        <w:tabs>
          <w:tab w:val="clear" w:pos="567"/>
        </w:tabs>
        <w:autoSpaceDE w:val="0"/>
        <w:autoSpaceDN w:val="0"/>
        <w:spacing w:line="240" w:lineRule="auto"/>
        <w:ind w:right="394"/>
      </w:pPr>
      <w:r w:rsidRPr="000F7F31">
        <w:t>&lt;Šio vaistinio preparato negalima maišyti su kitais, išskyrus nurodytus &lt;6.6&gt; &lt;ir&gt; &lt;12&gt; &lt;skyriuje&gt;&lt;skyriuose&gt;.&gt;</w:t>
      </w:r>
    </w:p>
    <w:p w:rsidR="00E53D3D" w:rsidRPr="000F7F31" w:rsidP="00D66B14" w14:paraId="6683F390" w14:textId="77777777">
      <w:pPr>
        <w:widowControl w:val="0"/>
        <w:tabs>
          <w:tab w:val="clear" w:pos="567"/>
        </w:tabs>
        <w:autoSpaceDE w:val="0"/>
        <w:autoSpaceDN w:val="0"/>
        <w:spacing w:line="240" w:lineRule="auto"/>
        <w:ind w:right="394"/>
        <w:rPr>
          <w:szCs w:val="22"/>
        </w:rPr>
      </w:pPr>
    </w:p>
    <w:p w:rsidR="00961F0B" w:rsidRPr="000F7F31" w:rsidP="00D66B14" w14:paraId="6F23D452" w14:textId="77777777">
      <w:pPr>
        <w:pStyle w:val="ListParagraph"/>
        <w:numPr>
          <w:ilvl w:val="1"/>
          <w:numId w:val="13"/>
        </w:numPr>
        <w:tabs>
          <w:tab w:val="clear" w:pos="567"/>
        </w:tabs>
        <w:spacing w:line="240" w:lineRule="auto"/>
        <w:ind w:left="567" w:hanging="567"/>
        <w:outlineLvl w:val="0"/>
        <w:rPr>
          <w:b/>
          <w:noProof/>
          <w:szCs w:val="22"/>
        </w:rPr>
      </w:pPr>
      <w:r w:rsidRPr="000F7F31">
        <w:rPr>
          <w:b/>
          <w:szCs w:val="22"/>
        </w:rPr>
        <w:t>Tinkamumo laikas</w:t>
      </w:r>
    </w:p>
    <w:p w:rsidR="00974C9E" w:rsidRPr="000F7F31" w:rsidP="00D66B14" w14:paraId="4C95350A" w14:textId="77777777">
      <w:pPr>
        <w:widowControl w:val="0"/>
        <w:tabs>
          <w:tab w:val="clear" w:pos="567"/>
        </w:tabs>
        <w:autoSpaceDE w:val="0"/>
        <w:autoSpaceDN w:val="0"/>
        <w:spacing w:line="240" w:lineRule="auto"/>
        <w:rPr>
          <w:szCs w:val="22"/>
          <w:lang w:val="en-US"/>
        </w:rPr>
      </w:pPr>
    </w:p>
    <w:p w:rsidR="00974C9E" w:rsidRPr="000F7F31" w:rsidP="00D66B14" w14:paraId="1320A62A" w14:textId="77777777">
      <w:pPr>
        <w:widowControl w:val="0"/>
        <w:tabs>
          <w:tab w:val="clear" w:pos="567"/>
        </w:tabs>
        <w:autoSpaceDE w:val="0"/>
        <w:autoSpaceDN w:val="0"/>
        <w:spacing w:line="240" w:lineRule="auto"/>
        <w:rPr>
          <w:szCs w:val="22"/>
        </w:rPr>
      </w:pPr>
      <w:r w:rsidRPr="000F7F31">
        <w:t>&lt;6 valandos&gt; &lt;…&gt; &lt;6 mėnesiai&gt; &lt;…&gt; &lt;1 metai&gt; &lt;18 mėnesių&gt; &lt;2 metai&gt; &lt;30 mėnesių&gt; &lt;3 metai&gt; &lt;…&gt;</w:t>
      </w:r>
    </w:p>
    <w:p w:rsidR="00B15497" w:rsidRPr="008B1F3A" w:rsidP="00E53D3D" w14:paraId="66935174" w14:textId="77777777">
      <w:pPr>
        <w:widowControl w:val="0"/>
        <w:tabs>
          <w:tab w:val="clear" w:pos="567"/>
        </w:tabs>
        <w:autoSpaceDE w:val="0"/>
        <w:autoSpaceDN w:val="0"/>
        <w:spacing w:line="240" w:lineRule="auto"/>
        <w:rPr>
          <w:szCs w:val="22"/>
        </w:rPr>
      </w:pPr>
    </w:p>
    <w:p w:rsidR="001E7741" w:rsidRPr="000F7F31" w:rsidP="00D66B14" w14:paraId="3CA8B1D2" w14:textId="77777777">
      <w:pPr>
        <w:widowControl w:val="0"/>
        <w:tabs>
          <w:tab w:val="clear" w:pos="567"/>
        </w:tabs>
        <w:autoSpaceDE w:val="0"/>
        <w:autoSpaceDN w:val="0"/>
        <w:spacing w:line="240" w:lineRule="auto"/>
        <w:rPr>
          <w:szCs w:val="22"/>
        </w:rPr>
      </w:pPr>
      <w:r w:rsidRPr="000F7F31">
        <w:t>&lt;</w:t>
      </w:r>
      <w:r w:rsidR="00C53E40">
        <w:t>Atšildžius</w:t>
      </w:r>
      <w:r w:rsidRPr="000F7F31">
        <w:t>&gt;&lt;</w:t>
      </w:r>
      <w:r w:rsidR="00C53E40">
        <w:t>paruošus</w:t>
      </w:r>
      <w:r w:rsidRPr="000F7F31">
        <w:t>&gt; &lt;praskied</w:t>
      </w:r>
      <w:r w:rsidR="00C53E40">
        <w:t>us</w:t>
      </w:r>
      <w:r w:rsidRPr="000F7F31">
        <w:t>&gt;: &lt;1 valanda&gt; &lt;3 valandos&gt; &lt;…&gt; kambario temperatūroje {({T intervalas} °C).}&gt;</w:t>
      </w:r>
    </w:p>
    <w:p w:rsidR="001E7741" w:rsidRPr="008B1F3A" w:rsidP="00E53D3D" w14:paraId="2EBAA799" w14:textId="77777777">
      <w:pPr>
        <w:widowControl w:val="0"/>
        <w:tabs>
          <w:tab w:val="clear" w:pos="567"/>
        </w:tabs>
        <w:autoSpaceDE w:val="0"/>
        <w:autoSpaceDN w:val="0"/>
        <w:spacing w:line="240" w:lineRule="auto"/>
        <w:rPr>
          <w:szCs w:val="22"/>
        </w:rPr>
      </w:pPr>
    </w:p>
    <w:p w:rsidR="00961F0B" w:rsidRPr="000F7F31" w:rsidP="00D66B14" w14:paraId="49BC580C" w14:textId="77777777">
      <w:pPr>
        <w:pStyle w:val="ListParagraph"/>
        <w:numPr>
          <w:ilvl w:val="1"/>
          <w:numId w:val="13"/>
        </w:numPr>
        <w:tabs>
          <w:tab w:val="clear" w:pos="567"/>
        </w:tabs>
        <w:spacing w:line="240" w:lineRule="auto"/>
        <w:ind w:left="567" w:hanging="567"/>
        <w:outlineLvl w:val="0"/>
        <w:rPr>
          <w:b/>
          <w:noProof/>
          <w:szCs w:val="22"/>
        </w:rPr>
      </w:pPr>
      <w:r w:rsidRPr="000F7F31">
        <w:rPr>
          <w:b/>
          <w:szCs w:val="22"/>
        </w:rPr>
        <w:t>Specialios laikymo sąlygos</w:t>
      </w:r>
    </w:p>
    <w:p w:rsidR="00974C9E" w:rsidRPr="000F7F31" w:rsidP="00D66B14" w14:paraId="598A986D" w14:textId="77777777">
      <w:pPr>
        <w:widowControl w:val="0"/>
        <w:tabs>
          <w:tab w:val="clear" w:pos="567"/>
        </w:tabs>
        <w:autoSpaceDE w:val="0"/>
        <w:autoSpaceDN w:val="0"/>
        <w:spacing w:line="240" w:lineRule="auto"/>
        <w:rPr>
          <w:szCs w:val="22"/>
          <w:lang w:val="en-US"/>
        </w:rPr>
      </w:pPr>
    </w:p>
    <w:p w:rsidR="00FB460A" w:rsidRPr="000F7F31" w:rsidP="00D66B14" w14:paraId="35068629" w14:textId="77777777">
      <w:pPr>
        <w:tabs>
          <w:tab w:val="clear" w:pos="567"/>
        </w:tabs>
        <w:spacing w:line="240" w:lineRule="auto"/>
        <w:rPr>
          <w:noProof/>
          <w:szCs w:val="22"/>
        </w:rPr>
      </w:pPr>
      <w:r w:rsidRPr="000F7F31">
        <w:t xml:space="preserve">&lt;{X} turi </w:t>
      </w:r>
      <w:r w:rsidRPr="000F7F31">
        <w:t>būti laikomas &lt;skysto azoto gar</w:t>
      </w:r>
      <w:r w:rsidR="000C69CB">
        <w:t>uose</w:t>
      </w:r>
      <w:r w:rsidRPr="000F7F31">
        <w:t xml:space="preserve"> {(≤ –{T} °C)}&gt; &lt;…&gt; ir turi išlikti užšaldytas, kol pacientas bus paruoštas gydymui, kad jam būtų suleidžiamos gyvybingos ląstelės. Atšildyto vaistinio preparato negalima pakartotinai užšaldyti.&gt;</w:t>
      </w:r>
    </w:p>
    <w:p w:rsidR="00DF46C4" w:rsidRPr="008B1F3A" w:rsidP="00D66B14" w14:paraId="56559056" w14:textId="77777777">
      <w:pPr>
        <w:widowControl w:val="0"/>
        <w:tabs>
          <w:tab w:val="clear" w:pos="567"/>
        </w:tabs>
        <w:autoSpaceDE w:val="0"/>
        <w:autoSpaceDN w:val="0"/>
        <w:spacing w:line="240" w:lineRule="auto"/>
        <w:rPr>
          <w:szCs w:val="22"/>
        </w:rPr>
      </w:pPr>
    </w:p>
    <w:p w:rsidR="00961F0B" w:rsidRPr="008B1F3A" w:rsidP="00D66B14" w14:paraId="2B8F0AFC" w14:textId="77777777">
      <w:pPr>
        <w:widowControl w:val="0"/>
        <w:tabs>
          <w:tab w:val="clear" w:pos="567"/>
        </w:tabs>
        <w:autoSpaceDE w:val="0"/>
        <w:autoSpaceDN w:val="0"/>
        <w:spacing w:line="240" w:lineRule="auto"/>
        <w:ind w:right="328"/>
        <w:rPr>
          <w:noProof/>
          <w:szCs w:val="22"/>
        </w:rPr>
      </w:pPr>
      <w:r>
        <w:t>&lt;</w:t>
      </w:r>
      <w:r w:rsidRPr="000F7F31" w:rsidR="00E77DB7">
        <w:t>&lt;</w:t>
      </w:r>
      <w:r>
        <w:t>Atšildyto</w:t>
      </w:r>
      <w:r w:rsidRPr="000F7F31" w:rsidR="00E77DB7">
        <w:t>&gt; &lt;</w:t>
      </w:r>
      <w:r>
        <w:t>paruošto</w:t>
      </w:r>
      <w:r w:rsidRPr="000F7F31" w:rsidR="00E77DB7">
        <w:t>&gt; &lt;praskie</w:t>
      </w:r>
      <w:r>
        <w:t>sto</w:t>
      </w:r>
      <w:r w:rsidRPr="000F7F31" w:rsidR="00E77DB7">
        <w:t xml:space="preserve">&gt; </w:t>
      </w:r>
      <w:r>
        <w:t xml:space="preserve">vaistinio preparato laikymo </w:t>
      </w:r>
      <w:r w:rsidRPr="000F7F31" w:rsidR="00E77DB7">
        <w:t>sąlygos pateikiamos 6.3 skyriuje.&gt;</w:t>
      </w:r>
    </w:p>
    <w:p w:rsidR="006D47B6" w:rsidRPr="008B1F3A" w:rsidP="00D66B14" w14:paraId="29A533EC" w14:textId="77777777">
      <w:pPr>
        <w:tabs>
          <w:tab w:val="clear" w:pos="567"/>
        </w:tabs>
        <w:spacing w:line="240" w:lineRule="auto"/>
        <w:rPr>
          <w:noProof/>
          <w:szCs w:val="22"/>
        </w:rPr>
      </w:pPr>
    </w:p>
    <w:p w:rsidR="00961F0B" w:rsidRPr="000F7F31" w:rsidP="00D66B14" w14:paraId="41C5BE6C" w14:textId="77777777">
      <w:pPr>
        <w:pStyle w:val="ListParagraph"/>
        <w:keepNext/>
        <w:numPr>
          <w:ilvl w:val="1"/>
          <w:numId w:val="13"/>
        </w:numPr>
        <w:tabs>
          <w:tab w:val="clear" w:pos="567"/>
        </w:tabs>
        <w:spacing w:line="240" w:lineRule="auto"/>
        <w:ind w:left="567" w:hanging="567"/>
        <w:outlineLvl w:val="0"/>
        <w:rPr>
          <w:b/>
          <w:noProof/>
          <w:szCs w:val="22"/>
        </w:rPr>
      </w:pPr>
      <w:r w:rsidRPr="000F7F31">
        <w:rPr>
          <w:b/>
          <w:szCs w:val="22"/>
        </w:rPr>
        <w:t>Talpyklės pobūdis ir jos turinys &lt;bei speciali vartojimo ar implantavimo įranga&gt;</w:t>
      </w:r>
    </w:p>
    <w:p w:rsidR="0015095B" w:rsidRPr="000F7F31" w:rsidP="00D66B14" w14:paraId="5A271F55" w14:textId="77777777">
      <w:pPr>
        <w:tabs>
          <w:tab w:val="clear" w:pos="567"/>
        </w:tabs>
        <w:spacing w:line="240" w:lineRule="auto"/>
        <w:rPr>
          <w:noProof/>
          <w:szCs w:val="22"/>
        </w:rPr>
      </w:pPr>
    </w:p>
    <w:p w:rsidR="00B110A6" w:rsidRPr="000F7F31" w:rsidP="00D66B14" w14:paraId="29E9E183" w14:textId="77777777">
      <w:pPr>
        <w:widowControl w:val="0"/>
        <w:tabs>
          <w:tab w:val="clear" w:pos="567"/>
        </w:tabs>
        <w:autoSpaceDE w:val="0"/>
        <w:autoSpaceDN w:val="0"/>
        <w:spacing w:line="240" w:lineRule="auto"/>
        <w:rPr>
          <w:szCs w:val="22"/>
        </w:rPr>
      </w:pPr>
      <w:r w:rsidRPr="000F7F31">
        <w:t>&lt;Gali būti tiekiamos ne visų dydžių pakuotės.&gt;</w:t>
      </w:r>
    </w:p>
    <w:p w:rsidR="00961F0B" w:rsidRPr="008B1F3A" w:rsidP="00D66B14" w14:paraId="0C7D2C12" w14:textId="77777777">
      <w:pPr>
        <w:tabs>
          <w:tab w:val="clear" w:pos="567"/>
        </w:tabs>
        <w:spacing w:line="240" w:lineRule="auto"/>
        <w:rPr>
          <w:noProof/>
          <w:szCs w:val="22"/>
        </w:rPr>
      </w:pPr>
    </w:p>
    <w:p w:rsidR="00961F0B" w:rsidRPr="000F7F31" w:rsidP="00D66B14" w14:paraId="39105AF9"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0F7F31">
        <w:rPr>
          <w:b/>
          <w:szCs w:val="22"/>
        </w:rPr>
        <w:t>Specialūs reikalavimai atliekoms tvarkyti ir vaistiniam preparatui ruošti</w:t>
      </w:r>
    </w:p>
    <w:p w:rsidR="00961F0B" w:rsidRPr="000F7F31" w:rsidP="00D66B14" w14:paraId="437ED148" w14:textId="77777777">
      <w:pPr>
        <w:tabs>
          <w:tab w:val="clear" w:pos="567"/>
        </w:tabs>
        <w:spacing w:line="240" w:lineRule="auto"/>
        <w:rPr>
          <w:szCs w:val="22"/>
          <w:u w:val="single"/>
        </w:rPr>
      </w:pPr>
    </w:p>
    <w:p w:rsidR="00B110A6" w:rsidRPr="000F7F31" w:rsidP="00D66B14" w14:paraId="732F944A"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0F7F31">
        <w:rPr>
          <w:szCs w:val="22"/>
          <w:u w:val="single"/>
        </w:rPr>
        <w:t xml:space="preserve">Atsargumo priemonės prieš ruošiant ar </w:t>
      </w:r>
      <w:r w:rsidR="003D2671">
        <w:rPr>
          <w:szCs w:val="22"/>
          <w:u w:val="single"/>
        </w:rPr>
        <w:t>vartojant</w:t>
      </w:r>
      <w:r w:rsidRPr="000F7F31" w:rsidR="00C22060">
        <w:rPr>
          <w:szCs w:val="22"/>
          <w:u w:val="single"/>
        </w:rPr>
        <w:t xml:space="preserve"> </w:t>
      </w:r>
      <w:r w:rsidRPr="000F7F31">
        <w:rPr>
          <w:szCs w:val="22"/>
          <w:u w:val="single"/>
        </w:rPr>
        <w:t>vaistinį preparatą</w:t>
      </w:r>
    </w:p>
    <w:bookmarkEnd w:id="18"/>
    <w:p w:rsidR="00B110A6" w:rsidRPr="008B1F3A" w:rsidP="00D66B14" w14:paraId="0358D29F" w14:textId="77777777">
      <w:pPr>
        <w:widowControl w:val="0"/>
        <w:tabs>
          <w:tab w:val="clear" w:pos="567"/>
        </w:tabs>
        <w:autoSpaceDE w:val="0"/>
        <w:autoSpaceDN w:val="0"/>
        <w:adjustRightInd w:val="0"/>
        <w:spacing w:line="240" w:lineRule="auto"/>
        <w:rPr>
          <w:szCs w:val="22"/>
        </w:rPr>
      </w:pPr>
    </w:p>
    <w:p w:rsidR="00B110A6" w:rsidRPr="000F7F31" w:rsidP="00D66B14" w14:paraId="0194DB6F" w14:textId="77777777">
      <w:pPr>
        <w:widowControl w:val="0"/>
        <w:tabs>
          <w:tab w:val="clear" w:pos="567"/>
        </w:tabs>
        <w:autoSpaceDE w:val="0"/>
        <w:autoSpaceDN w:val="0"/>
        <w:adjustRightInd w:val="0"/>
        <w:spacing w:line="240" w:lineRule="auto"/>
        <w:rPr>
          <w:szCs w:val="22"/>
        </w:rPr>
      </w:pPr>
      <w:r w:rsidRPr="000F7F31">
        <w:t>&lt;</w:t>
      </w:r>
      <w:r w:rsidR="003D2671">
        <w:t>Gydymo į</w:t>
      </w:r>
      <w:r w:rsidRPr="000F7F31">
        <w:t>staigoje {X} turi būti transportuojamas uždarose, nuo su</w:t>
      </w:r>
      <w:r w:rsidR="003D2671">
        <w:t>duži</w:t>
      </w:r>
      <w:r w:rsidRPr="000F7F31">
        <w:t xml:space="preserve">mo ir nuo pratekėjimo </w:t>
      </w:r>
      <w:r w:rsidR="003D2671">
        <w:t xml:space="preserve">apsaugotose </w:t>
      </w:r>
      <w:r w:rsidRPr="000F7F31">
        <w:t>talpyklėse.&gt;</w:t>
      </w:r>
    </w:p>
    <w:p w:rsidR="00B110A6" w:rsidRPr="008B1F3A" w:rsidP="00D66B14" w14:paraId="46B2D13E" w14:textId="77777777">
      <w:pPr>
        <w:widowControl w:val="0"/>
        <w:tabs>
          <w:tab w:val="clear" w:pos="567"/>
        </w:tabs>
        <w:autoSpaceDE w:val="0"/>
        <w:autoSpaceDN w:val="0"/>
        <w:adjustRightInd w:val="0"/>
        <w:spacing w:line="240" w:lineRule="auto"/>
        <w:rPr>
          <w:szCs w:val="22"/>
        </w:rPr>
      </w:pPr>
    </w:p>
    <w:p w:rsidR="00B110A6" w:rsidRPr="000F7F31" w:rsidP="00D66B14" w14:paraId="55121FE6" w14:textId="77777777">
      <w:pPr>
        <w:widowControl w:val="0"/>
        <w:tabs>
          <w:tab w:val="clear" w:pos="567"/>
        </w:tabs>
        <w:autoSpaceDE w:val="0"/>
        <w:autoSpaceDN w:val="0"/>
        <w:adjustRightInd w:val="0"/>
        <w:spacing w:line="240" w:lineRule="auto"/>
        <w:rPr>
          <w:szCs w:val="22"/>
        </w:rPr>
      </w:pPr>
      <w:bookmarkStart w:id="19" w:name="_Hlk98515900"/>
      <w:r w:rsidRPr="000F7F31">
        <w:t xml:space="preserve">Šio vaistinio preparato sudėtyje yra žmogaus &lt;kraujo&gt; ląstelių. </w:t>
      </w:r>
      <w:bookmarkStart w:id="20" w:name="_Hlk97729241"/>
      <w:r w:rsidRPr="000F7F31">
        <w:t>Sveikatos priežiūros specialistai, ruošiantys {X}, turi imtis atitinkamų atsargumo priemonių (dėvėti &lt;pirštines&gt; &lt;apsauginius drabužius&gt; &lt;ir&gt; &lt;akių apsaugas&gt;), kad būtų išvengta galimo infekcinių ligų perdavimo.</w:t>
      </w:r>
    </w:p>
    <w:bookmarkEnd w:id="19"/>
    <w:bookmarkEnd w:id="20"/>
    <w:p w:rsidR="00B110A6" w:rsidRPr="008B1F3A" w:rsidP="00D66B14" w14:paraId="335EA0D5" w14:textId="77777777">
      <w:pPr>
        <w:widowControl w:val="0"/>
        <w:tabs>
          <w:tab w:val="clear" w:pos="567"/>
        </w:tabs>
        <w:autoSpaceDE w:val="0"/>
        <w:autoSpaceDN w:val="0"/>
        <w:adjustRightInd w:val="0"/>
        <w:spacing w:line="240" w:lineRule="auto"/>
        <w:rPr>
          <w:szCs w:val="22"/>
          <w:u w:val="single"/>
        </w:rPr>
      </w:pPr>
    </w:p>
    <w:p w:rsidR="00B110A6" w:rsidRPr="000F7F31" w:rsidP="00D66B14" w14:paraId="504CE2E5" w14:textId="77777777">
      <w:pPr>
        <w:widowControl w:val="0"/>
        <w:tabs>
          <w:tab w:val="clear" w:pos="567"/>
        </w:tabs>
        <w:autoSpaceDE w:val="0"/>
        <w:autoSpaceDN w:val="0"/>
        <w:adjustRightInd w:val="0"/>
        <w:spacing w:line="240" w:lineRule="auto"/>
        <w:rPr>
          <w:szCs w:val="22"/>
          <w:u w:val="single"/>
        </w:rPr>
      </w:pPr>
      <w:bookmarkStart w:id="21" w:name="_Hlk97729300"/>
      <w:r w:rsidRPr="000F7F31">
        <w:rPr>
          <w:szCs w:val="22"/>
          <w:u w:val="single"/>
        </w:rPr>
        <w:t xml:space="preserve">Pasiruošimas prieš </w:t>
      </w:r>
      <w:r w:rsidR="003D2671">
        <w:rPr>
          <w:szCs w:val="22"/>
          <w:u w:val="single"/>
        </w:rPr>
        <w:t>vartojimą</w:t>
      </w:r>
    </w:p>
    <w:bookmarkEnd w:id="21"/>
    <w:p w:rsidR="00B110A6" w:rsidRPr="008B1F3A" w:rsidP="00D66B14" w14:paraId="30A94B07" w14:textId="77777777">
      <w:pPr>
        <w:widowControl w:val="0"/>
        <w:tabs>
          <w:tab w:val="clear" w:pos="567"/>
        </w:tabs>
        <w:autoSpaceDE w:val="0"/>
        <w:autoSpaceDN w:val="0"/>
        <w:adjustRightInd w:val="0"/>
        <w:spacing w:line="240" w:lineRule="auto"/>
        <w:rPr>
          <w:szCs w:val="22"/>
          <w:u w:val="single"/>
        </w:rPr>
      </w:pPr>
    </w:p>
    <w:p w:rsidR="00B110A6" w:rsidRPr="000F7F31" w:rsidP="00D66B14" w14:paraId="69B00B3B" w14:textId="77777777">
      <w:pPr>
        <w:widowControl w:val="0"/>
        <w:tabs>
          <w:tab w:val="clear" w:pos="567"/>
        </w:tabs>
        <w:autoSpaceDE w:val="0"/>
        <w:autoSpaceDN w:val="0"/>
        <w:adjustRightInd w:val="0"/>
        <w:spacing w:line="240" w:lineRule="auto"/>
        <w:rPr>
          <w:szCs w:val="22"/>
          <w:u w:val="single"/>
        </w:rPr>
      </w:pPr>
      <w:r w:rsidRPr="000F7F31">
        <w:rPr>
          <w:szCs w:val="22"/>
          <w:u w:val="single"/>
        </w:rPr>
        <w:t>&lt;Atšildymas&gt;</w:t>
      </w:r>
    </w:p>
    <w:p w:rsidR="00B110A6" w:rsidRPr="008B1F3A" w:rsidP="00D66B14" w14:paraId="21ABBF69" w14:textId="77777777">
      <w:pPr>
        <w:widowControl w:val="0"/>
        <w:tabs>
          <w:tab w:val="clear" w:pos="567"/>
        </w:tabs>
        <w:autoSpaceDE w:val="0"/>
        <w:autoSpaceDN w:val="0"/>
        <w:adjustRightInd w:val="0"/>
        <w:spacing w:line="240" w:lineRule="auto"/>
        <w:rPr>
          <w:szCs w:val="22"/>
          <w:u w:val="single"/>
        </w:rPr>
      </w:pPr>
    </w:p>
    <w:p w:rsidR="00B110A6" w:rsidP="00D66B14" w14:paraId="54DAE4FA" w14:textId="77777777">
      <w:pPr>
        <w:widowControl w:val="0"/>
        <w:tabs>
          <w:tab w:val="clear" w:pos="567"/>
        </w:tabs>
        <w:autoSpaceDE w:val="0"/>
        <w:autoSpaceDN w:val="0"/>
        <w:adjustRightInd w:val="0"/>
        <w:spacing w:line="240" w:lineRule="auto"/>
        <w:rPr>
          <w:szCs w:val="22"/>
          <w:u w:val="single"/>
        </w:rPr>
      </w:pPr>
      <w:bookmarkStart w:id="22" w:name="_Hlk97729308"/>
      <w:r w:rsidRPr="000F7F31">
        <w:rPr>
          <w:szCs w:val="22"/>
          <w:u w:val="single"/>
        </w:rPr>
        <w:t>S</w:t>
      </w:r>
      <w:r w:rsidR="003D2671">
        <w:rPr>
          <w:szCs w:val="22"/>
          <w:u w:val="single"/>
        </w:rPr>
        <w:t>kyrimas</w:t>
      </w:r>
    </w:p>
    <w:p w:rsidR="00E53D3D" w:rsidRPr="000F7F31" w:rsidP="00D66B14" w14:paraId="6C8F2FBF" w14:textId="77777777">
      <w:pPr>
        <w:widowControl w:val="0"/>
        <w:tabs>
          <w:tab w:val="clear" w:pos="567"/>
        </w:tabs>
        <w:autoSpaceDE w:val="0"/>
        <w:autoSpaceDN w:val="0"/>
        <w:adjustRightInd w:val="0"/>
        <w:spacing w:line="240" w:lineRule="auto"/>
        <w:rPr>
          <w:szCs w:val="22"/>
          <w:u w:val="single"/>
        </w:rPr>
      </w:pPr>
    </w:p>
    <w:p w:rsidR="00B52448" w:rsidP="00D66B14" w14:paraId="4C27A5ED"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0F7F31">
        <w:rPr>
          <w:szCs w:val="22"/>
          <w:u w:val="single"/>
        </w:rPr>
        <w:t>Priemonės, kurių reikia imtis atsitiktinio sąlyčio atveju</w:t>
      </w:r>
    </w:p>
    <w:p w:rsidR="00E53D3D" w:rsidRPr="000F7F31" w:rsidP="00D66B14" w14:paraId="28155289" w14:textId="77777777">
      <w:pPr>
        <w:widowControl w:val="0"/>
        <w:tabs>
          <w:tab w:val="clear" w:pos="567"/>
        </w:tabs>
        <w:autoSpaceDE w:val="0"/>
        <w:autoSpaceDN w:val="0"/>
        <w:spacing w:line="240" w:lineRule="auto"/>
        <w:rPr>
          <w:szCs w:val="22"/>
          <w:u w:val="single"/>
        </w:rPr>
      </w:pPr>
    </w:p>
    <w:p w:rsidR="00472AFE" w:rsidRPr="000F7F31" w:rsidP="00D66B14" w14:paraId="550C18A7" w14:textId="77777777">
      <w:pPr>
        <w:widowControl w:val="0"/>
        <w:tabs>
          <w:tab w:val="clear" w:pos="567"/>
        </w:tabs>
        <w:autoSpaceDE w:val="0"/>
        <w:autoSpaceDN w:val="0"/>
        <w:spacing w:line="240" w:lineRule="auto"/>
        <w:rPr>
          <w:noProof/>
          <w:szCs w:val="22"/>
        </w:rPr>
      </w:pPr>
      <w:r w:rsidRPr="000F7F31">
        <w:t>Įvykus atsitiktiniam sąlyčiui su vaistiniu preparatu, reikia laikytis vietinių reikalavimų dėl žmogaus kilmės medžiagų tvarkymo. Darbinius paviršius ir medžiagas, ant kurių galėjo patekti {X}, reikia dezinfekuoti tinkamu dezinfekantu.</w:t>
      </w:r>
    </w:p>
    <w:p w:rsidR="00472AFE" w:rsidRPr="008B1F3A" w:rsidP="00D66B14" w14:paraId="4C1A9210" w14:textId="77777777">
      <w:pPr>
        <w:widowControl w:val="0"/>
        <w:tabs>
          <w:tab w:val="clear" w:pos="567"/>
        </w:tabs>
        <w:autoSpaceDE w:val="0"/>
        <w:autoSpaceDN w:val="0"/>
        <w:spacing w:line="240" w:lineRule="auto"/>
        <w:rPr>
          <w:szCs w:val="22"/>
        </w:rPr>
      </w:pPr>
    </w:p>
    <w:p w:rsidR="00B110A6" w:rsidP="00D66B14" w14:paraId="32625006" w14:textId="77777777">
      <w:pPr>
        <w:widowControl w:val="0"/>
        <w:tabs>
          <w:tab w:val="clear" w:pos="567"/>
        </w:tabs>
        <w:autoSpaceDE w:val="0"/>
        <w:autoSpaceDN w:val="0"/>
        <w:spacing w:line="240" w:lineRule="auto"/>
        <w:rPr>
          <w:szCs w:val="24"/>
          <w:u w:val="single"/>
        </w:rPr>
      </w:pPr>
      <w:r w:rsidRPr="000F7F31">
        <w:rPr>
          <w:szCs w:val="24"/>
          <w:u w:val="single"/>
        </w:rPr>
        <w:t>Atsargumo priemonės, kurių reikia imtis tvarkant vaistinio preparato atliekas</w:t>
      </w:r>
    </w:p>
    <w:p w:rsidR="00E53D3D" w:rsidRPr="000F7F31" w:rsidP="00D66B14" w14:paraId="00A4B25A" w14:textId="77777777">
      <w:pPr>
        <w:widowControl w:val="0"/>
        <w:tabs>
          <w:tab w:val="clear" w:pos="567"/>
        </w:tabs>
        <w:autoSpaceDE w:val="0"/>
        <w:autoSpaceDN w:val="0"/>
        <w:spacing w:line="240" w:lineRule="auto"/>
        <w:rPr>
          <w:rFonts w:eastAsia="SimSun"/>
          <w:szCs w:val="24"/>
          <w:u w:val="single"/>
        </w:rPr>
      </w:pPr>
    </w:p>
    <w:p w:rsidR="00B110A6" w:rsidRPr="000F7F31" w:rsidP="00D66B14" w14:paraId="495AD4B3" w14:textId="77777777">
      <w:pPr>
        <w:widowControl w:val="0"/>
        <w:tabs>
          <w:tab w:val="clear" w:pos="567"/>
        </w:tabs>
        <w:autoSpaceDE w:val="0"/>
        <w:autoSpaceDN w:val="0"/>
        <w:spacing w:line="240" w:lineRule="auto"/>
        <w:rPr>
          <w:rFonts w:eastAsia="SimSun"/>
          <w:szCs w:val="24"/>
        </w:rPr>
      </w:pPr>
      <w:bookmarkStart w:id="25" w:name="_Hlk97729331"/>
      <w:bookmarkEnd w:id="23"/>
      <w:r w:rsidRPr="000F7F31">
        <w:t>Nesuvartotą vaistinį preparatą ir visas medžiagas, kurios lietėsi su {X} (kiet</w:t>
      </w:r>
      <w:r w:rsidR="007B400E">
        <w:t>ąsias</w:t>
      </w:r>
      <w:r w:rsidRPr="000F7F31">
        <w:t xml:space="preserve"> ir skyst</w:t>
      </w:r>
      <w:r w:rsidR="007B400E">
        <w:t>ąsias</w:t>
      </w:r>
      <w:r w:rsidRPr="000F7F31">
        <w:t xml:space="preserve"> atliek</w:t>
      </w:r>
      <w:r w:rsidR="007B400E">
        <w:t>a</w:t>
      </w:r>
      <w:r w:rsidRPr="000F7F31">
        <w:t xml:space="preserve">s), reikia tvarkyti ir šalinti kaip galimai užkrečiamas atliekas, </w:t>
      </w:r>
      <w:r w:rsidR="00BF3748">
        <w:t>laikantis</w:t>
      </w:r>
      <w:r w:rsidRPr="000F7F31" w:rsidR="00BF3748">
        <w:t xml:space="preserve"> </w:t>
      </w:r>
      <w:r w:rsidRPr="000F7F31">
        <w:t>vietini</w:t>
      </w:r>
      <w:r w:rsidR="00BF3748">
        <w:t>ų</w:t>
      </w:r>
      <w:r w:rsidRPr="000F7F31">
        <w:t xml:space="preserve"> reikalavim</w:t>
      </w:r>
      <w:r w:rsidR="00BF3748">
        <w:t>ų</w:t>
      </w:r>
      <w:r w:rsidRPr="000F7F31">
        <w:t xml:space="preserve"> dėl žmogaus kilmės medžiagų tvarkymo.</w:t>
      </w:r>
    </w:p>
    <w:bookmarkEnd w:id="24"/>
    <w:bookmarkEnd w:id="25"/>
    <w:p w:rsidR="00B110A6" w:rsidRPr="008B1F3A" w:rsidP="00D66B14" w14:paraId="3C9EC519" w14:textId="77777777">
      <w:pPr>
        <w:widowControl w:val="0"/>
        <w:tabs>
          <w:tab w:val="clear" w:pos="567"/>
        </w:tabs>
        <w:autoSpaceDE w:val="0"/>
        <w:autoSpaceDN w:val="0"/>
        <w:spacing w:line="240" w:lineRule="auto"/>
        <w:rPr>
          <w:szCs w:val="22"/>
        </w:rPr>
      </w:pPr>
    </w:p>
    <w:p w:rsidR="00B110A6" w:rsidRPr="000F7F31" w:rsidP="00D66B14" w14:paraId="31FC2EDE" w14:textId="77777777">
      <w:pPr>
        <w:widowControl w:val="0"/>
        <w:tabs>
          <w:tab w:val="clear" w:pos="567"/>
        </w:tabs>
        <w:autoSpaceDE w:val="0"/>
        <w:autoSpaceDN w:val="0"/>
        <w:spacing w:line="240" w:lineRule="auto"/>
        <w:rPr>
          <w:szCs w:val="22"/>
          <w:u w:val="single"/>
        </w:rPr>
      </w:pPr>
      <w:r w:rsidRPr="000F7F31">
        <w:t>&lt;</w:t>
      </w:r>
      <w:r w:rsidRPr="000F7F31">
        <w:rPr>
          <w:u w:val="single"/>
        </w:rPr>
        <w:t>Vartojimas vaikų populiacijai</w:t>
      </w:r>
      <w:r w:rsidRPr="000F7F31">
        <w:t>&gt;</w:t>
      </w:r>
    </w:p>
    <w:p w:rsidR="00961F0B" w:rsidRPr="000F7F31" w:rsidP="00D66B14" w14:paraId="329ECBDF" w14:textId="77777777">
      <w:pPr>
        <w:tabs>
          <w:tab w:val="clear" w:pos="567"/>
        </w:tabs>
        <w:spacing w:line="240" w:lineRule="auto"/>
        <w:rPr>
          <w:noProof/>
          <w:szCs w:val="22"/>
          <w:lang w:val="en-US"/>
        </w:rPr>
      </w:pPr>
    </w:p>
    <w:p w:rsidR="00961F0B" w:rsidRPr="000F7F31" w:rsidP="00D66B14" w14:paraId="10FFFFF5" w14:textId="77777777">
      <w:pPr>
        <w:tabs>
          <w:tab w:val="clear" w:pos="567"/>
        </w:tabs>
        <w:spacing w:line="240" w:lineRule="auto"/>
        <w:rPr>
          <w:noProof/>
          <w:szCs w:val="22"/>
        </w:rPr>
      </w:pPr>
    </w:p>
    <w:p w:rsidR="00961F0B" w:rsidP="00D66B14" w14:paraId="480B1A98"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7498485"/>
      <w:r w:rsidRPr="000F7F31">
        <w:rPr>
          <w:bCs/>
          <w:caps w:val="0"/>
          <w:sz w:val="22"/>
          <w:szCs w:val="22"/>
        </w:rPr>
        <w:t>REGISTRUOTOJAS</w:t>
      </w:r>
      <w:bookmarkEnd w:id="26"/>
    </w:p>
    <w:p w:rsidR="00E53D3D" w:rsidRPr="00E53D3D" w:rsidP="00E53D3D" w14:paraId="6D0802B9" w14:textId="77777777">
      <w:pPr>
        <w:rPr>
          <w:rFonts w:eastAsia="SimSun"/>
        </w:rPr>
      </w:pPr>
    </w:p>
    <w:p w:rsidR="00B110A6" w:rsidRPr="000F7F31" w:rsidP="00D66B14" w14:paraId="675D5450" w14:textId="77777777">
      <w:pPr>
        <w:widowControl w:val="0"/>
        <w:tabs>
          <w:tab w:val="clear" w:pos="567"/>
        </w:tabs>
        <w:autoSpaceDE w:val="0"/>
        <w:autoSpaceDN w:val="0"/>
        <w:spacing w:line="240" w:lineRule="auto"/>
        <w:rPr>
          <w:szCs w:val="22"/>
        </w:rPr>
      </w:pPr>
      <w:r w:rsidRPr="000F7F31">
        <w:t xml:space="preserve">{Pavadinimas ir </w:t>
      </w:r>
      <w:r w:rsidRPr="000F7F31">
        <w:t>adresas}</w:t>
      </w:r>
    </w:p>
    <w:p w:rsidR="00B110A6" w:rsidRPr="000F7F31" w:rsidP="00D66B14" w14:paraId="02786A7E" w14:textId="77777777">
      <w:pPr>
        <w:widowControl w:val="0"/>
        <w:tabs>
          <w:tab w:val="clear" w:pos="567"/>
        </w:tabs>
        <w:autoSpaceDE w:val="0"/>
        <w:autoSpaceDN w:val="0"/>
        <w:spacing w:line="240" w:lineRule="auto"/>
        <w:rPr>
          <w:szCs w:val="22"/>
        </w:rPr>
      </w:pPr>
      <w:r w:rsidRPr="000F7F31">
        <w:t>&lt;{Tel.}&gt;</w:t>
      </w:r>
    </w:p>
    <w:p w:rsidR="00B110A6" w:rsidRPr="000F7F31" w:rsidP="00D66B14" w14:paraId="609A06B0" w14:textId="77777777">
      <w:pPr>
        <w:widowControl w:val="0"/>
        <w:tabs>
          <w:tab w:val="clear" w:pos="567"/>
        </w:tabs>
        <w:autoSpaceDE w:val="0"/>
        <w:autoSpaceDN w:val="0"/>
        <w:spacing w:line="240" w:lineRule="auto"/>
        <w:rPr>
          <w:szCs w:val="22"/>
        </w:rPr>
      </w:pPr>
      <w:r w:rsidRPr="000F7F31">
        <w:t>&lt;{Faksas}&gt;</w:t>
      </w:r>
    </w:p>
    <w:p w:rsidR="00B110A6" w:rsidRPr="000F7F31" w:rsidP="00D66B14" w14:paraId="0FFF8082" w14:textId="77777777">
      <w:pPr>
        <w:widowControl w:val="0"/>
        <w:tabs>
          <w:tab w:val="clear" w:pos="567"/>
        </w:tabs>
        <w:autoSpaceDE w:val="0"/>
        <w:autoSpaceDN w:val="0"/>
        <w:spacing w:line="240" w:lineRule="auto"/>
        <w:rPr>
          <w:szCs w:val="22"/>
        </w:rPr>
      </w:pPr>
      <w:r w:rsidRPr="000F7F31">
        <w:t>&lt;{El. paštas}&gt;</w:t>
      </w:r>
    </w:p>
    <w:p w:rsidR="00961F0B" w:rsidP="00D66B14" w14:paraId="57F1BB4A" w14:textId="77777777">
      <w:pPr>
        <w:tabs>
          <w:tab w:val="clear" w:pos="567"/>
        </w:tabs>
        <w:spacing w:line="240" w:lineRule="auto"/>
        <w:rPr>
          <w:noProof/>
          <w:szCs w:val="22"/>
        </w:rPr>
      </w:pPr>
    </w:p>
    <w:p w:rsidR="00E53D3D" w:rsidRPr="000F7F31" w:rsidP="00D66B14" w14:paraId="6FAAEB55" w14:textId="77777777">
      <w:pPr>
        <w:tabs>
          <w:tab w:val="clear" w:pos="567"/>
        </w:tabs>
        <w:spacing w:line="240" w:lineRule="auto"/>
        <w:rPr>
          <w:noProof/>
          <w:szCs w:val="22"/>
        </w:rPr>
      </w:pPr>
    </w:p>
    <w:p w:rsidR="00B52448" w:rsidRPr="000F7F31" w:rsidP="00D66B14" w14:paraId="0B1319D6"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7498486"/>
      <w:r w:rsidRPr="000F7F31">
        <w:rPr>
          <w:bCs/>
          <w:caps w:val="0"/>
          <w:sz w:val="22"/>
          <w:szCs w:val="22"/>
        </w:rPr>
        <w:t>REGISTRACIJOS PAŽYMĖJIMO NUMERIS (-IAI)</w:t>
      </w:r>
      <w:bookmarkEnd w:id="27"/>
    </w:p>
    <w:p w:rsidR="00B110A6" w:rsidP="00D66B14" w14:paraId="76D2E741" w14:textId="77777777">
      <w:pPr>
        <w:tabs>
          <w:tab w:val="clear" w:pos="567"/>
        </w:tabs>
        <w:spacing w:line="240" w:lineRule="auto"/>
        <w:ind w:left="567" w:hanging="567"/>
        <w:rPr>
          <w:noProof/>
          <w:szCs w:val="22"/>
        </w:rPr>
      </w:pPr>
    </w:p>
    <w:p w:rsidR="00E53D3D" w:rsidRPr="000F7F31" w:rsidP="00D66B14" w14:paraId="13FE9184" w14:textId="77777777">
      <w:pPr>
        <w:tabs>
          <w:tab w:val="clear" w:pos="567"/>
        </w:tabs>
        <w:spacing w:line="240" w:lineRule="auto"/>
        <w:ind w:left="567" w:hanging="567"/>
        <w:rPr>
          <w:noProof/>
          <w:szCs w:val="22"/>
        </w:rPr>
      </w:pPr>
    </w:p>
    <w:p w:rsidR="00961F0B" w:rsidP="00D66B14" w14:paraId="282133D2"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7498487"/>
      <w:r w:rsidRPr="000F7F31">
        <w:rPr>
          <w:bCs/>
          <w:caps w:val="0"/>
          <w:sz w:val="22"/>
          <w:szCs w:val="22"/>
        </w:rPr>
        <w:t>REGISTRAVIMO / PERREGISTRAVIMO DATA</w:t>
      </w:r>
      <w:bookmarkEnd w:id="28"/>
    </w:p>
    <w:p w:rsidR="00E53D3D" w:rsidRPr="00E53D3D" w:rsidP="00E53D3D" w14:paraId="1CCDC1FA" w14:textId="77777777">
      <w:pPr>
        <w:rPr>
          <w:rFonts w:eastAsia="SimSun"/>
        </w:rPr>
      </w:pPr>
    </w:p>
    <w:p w:rsidR="00B110A6" w:rsidRPr="000F7F31" w:rsidP="00D66B14" w14:paraId="1C9760A0" w14:textId="77777777">
      <w:pPr>
        <w:widowControl w:val="0"/>
        <w:tabs>
          <w:tab w:val="clear" w:pos="567"/>
        </w:tabs>
        <w:autoSpaceDE w:val="0"/>
        <w:autoSpaceDN w:val="0"/>
        <w:spacing w:line="240" w:lineRule="auto"/>
        <w:rPr>
          <w:szCs w:val="22"/>
        </w:rPr>
      </w:pPr>
      <w:r w:rsidRPr="000F7F31">
        <w:t>&lt;Registravimo data {MMMM m. {mėnesio} DD d.}&gt;</w:t>
      </w:r>
    </w:p>
    <w:p w:rsidR="00B110A6" w:rsidRPr="000F7F31" w:rsidP="00D66B14" w14:paraId="76629491" w14:textId="77777777">
      <w:pPr>
        <w:widowControl w:val="0"/>
        <w:tabs>
          <w:tab w:val="clear" w:pos="567"/>
        </w:tabs>
        <w:autoSpaceDE w:val="0"/>
        <w:autoSpaceDN w:val="0"/>
        <w:spacing w:line="240" w:lineRule="auto"/>
        <w:rPr>
          <w:szCs w:val="22"/>
        </w:rPr>
      </w:pPr>
      <w:r w:rsidRPr="000F7F31">
        <w:t>&lt;Paskutinio perregistravimo data {MMMM m. {mėnesio} DD d.}&gt;</w:t>
      </w:r>
    </w:p>
    <w:p w:rsidR="00961F0B" w:rsidP="00D66B14" w14:paraId="3EEA7297" w14:textId="77777777">
      <w:pPr>
        <w:tabs>
          <w:tab w:val="clear" w:pos="567"/>
        </w:tabs>
        <w:spacing w:line="240" w:lineRule="auto"/>
        <w:rPr>
          <w:noProof/>
          <w:szCs w:val="22"/>
        </w:rPr>
      </w:pPr>
    </w:p>
    <w:p w:rsidR="00E53D3D" w:rsidRPr="000F7F31" w:rsidP="00D66B14" w14:paraId="433AE4B2" w14:textId="77777777">
      <w:pPr>
        <w:tabs>
          <w:tab w:val="clear" w:pos="567"/>
        </w:tabs>
        <w:spacing w:line="240" w:lineRule="auto"/>
        <w:rPr>
          <w:noProof/>
          <w:szCs w:val="22"/>
        </w:rPr>
      </w:pPr>
    </w:p>
    <w:p w:rsidR="00961F0B" w:rsidP="00D66B14" w14:paraId="45645256"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7498488"/>
      <w:r w:rsidRPr="000F7F31">
        <w:rPr>
          <w:bCs/>
          <w:caps w:val="0"/>
          <w:sz w:val="22"/>
          <w:szCs w:val="22"/>
        </w:rPr>
        <w:t xml:space="preserve">TEKSTO </w:t>
      </w:r>
      <w:r w:rsidRPr="000F7F31">
        <w:rPr>
          <w:bCs/>
          <w:caps w:val="0"/>
          <w:sz w:val="22"/>
          <w:szCs w:val="22"/>
        </w:rPr>
        <w:t>PERŽIŪROS DATA</w:t>
      </w:r>
      <w:bookmarkEnd w:id="29"/>
    </w:p>
    <w:p w:rsidR="00E53D3D" w:rsidRPr="00E53D3D" w:rsidP="00E53D3D" w14:paraId="34B786A2" w14:textId="77777777">
      <w:pPr>
        <w:rPr>
          <w:rFonts w:eastAsia="SimSun"/>
        </w:rPr>
      </w:pPr>
    </w:p>
    <w:p w:rsidR="00961F0B" w:rsidRPr="000F7F31" w:rsidP="00D66B14" w14:paraId="7FB4C313" w14:textId="77777777">
      <w:pPr>
        <w:suppressLineNumbers/>
        <w:spacing w:line="240" w:lineRule="auto"/>
        <w:rPr>
          <w:noProof/>
          <w:szCs w:val="22"/>
        </w:rPr>
      </w:pPr>
      <w:r w:rsidRPr="000F7F31">
        <w:t>&lt;{</w:t>
      </w:r>
      <w:r w:rsidR="00641BB5">
        <w:t>MMMM</w:t>
      </w:r>
      <w:r w:rsidRPr="000F7F31" w:rsidR="00641BB5">
        <w:t> </w:t>
      </w:r>
      <w:r w:rsidRPr="000F7F31">
        <w:t>m. {mėnesio} mėn.&gt;</w:t>
      </w:r>
    </w:p>
    <w:p w:rsidR="00961F0B" w:rsidRPr="000F7F31" w:rsidP="00D66B14" w14:paraId="54ACA204" w14:textId="77777777">
      <w:pPr>
        <w:suppressLineNumbers/>
        <w:spacing w:line="240" w:lineRule="auto"/>
        <w:rPr>
          <w:noProof/>
          <w:szCs w:val="22"/>
        </w:rPr>
      </w:pPr>
      <w:r w:rsidRPr="000F7F31">
        <w:t>&lt;{MMMM-mm-dd}&gt;</w:t>
      </w:r>
    </w:p>
    <w:p w:rsidR="00961F0B" w:rsidP="00E53D3D" w14:paraId="7DD065DD" w14:textId="77777777">
      <w:pPr>
        <w:suppressLineNumbers/>
        <w:spacing w:line="240" w:lineRule="auto"/>
        <w:rPr>
          <w:i/>
          <w:noProof/>
          <w:szCs w:val="22"/>
        </w:rPr>
      </w:pPr>
      <w:r w:rsidRPr="000F7F31">
        <w:t>&lt;MMMM m. {mėnesio} DD d.}&gt;</w:t>
      </w:r>
    </w:p>
    <w:p w:rsidR="00E53D3D" w:rsidRPr="00E53D3D" w:rsidP="00E53D3D" w14:paraId="3EE0DD80" w14:textId="77777777">
      <w:pPr>
        <w:suppressLineNumbers/>
        <w:spacing w:line="240" w:lineRule="auto"/>
        <w:rPr>
          <w:i/>
          <w:noProof/>
          <w:szCs w:val="22"/>
        </w:rPr>
      </w:pPr>
    </w:p>
    <w:p w:rsidR="004C29A0" w:rsidRPr="000F7F31" w:rsidP="00D66B14" w14:paraId="539E480C" w14:textId="77777777">
      <w:pPr>
        <w:spacing w:line="240" w:lineRule="auto"/>
        <w:rPr>
          <w:noProof/>
          <w:szCs w:val="22"/>
        </w:rPr>
      </w:pPr>
      <w:r w:rsidRPr="000F7F31">
        <w:br w:type="page"/>
      </w:r>
    </w:p>
    <w:p w:rsidR="004C29A0" w:rsidRPr="000F7F31" w:rsidP="00D66B14" w14:paraId="7A3ED84F" w14:textId="77777777">
      <w:pPr>
        <w:spacing w:line="240" w:lineRule="auto"/>
        <w:rPr>
          <w:noProof/>
          <w:szCs w:val="22"/>
        </w:rPr>
      </w:pPr>
    </w:p>
    <w:p w:rsidR="004C29A0" w:rsidRPr="000F7F31" w:rsidP="00D66B14" w14:paraId="57FD5ABD" w14:textId="77777777">
      <w:pPr>
        <w:spacing w:line="240" w:lineRule="auto"/>
        <w:rPr>
          <w:noProof/>
          <w:szCs w:val="22"/>
        </w:rPr>
      </w:pPr>
    </w:p>
    <w:p w:rsidR="004C29A0" w:rsidRPr="000F7F31" w:rsidP="00D66B14" w14:paraId="2D8EF13C" w14:textId="77777777">
      <w:pPr>
        <w:spacing w:line="240" w:lineRule="auto"/>
        <w:rPr>
          <w:noProof/>
          <w:szCs w:val="22"/>
        </w:rPr>
      </w:pPr>
    </w:p>
    <w:p w:rsidR="004C29A0" w:rsidRPr="000F7F31" w:rsidP="00D66B14" w14:paraId="5FC945D7" w14:textId="77777777">
      <w:pPr>
        <w:spacing w:line="240" w:lineRule="auto"/>
      </w:pPr>
    </w:p>
    <w:p w:rsidR="004C29A0" w:rsidRPr="000F7F31" w:rsidP="00D66B14" w14:paraId="4789280A" w14:textId="77777777">
      <w:pPr>
        <w:spacing w:line="240" w:lineRule="auto"/>
      </w:pPr>
    </w:p>
    <w:p w:rsidR="004C29A0" w:rsidRPr="000F7F31" w:rsidP="00D66B14" w14:paraId="73D1E6CA" w14:textId="77777777">
      <w:pPr>
        <w:spacing w:line="240" w:lineRule="auto"/>
      </w:pPr>
    </w:p>
    <w:p w:rsidR="004C29A0" w:rsidRPr="000F7F31" w:rsidP="00D66B14" w14:paraId="568FC772" w14:textId="77777777">
      <w:pPr>
        <w:spacing w:line="240" w:lineRule="auto"/>
      </w:pPr>
    </w:p>
    <w:p w:rsidR="004C29A0" w:rsidRPr="000F7F31" w:rsidP="00D66B14" w14:paraId="64E34830" w14:textId="77777777">
      <w:pPr>
        <w:spacing w:line="240" w:lineRule="auto"/>
      </w:pPr>
    </w:p>
    <w:p w:rsidR="004C29A0" w:rsidRPr="000F7F31" w:rsidP="00D66B14" w14:paraId="7E55493A" w14:textId="77777777">
      <w:pPr>
        <w:spacing w:line="240" w:lineRule="auto"/>
        <w:rPr>
          <w:noProof/>
          <w:szCs w:val="22"/>
        </w:rPr>
      </w:pPr>
    </w:p>
    <w:p w:rsidR="004C29A0" w:rsidRPr="000F7F31" w:rsidP="00D66B14" w14:paraId="28E73693" w14:textId="77777777">
      <w:pPr>
        <w:spacing w:line="240" w:lineRule="auto"/>
        <w:rPr>
          <w:noProof/>
          <w:szCs w:val="22"/>
        </w:rPr>
      </w:pPr>
    </w:p>
    <w:p w:rsidR="004C29A0" w:rsidRPr="000F7F31" w:rsidP="00D66B14" w14:paraId="49256CA9" w14:textId="77777777">
      <w:pPr>
        <w:spacing w:line="240" w:lineRule="auto"/>
        <w:rPr>
          <w:noProof/>
          <w:szCs w:val="22"/>
        </w:rPr>
      </w:pPr>
    </w:p>
    <w:p w:rsidR="004C29A0" w:rsidRPr="000F7F31" w:rsidP="00D66B14" w14:paraId="3BC65F45" w14:textId="77777777">
      <w:pPr>
        <w:spacing w:line="240" w:lineRule="auto"/>
        <w:rPr>
          <w:noProof/>
          <w:szCs w:val="22"/>
        </w:rPr>
      </w:pPr>
    </w:p>
    <w:p w:rsidR="004C29A0" w:rsidRPr="000F7F31" w:rsidP="00D66B14" w14:paraId="4441A5AB" w14:textId="77777777">
      <w:pPr>
        <w:spacing w:line="240" w:lineRule="auto"/>
        <w:rPr>
          <w:noProof/>
          <w:szCs w:val="22"/>
        </w:rPr>
      </w:pPr>
    </w:p>
    <w:p w:rsidR="004C29A0" w:rsidRPr="000F7F31" w:rsidP="00D66B14" w14:paraId="257D7587" w14:textId="77777777">
      <w:pPr>
        <w:spacing w:line="240" w:lineRule="auto"/>
        <w:rPr>
          <w:noProof/>
          <w:szCs w:val="22"/>
        </w:rPr>
      </w:pPr>
    </w:p>
    <w:p w:rsidR="004C29A0" w:rsidRPr="000F7F31" w:rsidP="00D66B14" w14:paraId="59127ECE" w14:textId="77777777">
      <w:pPr>
        <w:spacing w:line="240" w:lineRule="auto"/>
        <w:rPr>
          <w:noProof/>
          <w:szCs w:val="22"/>
        </w:rPr>
      </w:pPr>
    </w:p>
    <w:p w:rsidR="004C29A0" w:rsidRPr="000F7F31" w:rsidP="00D66B14" w14:paraId="3597789B" w14:textId="77777777">
      <w:pPr>
        <w:spacing w:line="240" w:lineRule="auto"/>
      </w:pPr>
    </w:p>
    <w:p w:rsidR="004C29A0" w:rsidRPr="000F7F31" w:rsidP="00D66B14" w14:paraId="0EFAAF00" w14:textId="77777777">
      <w:pPr>
        <w:spacing w:line="240" w:lineRule="auto"/>
      </w:pPr>
    </w:p>
    <w:p w:rsidR="004C29A0" w:rsidRPr="000F7F31" w:rsidP="00D66B14" w14:paraId="42183A90" w14:textId="77777777">
      <w:pPr>
        <w:spacing w:line="240" w:lineRule="auto"/>
      </w:pPr>
    </w:p>
    <w:p w:rsidR="004C29A0" w:rsidRPr="000F7F31" w:rsidP="00D66B14" w14:paraId="368B7C8E" w14:textId="77777777">
      <w:pPr>
        <w:spacing w:line="240" w:lineRule="auto"/>
      </w:pPr>
    </w:p>
    <w:p w:rsidR="004C29A0" w:rsidRPr="000F7F31" w:rsidP="00D66B14" w14:paraId="2036300D" w14:textId="77777777">
      <w:pPr>
        <w:spacing w:line="240" w:lineRule="auto"/>
      </w:pPr>
    </w:p>
    <w:p w:rsidR="004C29A0" w:rsidP="00D66B14" w14:paraId="59DE1BBE" w14:textId="77777777">
      <w:pPr>
        <w:spacing w:line="240" w:lineRule="auto"/>
      </w:pPr>
    </w:p>
    <w:p w:rsidR="008B5669" w:rsidP="00D66B14" w14:paraId="38DB2AA1" w14:textId="77777777">
      <w:pPr>
        <w:spacing w:line="240" w:lineRule="auto"/>
      </w:pPr>
    </w:p>
    <w:p w:rsidR="008B5669" w:rsidRPr="000F7F31" w:rsidP="00D66B14" w14:paraId="4AFF3DD3" w14:textId="77777777">
      <w:pPr>
        <w:spacing w:line="240" w:lineRule="auto"/>
      </w:pPr>
    </w:p>
    <w:p w:rsidR="00E52234" w:rsidRPr="000F7F31" w:rsidP="00D66B14" w14:paraId="3CF3B19A" w14:textId="77777777">
      <w:pPr>
        <w:tabs>
          <w:tab w:val="clear" w:pos="567"/>
        </w:tabs>
        <w:spacing w:line="240" w:lineRule="auto"/>
        <w:jc w:val="center"/>
        <w:rPr>
          <w:b/>
          <w:bCs/>
          <w:szCs w:val="22"/>
        </w:rPr>
      </w:pPr>
      <w:r w:rsidRPr="000F7F31">
        <w:rPr>
          <w:b/>
          <w:bCs/>
          <w:szCs w:val="22"/>
        </w:rPr>
        <w:t>III PRIEDAS</w:t>
      </w:r>
    </w:p>
    <w:p w:rsidR="00E52234" w:rsidRPr="008B5669" w:rsidP="00D66B14" w14:paraId="6BF134A3" w14:textId="77777777">
      <w:pPr>
        <w:widowControl w:val="0"/>
        <w:tabs>
          <w:tab w:val="clear" w:pos="567"/>
        </w:tabs>
        <w:autoSpaceDE w:val="0"/>
        <w:autoSpaceDN w:val="0"/>
        <w:spacing w:line="240" w:lineRule="auto"/>
        <w:rPr>
          <w:b/>
          <w:szCs w:val="22"/>
        </w:rPr>
      </w:pPr>
    </w:p>
    <w:p w:rsidR="00E52234" w:rsidRPr="000F7F31" w:rsidP="00D66B14" w14:paraId="1F7D4D4C" w14:textId="77777777">
      <w:pPr>
        <w:widowControl w:val="0"/>
        <w:tabs>
          <w:tab w:val="clear" w:pos="567"/>
        </w:tabs>
        <w:autoSpaceDE w:val="0"/>
        <w:autoSpaceDN w:val="0"/>
        <w:spacing w:line="240" w:lineRule="auto"/>
        <w:ind w:left="2232" w:right="2228"/>
        <w:jc w:val="center"/>
        <w:rPr>
          <w:b/>
          <w:szCs w:val="22"/>
        </w:rPr>
      </w:pPr>
      <w:r w:rsidRPr="000F7F31">
        <w:rPr>
          <w:b/>
          <w:szCs w:val="22"/>
        </w:rPr>
        <w:t>ŽENKLINIMAS IR PAKUOTĖS LAPELIS</w:t>
      </w:r>
    </w:p>
    <w:p w:rsidR="004C29A0" w:rsidRPr="000F7F31" w:rsidP="00D66B14" w14:paraId="250B2EA8" w14:textId="77777777">
      <w:pPr>
        <w:spacing w:line="240" w:lineRule="auto"/>
        <w:outlineLvl w:val="0"/>
        <w:rPr>
          <w:b/>
          <w:noProof/>
          <w:szCs w:val="22"/>
        </w:rPr>
      </w:pPr>
      <w:r w:rsidRPr="000F7F31">
        <w:br w:type="page"/>
      </w:r>
    </w:p>
    <w:p w:rsidR="004C29A0" w:rsidRPr="000F7F31" w:rsidP="00D66B14" w14:paraId="3909B8E6" w14:textId="77777777">
      <w:pPr>
        <w:spacing w:line="240" w:lineRule="auto"/>
      </w:pPr>
    </w:p>
    <w:p w:rsidR="004C29A0" w:rsidRPr="000F7F31" w:rsidP="00D66B14" w14:paraId="45072F8A" w14:textId="77777777">
      <w:pPr>
        <w:spacing w:line="240" w:lineRule="auto"/>
      </w:pPr>
    </w:p>
    <w:p w:rsidR="004C29A0" w:rsidRPr="000F7F31" w:rsidP="00D66B14" w14:paraId="3FB78EC2" w14:textId="77777777">
      <w:pPr>
        <w:spacing w:line="240" w:lineRule="auto"/>
      </w:pPr>
    </w:p>
    <w:p w:rsidR="004C29A0" w:rsidRPr="000F7F31" w:rsidP="00D66B14" w14:paraId="7FEC8935" w14:textId="77777777">
      <w:pPr>
        <w:spacing w:line="240" w:lineRule="auto"/>
      </w:pPr>
    </w:p>
    <w:p w:rsidR="004C29A0" w:rsidRPr="000F7F31" w:rsidP="00D66B14" w14:paraId="3058A333" w14:textId="77777777">
      <w:pPr>
        <w:spacing w:line="240" w:lineRule="auto"/>
      </w:pPr>
    </w:p>
    <w:p w:rsidR="004C29A0" w:rsidRPr="000F7F31" w:rsidP="00D66B14" w14:paraId="5379B990" w14:textId="77777777">
      <w:pPr>
        <w:spacing w:line="240" w:lineRule="auto"/>
      </w:pPr>
    </w:p>
    <w:p w:rsidR="004C29A0" w:rsidRPr="000F7F31" w:rsidP="00D66B14" w14:paraId="7FD0A193" w14:textId="77777777">
      <w:pPr>
        <w:spacing w:line="240" w:lineRule="auto"/>
      </w:pPr>
    </w:p>
    <w:p w:rsidR="004C29A0" w:rsidRPr="000F7F31" w:rsidP="00D66B14" w14:paraId="01D3838F" w14:textId="77777777">
      <w:pPr>
        <w:spacing w:line="240" w:lineRule="auto"/>
      </w:pPr>
    </w:p>
    <w:p w:rsidR="004C29A0" w:rsidRPr="000F7F31" w:rsidP="00D66B14" w14:paraId="2A6AC1DE" w14:textId="77777777">
      <w:pPr>
        <w:spacing w:line="240" w:lineRule="auto"/>
      </w:pPr>
    </w:p>
    <w:p w:rsidR="004C29A0" w:rsidRPr="000F7F31" w:rsidP="00D66B14" w14:paraId="5C9C2EFA" w14:textId="77777777">
      <w:pPr>
        <w:spacing w:line="240" w:lineRule="auto"/>
      </w:pPr>
    </w:p>
    <w:p w:rsidR="004C29A0" w:rsidRPr="000F7F31" w:rsidP="00D66B14" w14:paraId="6EC308AE" w14:textId="77777777">
      <w:pPr>
        <w:spacing w:line="240" w:lineRule="auto"/>
      </w:pPr>
    </w:p>
    <w:p w:rsidR="004C29A0" w:rsidRPr="000F7F31" w:rsidP="00D66B14" w14:paraId="4B30EF93" w14:textId="77777777">
      <w:pPr>
        <w:spacing w:line="240" w:lineRule="auto"/>
      </w:pPr>
    </w:p>
    <w:p w:rsidR="004C29A0" w:rsidRPr="000F7F31" w:rsidP="00D66B14" w14:paraId="2F63B7B0" w14:textId="77777777">
      <w:pPr>
        <w:spacing w:line="240" w:lineRule="auto"/>
      </w:pPr>
    </w:p>
    <w:p w:rsidR="004C29A0" w:rsidRPr="000F7F31" w:rsidP="00D66B14" w14:paraId="1F8ABA40" w14:textId="77777777">
      <w:pPr>
        <w:spacing w:line="240" w:lineRule="auto"/>
      </w:pPr>
    </w:p>
    <w:p w:rsidR="004C29A0" w:rsidRPr="000F7F31" w:rsidP="00D66B14" w14:paraId="2817DE87" w14:textId="77777777">
      <w:pPr>
        <w:spacing w:line="240" w:lineRule="auto"/>
      </w:pPr>
    </w:p>
    <w:p w:rsidR="004C29A0" w:rsidRPr="000F7F31" w:rsidP="00D66B14" w14:paraId="36C09A24" w14:textId="77777777">
      <w:pPr>
        <w:spacing w:line="240" w:lineRule="auto"/>
      </w:pPr>
    </w:p>
    <w:p w:rsidR="004C29A0" w:rsidRPr="000F7F31" w:rsidP="00D66B14" w14:paraId="15E61A4B" w14:textId="77777777">
      <w:pPr>
        <w:spacing w:line="240" w:lineRule="auto"/>
      </w:pPr>
    </w:p>
    <w:p w:rsidR="004C29A0" w:rsidP="00D66B14" w14:paraId="378B601A" w14:textId="77777777">
      <w:pPr>
        <w:spacing w:line="240" w:lineRule="auto"/>
      </w:pPr>
    </w:p>
    <w:p w:rsidR="008B5669" w:rsidP="00D66B14" w14:paraId="78F28967" w14:textId="77777777">
      <w:pPr>
        <w:spacing w:line="240" w:lineRule="auto"/>
      </w:pPr>
    </w:p>
    <w:p w:rsidR="008B5669" w:rsidRPr="000F7F31" w:rsidP="00D66B14" w14:paraId="0B8E2AF5" w14:textId="77777777">
      <w:pPr>
        <w:spacing w:line="240" w:lineRule="auto"/>
      </w:pPr>
    </w:p>
    <w:p w:rsidR="004C29A0" w:rsidRPr="000F7F31" w:rsidP="00D66B14" w14:paraId="6812BA44" w14:textId="77777777">
      <w:pPr>
        <w:spacing w:line="240" w:lineRule="auto"/>
      </w:pPr>
    </w:p>
    <w:p w:rsidR="004C29A0" w:rsidRPr="000F7F31" w:rsidP="00D66B14" w14:paraId="3180A490" w14:textId="77777777">
      <w:pPr>
        <w:spacing w:line="240" w:lineRule="auto"/>
      </w:pPr>
    </w:p>
    <w:p w:rsidR="004C29A0" w:rsidRPr="000F7F31" w:rsidP="00D66B14" w14:paraId="2F35E455" w14:textId="77777777">
      <w:pPr>
        <w:spacing w:line="240" w:lineRule="auto"/>
      </w:pPr>
    </w:p>
    <w:p w:rsidR="004C29A0" w:rsidRPr="000F7F31" w:rsidP="00D66B14" w14:paraId="41855750" w14:textId="77777777">
      <w:pPr>
        <w:spacing w:line="240" w:lineRule="auto"/>
        <w:jc w:val="center"/>
        <w:outlineLvl w:val="0"/>
        <w:rPr>
          <w:noProof/>
          <w:szCs w:val="22"/>
        </w:rPr>
      </w:pPr>
      <w:r w:rsidRPr="000F7F31">
        <w:rPr>
          <w:b/>
          <w:szCs w:val="22"/>
        </w:rPr>
        <w:t>A. ŽENKLINIMAS</w:t>
      </w:r>
    </w:p>
    <w:p w:rsidR="004C29A0" w:rsidRPr="000F7F31" w:rsidP="00D66B14" w14:paraId="33736803"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0F7F31">
        <w:br w:type="page"/>
      </w:r>
      <w:r w:rsidRPr="000F7F31">
        <w:rPr>
          <w:b/>
          <w:szCs w:val="22"/>
        </w:rPr>
        <w:t>INFORMACIJA ANT &lt;IŠORINĖS&gt; &lt;IR&gt; &lt;VIDINĖS&gt; PAKUOTĖS</w:t>
      </w:r>
    </w:p>
    <w:p w:rsidR="004C29A0" w:rsidRPr="000F7F31" w:rsidP="00D66B14" w14:paraId="6D6A0DA9"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0F7F31" w:rsidP="00D66B14" w14:paraId="189AECAE"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0F7F31">
        <w:rPr>
          <w:b/>
          <w:szCs w:val="22"/>
        </w:rPr>
        <w:t>{POBŪDIS/TIPAS}</w:t>
      </w:r>
    </w:p>
    <w:p w:rsidR="005153B7" w:rsidRPr="000F7F31" w:rsidP="00D66B14" w14:paraId="0A76926D" w14:textId="77777777">
      <w:pPr>
        <w:spacing w:line="240" w:lineRule="auto"/>
      </w:pPr>
    </w:p>
    <w:p w:rsidR="005153B7" w:rsidRPr="000F7F31" w:rsidP="00D66B14" w14:paraId="01DC1074" w14:textId="77777777">
      <w:pPr>
        <w:spacing w:line="240" w:lineRule="auto"/>
        <w:rPr>
          <w:noProof/>
          <w:szCs w:val="22"/>
        </w:rPr>
      </w:pPr>
    </w:p>
    <w:p w:rsidR="00CE0523" w:rsidRPr="000F7F31" w:rsidP="00D66B14" w14:paraId="726FF61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0F7F31">
        <w:rPr>
          <w:b/>
        </w:rPr>
        <w:t>VAISTINIO PREPARATO PAVADINIMAS</w:t>
      </w:r>
    </w:p>
    <w:p w:rsidR="004C29A0" w:rsidRPr="000F7F31" w:rsidP="00D66B14" w14:paraId="4C41139F" w14:textId="77777777">
      <w:pPr>
        <w:widowControl w:val="0"/>
        <w:tabs>
          <w:tab w:val="clear" w:pos="567"/>
        </w:tabs>
        <w:autoSpaceDE w:val="0"/>
        <w:autoSpaceDN w:val="0"/>
        <w:spacing w:line="240" w:lineRule="auto"/>
        <w:rPr>
          <w:szCs w:val="22"/>
        </w:rPr>
      </w:pPr>
    </w:p>
    <w:p w:rsidR="00B52448" w:rsidRPr="000F7F31" w:rsidP="00D66B14" w14:paraId="779A92F3" w14:textId="77777777">
      <w:pPr>
        <w:widowControl w:val="0"/>
        <w:tabs>
          <w:tab w:val="clear" w:pos="567"/>
        </w:tabs>
        <w:autoSpaceDE w:val="0"/>
        <w:autoSpaceDN w:val="0"/>
        <w:spacing w:line="240" w:lineRule="auto"/>
        <w:rPr>
          <w:szCs w:val="22"/>
        </w:rPr>
      </w:pPr>
      <w:r w:rsidRPr="000F7F31">
        <w:t>{(Sugalvotas) pavadinimas stiprumas farmacinė forma}</w:t>
      </w:r>
    </w:p>
    <w:p w:rsidR="00E52234" w:rsidRPr="000F7F31" w:rsidP="00D66B14" w14:paraId="00046C77" w14:textId="77777777">
      <w:pPr>
        <w:widowControl w:val="0"/>
        <w:tabs>
          <w:tab w:val="clear" w:pos="567"/>
        </w:tabs>
        <w:autoSpaceDE w:val="0"/>
        <w:autoSpaceDN w:val="0"/>
        <w:spacing w:line="240" w:lineRule="auto"/>
        <w:rPr>
          <w:szCs w:val="22"/>
        </w:rPr>
      </w:pPr>
      <w:r w:rsidRPr="000F7F31">
        <w:t>{veiklioji (-sios) medžiaga (-os)}</w:t>
      </w:r>
    </w:p>
    <w:p w:rsidR="005153B7" w:rsidP="00D66B14" w14:paraId="44C1D231" w14:textId="77777777">
      <w:pPr>
        <w:widowControl w:val="0"/>
        <w:tabs>
          <w:tab w:val="clear" w:pos="567"/>
        </w:tabs>
        <w:autoSpaceDE w:val="0"/>
        <w:autoSpaceDN w:val="0"/>
        <w:spacing w:line="240" w:lineRule="auto"/>
        <w:rPr>
          <w:sz w:val="21"/>
          <w:szCs w:val="22"/>
        </w:rPr>
      </w:pPr>
    </w:p>
    <w:p w:rsidR="00E53D3D" w:rsidRPr="008B1F3A" w:rsidP="00D66B14" w14:paraId="5AA98E26" w14:textId="77777777">
      <w:pPr>
        <w:widowControl w:val="0"/>
        <w:tabs>
          <w:tab w:val="clear" w:pos="567"/>
        </w:tabs>
        <w:autoSpaceDE w:val="0"/>
        <w:autoSpaceDN w:val="0"/>
        <w:spacing w:line="240" w:lineRule="auto"/>
        <w:rPr>
          <w:sz w:val="21"/>
          <w:szCs w:val="22"/>
        </w:rPr>
      </w:pPr>
    </w:p>
    <w:p w:rsidR="005153B7" w:rsidRPr="000F7F31" w:rsidP="00D66B14" w14:paraId="35BF222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VEIKLIOJI (-IOS) MEDŽIAGA (-OS) IR JOS (-Ų) KIEKIS (-IAI)</w:t>
      </w:r>
    </w:p>
    <w:p w:rsidR="00E52234" w:rsidRPr="000F7F31" w:rsidP="00D66B14" w14:paraId="008EA7B6" w14:textId="77777777">
      <w:pPr>
        <w:widowControl w:val="0"/>
        <w:tabs>
          <w:tab w:val="clear" w:pos="567"/>
        </w:tabs>
        <w:autoSpaceDE w:val="0"/>
        <w:autoSpaceDN w:val="0"/>
        <w:spacing w:line="240" w:lineRule="auto"/>
        <w:ind w:right="267"/>
        <w:jc w:val="both"/>
        <w:rPr>
          <w:szCs w:val="22"/>
        </w:rPr>
      </w:pPr>
    </w:p>
    <w:p w:rsidR="00E52234" w:rsidRPr="000F7F31" w:rsidP="00D66B14" w14:paraId="7BC4ADA8" w14:textId="77777777">
      <w:pPr>
        <w:widowControl w:val="0"/>
        <w:tabs>
          <w:tab w:val="clear" w:pos="567"/>
        </w:tabs>
        <w:autoSpaceDE w:val="0"/>
        <w:autoSpaceDN w:val="0"/>
        <w:spacing w:line="240" w:lineRule="auto"/>
        <w:jc w:val="both"/>
        <w:rPr>
          <w:szCs w:val="22"/>
        </w:rPr>
      </w:pPr>
      <w:bookmarkStart w:id="30" w:name="_Hlk98516827"/>
      <w:r w:rsidRPr="000F7F31">
        <w:t>Šio vaisto sudėtyje yra &lt;žmogaus&gt; &lt;gyvūnų&gt; ląstelių.</w:t>
      </w:r>
    </w:p>
    <w:bookmarkEnd w:id="30"/>
    <w:p w:rsidR="004C29A0" w:rsidP="00D66B14" w14:paraId="4346FD3E" w14:textId="77777777">
      <w:pPr>
        <w:spacing w:line="240" w:lineRule="auto"/>
        <w:rPr>
          <w:noProof/>
          <w:szCs w:val="22"/>
        </w:rPr>
      </w:pPr>
    </w:p>
    <w:p w:rsidR="00E53D3D" w:rsidRPr="000F7F31" w:rsidP="00D66B14" w14:paraId="156E189B" w14:textId="77777777">
      <w:pPr>
        <w:spacing w:line="240" w:lineRule="auto"/>
        <w:rPr>
          <w:noProof/>
          <w:szCs w:val="22"/>
        </w:rPr>
      </w:pPr>
    </w:p>
    <w:p w:rsidR="004C29A0" w:rsidRPr="000F7F31" w:rsidP="00D66B14" w14:paraId="3BB2A70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PAGALBINIŲ MEDŽIAGŲ SĄRAŠAS</w:t>
      </w:r>
    </w:p>
    <w:p w:rsidR="004C29A0" w:rsidRPr="000F7F31" w:rsidP="00D66B14" w14:paraId="4FBFBF7E" w14:textId="77777777">
      <w:pPr>
        <w:spacing w:line="240" w:lineRule="auto"/>
        <w:rPr>
          <w:noProof/>
          <w:szCs w:val="22"/>
        </w:rPr>
      </w:pPr>
    </w:p>
    <w:p w:rsidR="00E52234" w:rsidRPr="000F7F31" w:rsidP="00D66B14" w14:paraId="0A2224D6" w14:textId="77777777">
      <w:pPr>
        <w:widowControl w:val="0"/>
        <w:tabs>
          <w:tab w:val="clear" w:pos="567"/>
        </w:tabs>
        <w:autoSpaceDE w:val="0"/>
        <w:autoSpaceDN w:val="0"/>
        <w:spacing w:line="240" w:lineRule="auto"/>
        <w:rPr>
          <w:szCs w:val="22"/>
        </w:rPr>
      </w:pPr>
    </w:p>
    <w:p w:rsidR="004C29A0" w:rsidRPr="000F7F31" w:rsidP="00D66B14" w14:paraId="5AEBD3F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FARMACINĖ FORMA IR KIEKIS PAKUOTĖJE</w:t>
      </w:r>
    </w:p>
    <w:p w:rsidR="004C29A0" w:rsidRPr="000F7F31" w:rsidP="00D66B14" w14:paraId="242FD412" w14:textId="77777777">
      <w:pPr>
        <w:spacing w:line="240" w:lineRule="auto"/>
        <w:rPr>
          <w:noProof/>
          <w:szCs w:val="22"/>
        </w:rPr>
      </w:pPr>
    </w:p>
    <w:p w:rsidR="004C29A0" w:rsidRPr="000F7F31" w:rsidP="00D66B14" w14:paraId="59E77D7F" w14:textId="77777777">
      <w:pPr>
        <w:spacing w:line="240" w:lineRule="auto"/>
        <w:rPr>
          <w:noProof/>
          <w:szCs w:val="22"/>
        </w:rPr>
      </w:pPr>
    </w:p>
    <w:p w:rsidR="004C29A0" w:rsidRPr="000F7F31" w:rsidP="00D66B14" w14:paraId="20C64B8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VARTOJIMO METODAS IR BŪDAS (-AI)</w:t>
      </w:r>
    </w:p>
    <w:p w:rsidR="004C29A0" w:rsidRPr="000F7F31" w:rsidP="00D66B14" w14:paraId="724B4996" w14:textId="77777777">
      <w:pPr>
        <w:spacing w:line="240" w:lineRule="auto"/>
        <w:rPr>
          <w:noProof/>
          <w:szCs w:val="22"/>
        </w:rPr>
      </w:pPr>
    </w:p>
    <w:p w:rsidR="004C29A0" w:rsidRPr="000F7F31" w:rsidP="00D66B14" w14:paraId="4D52E266" w14:textId="77777777">
      <w:pPr>
        <w:spacing w:line="240" w:lineRule="auto"/>
        <w:rPr>
          <w:noProof/>
          <w:szCs w:val="22"/>
        </w:rPr>
      </w:pPr>
      <w:r w:rsidRPr="000F7F31">
        <w:t>Prieš vartojimą perskaitykite pakuotės lapelį.</w:t>
      </w:r>
    </w:p>
    <w:p w:rsidR="004C29A0" w:rsidP="00D66B14" w14:paraId="7FC433E6" w14:textId="77777777">
      <w:pPr>
        <w:spacing w:line="240" w:lineRule="auto"/>
        <w:rPr>
          <w:noProof/>
          <w:szCs w:val="22"/>
        </w:rPr>
      </w:pPr>
    </w:p>
    <w:p w:rsidR="00E53D3D" w:rsidRPr="000F7F31" w:rsidP="00D66B14" w14:paraId="2507FE62" w14:textId="77777777">
      <w:pPr>
        <w:spacing w:line="240" w:lineRule="auto"/>
        <w:rPr>
          <w:noProof/>
          <w:szCs w:val="22"/>
        </w:rPr>
      </w:pPr>
    </w:p>
    <w:p w:rsidR="004C29A0" w:rsidRPr="000F7F31" w:rsidP="00D66B14" w14:paraId="3EB6CAF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SPECIALUS ĮSPĖJIMAS, KAD VAISTINĮ PREPARATĄ BŪTINA LAIKYTI VAIKAMS NEPASTEBIMOJE IR NEPASIEKIAMOJE VIETOJE</w:t>
      </w:r>
    </w:p>
    <w:p w:rsidR="004C29A0" w:rsidRPr="000F7F31" w:rsidP="00D66B14" w14:paraId="05947B7C" w14:textId="77777777">
      <w:pPr>
        <w:spacing w:line="240" w:lineRule="auto"/>
        <w:rPr>
          <w:noProof/>
          <w:szCs w:val="22"/>
        </w:rPr>
      </w:pPr>
    </w:p>
    <w:p w:rsidR="00B52448" w:rsidRPr="000F7F31" w:rsidP="00D66B14" w14:paraId="2C520829" w14:textId="77777777">
      <w:pPr>
        <w:spacing w:line="240" w:lineRule="auto"/>
        <w:rPr>
          <w:noProof/>
          <w:szCs w:val="22"/>
          <w:highlight w:val="lightGray"/>
        </w:rPr>
      </w:pPr>
      <w:r w:rsidRPr="000F7F31">
        <w:rPr>
          <w:szCs w:val="22"/>
          <w:highlight w:val="lightGray"/>
        </w:rPr>
        <w:t>Laikyti vaikams nepastebimoje ir nepasiekiamoje vietoje.</w:t>
      </w:r>
    </w:p>
    <w:p w:rsidR="00472AFE" w:rsidP="00D66B14" w14:paraId="620FC4A4" w14:textId="77777777">
      <w:pPr>
        <w:spacing w:line="240" w:lineRule="auto"/>
        <w:rPr>
          <w:noProof/>
          <w:szCs w:val="22"/>
        </w:rPr>
      </w:pPr>
    </w:p>
    <w:p w:rsidR="00E53D3D" w:rsidRPr="000F7F31" w:rsidP="00D66B14" w14:paraId="11F7A6D1" w14:textId="77777777">
      <w:pPr>
        <w:spacing w:line="240" w:lineRule="auto"/>
        <w:rPr>
          <w:noProof/>
          <w:szCs w:val="22"/>
        </w:rPr>
      </w:pPr>
    </w:p>
    <w:p w:rsidR="001414CB" w:rsidRPr="000F7F31" w:rsidP="00D66B14" w14:paraId="64C74E3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KITAS (-I) SPECIALUS (-ŪS) ĮSPĖJIMAS (-AI) (JEI REIKIA)</w:t>
      </w:r>
    </w:p>
    <w:p w:rsidR="001414CB" w:rsidRPr="000F7F31" w:rsidP="00D66B14" w14:paraId="4D111103" w14:textId="77777777">
      <w:pPr>
        <w:spacing w:line="240" w:lineRule="auto"/>
        <w:rPr>
          <w:noProof/>
          <w:szCs w:val="22"/>
        </w:rPr>
      </w:pPr>
    </w:p>
    <w:p w:rsidR="001414CB" w:rsidRPr="000F7F31" w:rsidP="00D66B14" w14:paraId="22C6894B" w14:textId="77777777">
      <w:pPr>
        <w:spacing w:line="240" w:lineRule="auto"/>
        <w:rPr>
          <w:noProof/>
          <w:szCs w:val="22"/>
        </w:rPr>
      </w:pPr>
      <w:r w:rsidRPr="000F7F31">
        <w:t>&lt;Tik autologiniam vartojimui.&gt;</w:t>
      </w:r>
    </w:p>
    <w:p w:rsidR="00B52448" w:rsidP="00D66B14" w14:paraId="358DB69F" w14:textId="77777777">
      <w:pPr>
        <w:spacing w:line="240" w:lineRule="auto"/>
      </w:pPr>
    </w:p>
    <w:p w:rsidR="00E53D3D" w:rsidRPr="000F7F31" w:rsidP="00D66B14" w14:paraId="18A3CA54" w14:textId="77777777">
      <w:pPr>
        <w:spacing w:line="240" w:lineRule="auto"/>
      </w:pPr>
    </w:p>
    <w:p w:rsidR="001414CB" w:rsidRPr="000F7F31" w:rsidP="00D66B14" w14:paraId="5E95C6D0"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TINKAMUMO LAIKAS</w:t>
      </w:r>
    </w:p>
    <w:p w:rsidR="001414CB" w:rsidP="00D66B14" w14:paraId="32F912A6" w14:textId="77777777">
      <w:pPr>
        <w:spacing w:line="240" w:lineRule="auto"/>
        <w:rPr>
          <w:noProof/>
          <w:szCs w:val="22"/>
        </w:rPr>
      </w:pPr>
    </w:p>
    <w:p w:rsidR="00E53D3D" w:rsidRPr="000F7F31" w:rsidP="00D66B14" w14:paraId="184D322A" w14:textId="77777777">
      <w:pPr>
        <w:spacing w:line="240" w:lineRule="auto"/>
        <w:rPr>
          <w:noProof/>
          <w:szCs w:val="22"/>
        </w:rPr>
      </w:pPr>
    </w:p>
    <w:p w:rsidR="001414CB" w:rsidRPr="000F7F31" w:rsidP="00D66B14" w14:paraId="648A302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SPECIALIOS LAIKYMO SĄLYGOS</w:t>
      </w:r>
    </w:p>
    <w:p w:rsidR="001414CB" w:rsidRPr="000F7F31" w:rsidP="00D66B14" w14:paraId="2466192B" w14:textId="77777777">
      <w:pPr>
        <w:spacing w:line="240" w:lineRule="auto"/>
        <w:rPr>
          <w:noProof/>
          <w:szCs w:val="22"/>
        </w:rPr>
      </w:pPr>
    </w:p>
    <w:p w:rsidR="001414CB" w:rsidRPr="000F7F31" w:rsidP="00D66B14" w14:paraId="7BE047A8" w14:textId="77777777">
      <w:pPr>
        <w:spacing w:line="240" w:lineRule="auto"/>
        <w:ind w:left="567" w:hanging="567"/>
        <w:rPr>
          <w:noProof/>
          <w:szCs w:val="22"/>
        </w:rPr>
      </w:pPr>
    </w:p>
    <w:p w:rsidR="001414CB" w:rsidRPr="000F7F31" w:rsidP="00D66B14" w14:paraId="6629EB5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SPECIALIOS ATSARGUMO PRIEMONĖS DĖL NESUVARTOTO VAISTINIO PREPARATO AR JO ATLIEKŲ TVARKYMO (JEI REIKIA)</w:t>
      </w:r>
    </w:p>
    <w:p w:rsidR="009E5F7E" w:rsidRPr="008B1F3A" w:rsidP="00D66B14" w14:paraId="71367DC9"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0F7F31" w:rsidP="00D66B14" w14:paraId="52847AA9" w14:textId="77777777">
      <w:pPr>
        <w:widowControl w:val="0"/>
        <w:tabs>
          <w:tab w:val="clear" w:pos="567"/>
        </w:tabs>
        <w:autoSpaceDE w:val="0"/>
        <w:autoSpaceDN w:val="0"/>
        <w:adjustRightInd w:val="0"/>
        <w:spacing w:line="240" w:lineRule="auto"/>
        <w:rPr>
          <w:rFonts w:eastAsia="SimSun"/>
        </w:rPr>
      </w:pPr>
      <w:bookmarkStart w:id="31" w:name="_Hlk97730124"/>
      <w:r w:rsidRPr="000F7F31">
        <w:t xml:space="preserve">Šio vaisto sudėtyje yra &lt;žmogaus&gt; &lt;kraujo&gt; ląstelių. Nesuvartotą vaistą ar atliekas reikia </w:t>
      </w:r>
      <w:r w:rsidR="000E53AB">
        <w:t>šalinti</w:t>
      </w:r>
      <w:r w:rsidRPr="000F7F31" w:rsidR="000E53AB">
        <w:t xml:space="preserve"> </w:t>
      </w:r>
      <w:r w:rsidRPr="000F7F31">
        <w:t>laikantis vietinių reikalavimų dėl žmogaus kilmės medžiag</w:t>
      </w:r>
      <w:r w:rsidR="000E53AB">
        <w:t>ų</w:t>
      </w:r>
      <w:r w:rsidRPr="000F7F31">
        <w:t xml:space="preserve"> atliekų tvarkymo.</w:t>
      </w:r>
    </w:p>
    <w:bookmarkEnd w:id="31"/>
    <w:p w:rsidR="001414CB" w:rsidP="00D66B14" w14:paraId="3F627BF0" w14:textId="77777777">
      <w:pPr>
        <w:widowControl w:val="0"/>
        <w:tabs>
          <w:tab w:val="clear" w:pos="567"/>
        </w:tabs>
        <w:autoSpaceDE w:val="0"/>
        <w:autoSpaceDN w:val="0"/>
        <w:adjustRightInd w:val="0"/>
        <w:spacing w:line="240" w:lineRule="auto"/>
        <w:rPr>
          <w:rFonts w:eastAsia="SimSun"/>
          <w:color w:val="000000"/>
          <w:szCs w:val="22"/>
          <w:lang w:eastAsia="zh-CN"/>
        </w:rPr>
      </w:pPr>
    </w:p>
    <w:p w:rsidR="00E53D3D" w:rsidRPr="008B1F3A" w:rsidP="00D66B14" w14:paraId="40397829"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8B1F3A" w:rsidP="00D66B14" w14:paraId="77C38BCA"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0F7F31" w:rsidP="00D66B14" w14:paraId="23D6CED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REGISTRUOTOJO PAVADINIMAS IR ADRESAS</w:t>
      </w:r>
    </w:p>
    <w:p w:rsidR="00E52234" w:rsidRPr="000F7F31" w:rsidP="00D66B14" w14:paraId="02CA4E73" w14:textId="77777777">
      <w:pPr>
        <w:widowControl w:val="0"/>
        <w:tabs>
          <w:tab w:val="clear" w:pos="567"/>
        </w:tabs>
        <w:autoSpaceDE w:val="0"/>
        <w:autoSpaceDN w:val="0"/>
        <w:spacing w:line="240" w:lineRule="auto"/>
        <w:rPr>
          <w:szCs w:val="22"/>
        </w:rPr>
      </w:pPr>
    </w:p>
    <w:p w:rsidR="00E52234" w:rsidRPr="000F7F31" w:rsidP="00D66B14" w14:paraId="26304FAC" w14:textId="77777777">
      <w:pPr>
        <w:widowControl w:val="0"/>
        <w:tabs>
          <w:tab w:val="clear" w:pos="567"/>
        </w:tabs>
        <w:autoSpaceDE w:val="0"/>
        <w:autoSpaceDN w:val="0"/>
        <w:spacing w:line="240" w:lineRule="auto"/>
        <w:rPr>
          <w:szCs w:val="22"/>
        </w:rPr>
      </w:pPr>
      <w:r w:rsidRPr="000F7F31">
        <w:t>{Pavadinimas ir adresas}</w:t>
      </w:r>
    </w:p>
    <w:p w:rsidR="001414CB" w:rsidRPr="000F7F31" w:rsidP="00D66B14" w14:paraId="266D2E50" w14:textId="77777777">
      <w:pPr>
        <w:spacing w:line="240" w:lineRule="auto"/>
        <w:rPr>
          <w:noProof/>
          <w:szCs w:val="22"/>
        </w:rPr>
      </w:pPr>
      <w:r w:rsidRPr="000F7F31">
        <w:t>&lt;{</w:t>
      </w:r>
      <w:r w:rsidR="00AD4D67">
        <w:t>T</w:t>
      </w:r>
      <w:r w:rsidRPr="000F7F31">
        <w:t>el.}&gt;&lt;{</w:t>
      </w:r>
      <w:r w:rsidR="00AD4D67">
        <w:t>F</w:t>
      </w:r>
      <w:r w:rsidRPr="000F7F31">
        <w:t>aksas}&gt;</w:t>
      </w:r>
    </w:p>
    <w:p w:rsidR="00B52448" w:rsidRPr="000F7F31" w:rsidP="00D66B14" w14:paraId="45967FB7" w14:textId="77777777">
      <w:pPr>
        <w:spacing w:line="240" w:lineRule="auto"/>
        <w:rPr>
          <w:i/>
          <w:noProof/>
          <w:szCs w:val="22"/>
        </w:rPr>
      </w:pPr>
      <w:r w:rsidRPr="000F7F31">
        <w:t>&lt;{El. paštas}&gt;</w:t>
      </w:r>
    </w:p>
    <w:p w:rsidR="001414CB" w:rsidRPr="000F7F31" w:rsidP="00D66B14" w14:paraId="39AE625A" w14:textId="77777777">
      <w:pPr>
        <w:spacing w:line="240" w:lineRule="auto"/>
        <w:rPr>
          <w:noProof/>
          <w:szCs w:val="22"/>
        </w:rPr>
      </w:pPr>
    </w:p>
    <w:p w:rsidR="001414CB" w:rsidRPr="000F7F31" w:rsidP="00D66B14" w14:paraId="71FFEC7C" w14:textId="77777777">
      <w:pPr>
        <w:spacing w:line="240" w:lineRule="auto"/>
        <w:rPr>
          <w:noProof/>
          <w:szCs w:val="22"/>
        </w:rPr>
      </w:pPr>
    </w:p>
    <w:p w:rsidR="00B52448" w:rsidRPr="000F7F31" w:rsidP="00D66B14" w14:paraId="0220506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REGISTRACIJOS PAŽYMĖJIMO NUMERIS (-IAI)</w:t>
      </w:r>
    </w:p>
    <w:p w:rsidR="001414CB" w:rsidRPr="000F7F31" w:rsidP="00D66B14" w14:paraId="2CBA3759" w14:textId="77777777">
      <w:pPr>
        <w:spacing w:line="240" w:lineRule="auto"/>
        <w:rPr>
          <w:noProof/>
          <w:szCs w:val="22"/>
        </w:rPr>
      </w:pPr>
    </w:p>
    <w:p w:rsidR="00B52448" w:rsidRPr="000F7F31" w:rsidP="00D66B14" w14:paraId="7EEA0B53" w14:textId="77777777">
      <w:pPr>
        <w:spacing w:line="240" w:lineRule="auto"/>
      </w:pPr>
      <w:r w:rsidRPr="000F7F31">
        <w:t>EU/0/00/000/000</w:t>
      </w:r>
    </w:p>
    <w:p w:rsidR="001414CB" w:rsidP="00D66B14" w14:paraId="73C1769F" w14:textId="77777777">
      <w:pPr>
        <w:spacing w:line="240" w:lineRule="auto"/>
        <w:rPr>
          <w:noProof/>
          <w:szCs w:val="22"/>
        </w:rPr>
      </w:pPr>
    </w:p>
    <w:p w:rsidR="00E53D3D" w:rsidRPr="000F7F31" w:rsidP="00D66B14" w14:paraId="5FF09B2F" w14:textId="77777777">
      <w:pPr>
        <w:spacing w:line="240" w:lineRule="auto"/>
        <w:rPr>
          <w:noProof/>
          <w:szCs w:val="22"/>
        </w:rPr>
      </w:pPr>
    </w:p>
    <w:p w:rsidR="001414CB" w:rsidRPr="000F7F31" w:rsidP="00D66B14" w14:paraId="2C7E49C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SERIJOS NUMERIS, DONACIJA IR PREPARATO KODAI</w:t>
      </w:r>
    </w:p>
    <w:p w:rsidR="00E53D3D" w:rsidP="00D66B14" w14:paraId="03E1C3EC" w14:textId="77777777">
      <w:pPr>
        <w:spacing w:line="240" w:lineRule="auto"/>
      </w:pPr>
      <w:bookmarkStart w:id="32" w:name="_Hlk74574582"/>
    </w:p>
    <w:p w:rsidR="00C64A50" w:rsidRPr="000F7F31" w:rsidP="00D66B14" w14:paraId="0725D9AE" w14:textId="77777777">
      <w:pPr>
        <w:spacing w:line="240" w:lineRule="auto"/>
        <w:rPr>
          <w:iCs/>
          <w:noProof/>
          <w:szCs w:val="22"/>
        </w:rPr>
      </w:pPr>
      <w:r w:rsidRPr="000F7F31">
        <w:t>{SEC}:</w:t>
      </w:r>
    </w:p>
    <w:p w:rsidR="009F5437" w:rsidRPr="000F7F31" w:rsidP="00D66B14" w14:paraId="521C8A61" w14:textId="77777777">
      <w:pPr>
        <w:spacing w:line="240" w:lineRule="auto"/>
        <w:rPr>
          <w:iCs/>
          <w:noProof/>
          <w:szCs w:val="22"/>
        </w:rPr>
      </w:pPr>
      <w:r w:rsidRPr="000F7F31">
        <w:t>&lt;{Vardas (-ai)}:&gt;</w:t>
      </w:r>
    </w:p>
    <w:p w:rsidR="009F5437" w:rsidRPr="000F7F31" w:rsidP="00D66B14" w14:paraId="2BF57E7C" w14:textId="77777777">
      <w:pPr>
        <w:spacing w:line="240" w:lineRule="auto"/>
        <w:rPr>
          <w:iCs/>
          <w:noProof/>
          <w:szCs w:val="22"/>
        </w:rPr>
      </w:pPr>
      <w:r w:rsidRPr="000F7F31">
        <w:t>&lt;{Pavardė}:&gt;</w:t>
      </w:r>
    </w:p>
    <w:p w:rsidR="009F5437" w:rsidRPr="000F7F31" w:rsidP="00D66B14" w14:paraId="04022D52" w14:textId="77777777">
      <w:pPr>
        <w:spacing w:line="240" w:lineRule="auto"/>
        <w:rPr>
          <w:iCs/>
          <w:noProof/>
          <w:szCs w:val="22"/>
        </w:rPr>
      </w:pPr>
      <w:r w:rsidRPr="000F7F31">
        <w:t>&lt;{Paciento gimimo data}:&gt;</w:t>
      </w:r>
    </w:p>
    <w:p w:rsidR="003C6BF9" w:rsidRPr="000F7F31" w:rsidP="00D66B14" w14:paraId="62916732" w14:textId="77777777">
      <w:pPr>
        <w:spacing w:line="240" w:lineRule="auto"/>
        <w:rPr>
          <w:iCs/>
          <w:noProof/>
          <w:szCs w:val="22"/>
        </w:rPr>
      </w:pPr>
      <w:r w:rsidRPr="000F7F31">
        <w:t>&lt;{Paciento ID}:&gt;</w:t>
      </w:r>
    </w:p>
    <w:p w:rsidR="009F5437" w:rsidRPr="000F7F31" w:rsidP="00D66B14" w14:paraId="7F30E325" w14:textId="77777777">
      <w:pPr>
        <w:spacing w:line="240" w:lineRule="auto"/>
        <w:rPr>
          <w:iCs/>
          <w:noProof/>
          <w:szCs w:val="22"/>
        </w:rPr>
      </w:pPr>
      <w:r w:rsidRPr="000F7F31">
        <w:t>&lt;{Aph ID/DIN}:&gt;</w:t>
      </w:r>
    </w:p>
    <w:p w:rsidR="003C6BF9" w:rsidRPr="000F7F31" w:rsidP="00D66B14" w14:paraId="1186F78F" w14:textId="77777777">
      <w:pPr>
        <w:spacing w:line="240" w:lineRule="auto"/>
        <w:rPr>
          <w:iCs/>
          <w:noProof/>
          <w:szCs w:val="22"/>
        </w:rPr>
      </w:pPr>
      <w:r w:rsidRPr="000F7F31">
        <w:t>&lt;{COI ID}:&gt;</w:t>
      </w:r>
    </w:p>
    <w:p w:rsidR="003C6BF9" w:rsidRPr="000F7F31" w:rsidP="00D66B14" w14:paraId="01D3D8D5" w14:textId="77777777">
      <w:pPr>
        <w:spacing w:line="240" w:lineRule="auto"/>
        <w:rPr>
          <w:iCs/>
          <w:noProof/>
          <w:szCs w:val="22"/>
        </w:rPr>
      </w:pPr>
      <w:r w:rsidRPr="000F7F31">
        <w:t>&lt;{Maišelio ID}:&gt;</w:t>
      </w:r>
    </w:p>
    <w:p w:rsidR="00B52448" w:rsidRPr="000F7F31" w:rsidP="00D66B14" w14:paraId="3732197A" w14:textId="77777777">
      <w:pPr>
        <w:spacing w:line="240" w:lineRule="auto"/>
        <w:rPr>
          <w:iCs/>
          <w:noProof/>
          <w:szCs w:val="22"/>
        </w:rPr>
      </w:pPr>
      <w:r w:rsidRPr="000F7F31">
        <w:t>&lt;{Užsakymo ID}:&gt;</w:t>
      </w:r>
    </w:p>
    <w:bookmarkEnd w:id="32"/>
    <w:p w:rsidR="001414CB" w:rsidP="00D66B14" w14:paraId="18083CB6" w14:textId="77777777">
      <w:pPr>
        <w:spacing w:line="240" w:lineRule="auto"/>
        <w:rPr>
          <w:noProof/>
          <w:szCs w:val="22"/>
        </w:rPr>
      </w:pPr>
    </w:p>
    <w:p w:rsidR="00E53D3D" w:rsidRPr="000F7F31" w:rsidP="00D66B14" w14:paraId="0F0DBF01" w14:textId="77777777">
      <w:pPr>
        <w:spacing w:line="240" w:lineRule="auto"/>
        <w:rPr>
          <w:noProof/>
          <w:szCs w:val="22"/>
        </w:rPr>
      </w:pPr>
    </w:p>
    <w:p w:rsidR="001414CB" w:rsidRPr="000F7F31" w:rsidP="00D66B14" w14:paraId="1D65354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PARDAVIMO (IŠDAVIMO) TVARKA</w:t>
      </w:r>
    </w:p>
    <w:p w:rsidR="001414CB" w:rsidRPr="000F7F31" w:rsidP="00D66B14" w14:paraId="4EB982D7" w14:textId="77777777">
      <w:pPr>
        <w:spacing w:line="240" w:lineRule="auto"/>
        <w:rPr>
          <w:i/>
          <w:noProof/>
          <w:szCs w:val="22"/>
        </w:rPr>
      </w:pPr>
    </w:p>
    <w:p w:rsidR="001414CB" w:rsidRPr="000F7F31" w:rsidP="00D66B14" w14:paraId="3DDD45BA" w14:textId="77777777">
      <w:pPr>
        <w:spacing w:line="240" w:lineRule="auto"/>
        <w:rPr>
          <w:noProof/>
          <w:szCs w:val="22"/>
        </w:rPr>
      </w:pPr>
    </w:p>
    <w:p w:rsidR="001414CB" w:rsidRPr="000F7F31" w:rsidP="00D66B14" w14:paraId="6CC8BF5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VARTOJIMO INSTRUKCIJA</w:t>
      </w:r>
    </w:p>
    <w:p w:rsidR="001414CB" w:rsidRPr="000F7F31" w:rsidP="00D66B14" w14:paraId="6C6082F4" w14:textId="77777777">
      <w:pPr>
        <w:spacing w:line="240" w:lineRule="auto"/>
        <w:rPr>
          <w:noProof/>
          <w:szCs w:val="22"/>
        </w:rPr>
      </w:pPr>
    </w:p>
    <w:p w:rsidR="001414CB" w:rsidRPr="000F7F31" w:rsidP="00D66B14" w14:paraId="4D8CC6A5" w14:textId="77777777">
      <w:pPr>
        <w:spacing w:line="240" w:lineRule="auto"/>
        <w:rPr>
          <w:noProof/>
          <w:szCs w:val="22"/>
        </w:rPr>
      </w:pPr>
    </w:p>
    <w:p w:rsidR="00CE0523" w:rsidRPr="000F7F31" w:rsidP="00D66B14" w14:paraId="2CAD997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INFORMACIJA BRAILIO RAŠTU</w:t>
      </w:r>
    </w:p>
    <w:p w:rsidR="00CE0523" w:rsidRPr="000F7F31" w:rsidP="00D66B14" w14:paraId="1AE4FE77" w14:textId="77777777">
      <w:pPr>
        <w:widowControl w:val="0"/>
        <w:tabs>
          <w:tab w:val="clear" w:pos="567"/>
        </w:tabs>
        <w:autoSpaceDE w:val="0"/>
        <w:autoSpaceDN w:val="0"/>
        <w:spacing w:line="240" w:lineRule="auto"/>
        <w:rPr>
          <w:szCs w:val="22"/>
          <w:shd w:val="clear" w:color="auto" w:fill="CCCCCC"/>
          <w:lang w:val="en-US"/>
        </w:rPr>
      </w:pPr>
    </w:p>
    <w:p w:rsidR="00E52234" w:rsidRPr="000F7F31" w:rsidP="00D66B14" w14:paraId="5E02D05A" w14:textId="77777777">
      <w:pPr>
        <w:widowControl w:val="0"/>
        <w:tabs>
          <w:tab w:val="clear" w:pos="567"/>
        </w:tabs>
        <w:autoSpaceDE w:val="0"/>
        <w:autoSpaceDN w:val="0"/>
        <w:spacing w:line="240" w:lineRule="auto"/>
        <w:rPr>
          <w:szCs w:val="22"/>
        </w:rPr>
      </w:pPr>
      <w:r w:rsidRPr="000F7F31">
        <w:rPr>
          <w:szCs w:val="22"/>
          <w:shd w:val="clear" w:color="auto" w:fill="CCCCCC"/>
        </w:rPr>
        <w:t>Priimtas pagrindimas informacijos Brailio raštu nepateikti.</w:t>
      </w:r>
    </w:p>
    <w:p w:rsidR="001414CB" w:rsidP="00D66B14" w14:paraId="2D000495" w14:textId="77777777">
      <w:pPr>
        <w:spacing w:line="240" w:lineRule="auto"/>
        <w:rPr>
          <w:noProof/>
          <w:szCs w:val="22"/>
          <w:shd w:val="clear" w:color="auto" w:fill="CCCCCC"/>
          <w:lang w:val="en-US"/>
        </w:rPr>
      </w:pPr>
    </w:p>
    <w:p w:rsidR="00E53D3D" w:rsidRPr="008B5669" w:rsidP="00D66B14" w14:paraId="74BC9394" w14:textId="77777777">
      <w:pPr>
        <w:spacing w:line="240" w:lineRule="auto"/>
        <w:rPr>
          <w:noProof/>
          <w:szCs w:val="22"/>
          <w:shd w:val="clear" w:color="auto" w:fill="CCCCCC"/>
          <w:lang w:val="en-US"/>
        </w:rPr>
      </w:pPr>
    </w:p>
    <w:p w:rsidR="001414CB" w:rsidRPr="000F7F31" w:rsidP="00D66B14" w14:paraId="0176919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0F7F31">
        <w:rPr>
          <w:b/>
        </w:rPr>
        <w:t>UNIKALUS IDENTIFIKATORIUS – 2D BRŪKŠNINIS KODAS</w:t>
      </w:r>
    </w:p>
    <w:p w:rsidR="00E417A8" w:rsidRPr="008B1F3A" w:rsidP="00D66B14" w14:paraId="3CBC65BC" w14:textId="77777777">
      <w:pPr>
        <w:tabs>
          <w:tab w:val="clear" w:pos="567"/>
        </w:tabs>
        <w:spacing w:line="240" w:lineRule="auto"/>
        <w:rPr>
          <w:noProof/>
        </w:rPr>
      </w:pPr>
      <w:bookmarkStart w:id="34" w:name="_Hlk74305361"/>
    </w:p>
    <w:p w:rsidR="00E52234" w:rsidRPr="000F7F31" w:rsidP="00D66B14" w14:paraId="2297BE42" w14:textId="77777777">
      <w:pPr>
        <w:widowControl w:val="0"/>
        <w:tabs>
          <w:tab w:val="clear" w:pos="567"/>
        </w:tabs>
        <w:autoSpaceDE w:val="0"/>
        <w:autoSpaceDN w:val="0"/>
        <w:spacing w:line="240" w:lineRule="auto"/>
        <w:rPr>
          <w:szCs w:val="22"/>
          <w:shd w:val="clear" w:color="auto" w:fill="CCCCCC"/>
        </w:rPr>
      </w:pPr>
      <w:r w:rsidRPr="000F7F31">
        <w:rPr>
          <w:szCs w:val="22"/>
          <w:shd w:val="clear" w:color="auto" w:fill="CCCCCC"/>
        </w:rPr>
        <w:t>Duomenys nebūtini.</w:t>
      </w:r>
    </w:p>
    <w:bookmarkEnd w:id="34"/>
    <w:p w:rsidR="00FD472B" w:rsidP="00D66B14" w14:paraId="326AAA91" w14:textId="77777777">
      <w:pPr>
        <w:tabs>
          <w:tab w:val="clear" w:pos="567"/>
        </w:tabs>
        <w:spacing w:line="240" w:lineRule="auto"/>
        <w:rPr>
          <w:noProof/>
        </w:rPr>
      </w:pPr>
    </w:p>
    <w:p w:rsidR="00E53D3D" w:rsidRPr="000F7F31" w:rsidP="00D66B14" w14:paraId="411E462E" w14:textId="77777777">
      <w:pPr>
        <w:tabs>
          <w:tab w:val="clear" w:pos="567"/>
        </w:tabs>
        <w:spacing w:line="240" w:lineRule="auto"/>
        <w:rPr>
          <w:noProof/>
        </w:rPr>
      </w:pPr>
    </w:p>
    <w:p w:rsidR="0017261B" w:rsidRPr="000F7F31" w:rsidP="00D66B14" w14:paraId="417733D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0F7F31">
        <w:rPr>
          <w:b/>
        </w:rPr>
        <w:t>UNIKALUS IDENTIFIKATORIUS – ŽMONĖMS SUPRANTAMI DUOMENYS</w:t>
      </w:r>
    </w:p>
    <w:p w:rsidR="00B455BB" w:rsidRPr="008B1F3A" w:rsidP="00D66B14" w14:paraId="150BC25A" w14:textId="77777777">
      <w:pPr>
        <w:tabs>
          <w:tab w:val="clear" w:pos="567"/>
        </w:tabs>
        <w:spacing w:line="240" w:lineRule="auto"/>
        <w:rPr>
          <w:noProof/>
        </w:rPr>
      </w:pPr>
    </w:p>
    <w:p w:rsidR="00B455BB" w:rsidRPr="000F7F31" w:rsidP="00D66B14" w14:paraId="7F2BBFF9" w14:textId="77777777">
      <w:pPr>
        <w:widowControl w:val="0"/>
        <w:tabs>
          <w:tab w:val="clear" w:pos="567"/>
        </w:tabs>
        <w:autoSpaceDE w:val="0"/>
        <w:autoSpaceDN w:val="0"/>
        <w:spacing w:line="240" w:lineRule="auto"/>
        <w:rPr>
          <w:szCs w:val="22"/>
          <w:shd w:val="clear" w:color="auto" w:fill="CCCCCC"/>
        </w:rPr>
      </w:pPr>
      <w:r w:rsidRPr="000F7F31">
        <w:rPr>
          <w:szCs w:val="22"/>
          <w:shd w:val="clear" w:color="auto" w:fill="CCCCCC"/>
        </w:rPr>
        <w:t>Duomenys nebūtini.</w:t>
      </w:r>
    </w:p>
    <w:p w:rsidR="0017261B" w:rsidRPr="008B1F3A" w:rsidP="00D66B14" w14:paraId="4C70A606" w14:textId="77777777">
      <w:pPr>
        <w:tabs>
          <w:tab w:val="clear" w:pos="567"/>
        </w:tabs>
        <w:spacing w:line="240" w:lineRule="auto"/>
        <w:rPr>
          <w:noProof/>
        </w:rPr>
      </w:pPr>
    </w:p>
    <w:bookmarkEnd w:id="33"/>
    <w:p w:rsidR="00775B07" w:rsidRPr="000F7F31" w:rsidP="00D66B14" w14:paraId="189E03AE" w14:textId="77777777">
      <w:pPr>
        <w:tabs>
          <w:tab w:val="clear" w:pos="567"/>
        </w:tabs>
        <w:spacing w:line="240" w:lineRule="auto"/>
        <w:rPr>
          <w:szCs w:val="22"/>
        </w:rPr>
      </w:pPr>
      <w:r w:rsidRPr="000F7F31">
        <w:br w:type="page"/>
      </w:r>
    </w:p>
    <w:p w:rsidR="00775B07" w:rsidRPr="000F7F31" w:rsidP="00D66B14" w14:paraId="00FFF957"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0F7F31">
        <w:rPr>
          <w:b/>
          <w:szCs w:val="22"/>
        </w:rPr>
        <w:t>MINIMALI INFORMACIJA ANT LIZDINIŲ PLOKŠTELIŲ ARBA DVISLUOKSNIŲ JUOSTELIŲ</w:t>
      </w:r>
    </w:p>
    <w:p w:rsidR="00775B07" w:rsidRPr="000F7F31" w:rsidP="00D66B14" w14:paraId="770D2AE3"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0F7F31" w:rsidP="00D66B14" w14:paraId="4F332DB7"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0F7F31">
        <w:rPr>
          <w:b/>
          <w:szCs w:val="22"/>
        </w:rPr>
        <w:t>{POBŪDIS/TIPAS}</w:t>
      </w:r>
    </w:p>
    <w:p w:rsidR="00775B07" w:rsidRPr="000F7F31" w:rsidP="00D66B14" w14:paraId="796DB665" w14:textId="77777777">
      <w:pPr>
        <w:spacing w:line="240" w:lineRule="auto"/>
        <w:rPr>
          <w:noProof/>
          <w:szCs w:val="22"/>
        </w:rPr>
      </w:pPr>
    </w:p>
    <w:p w:rsidR="008540F2" w:rsidRPr="000F7F31" w:rsidP="00D66B14" w14:paraId="00FB36A2" w14:textId="77777777">
      <w:pPr>
        <w:spacing w:line="240" w:lineRule="auto"/>
        <w:rPr>
          <w:noProof/>
          <w:szCs w:val="22"/>
        </w:rPr>
      </w:pPr>
    </w:p>
    <w:p w:rsidR="008540F2" w:rsidRPr="000F7F31" w:rsidP="00D66B14" w14:paraId="406B94BB"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VAISTINIO PREPARATO PAVADINIMAS</w:t>
      </w:r>
    </w:p>
    <w:p w:rsidR="008540F2" w:rsidRPr="000F7F31" w:rsidP="00D66B14" w14:paraId="7A35A665" w14:textId="77777777">
      <w:pPr>
        <w:widowControl w:val="0"/>
        <w:tabs>
          <w:tab w:val="clear" w:pos="567"/>
        </w:tabs>
        <w:autoSpaceDE w:val="0"/>
        <w:autoSpaceDN w:val="0"/>
        <w:spacing w:line="240" w:lineRule="auto"/>
        <w:rPr>
          <w:szCs w:val="22"/>
        </w:rPr>
      </w:pPr>
    </w:p>
    <w:p w:rsidR="00E52234" w:rsidRPr="000F7F31" w:rsidP="00D66B14" w14:paraId="773D5B89" w14:textId="77777777">
      <w:pPr>
        <w:widowControl w:val="0"/>
        <w:tabs>
          <w:tab w:val="clear" w:pos="567"/>
        </w:tabs>
        <w:autoSpaceDE w:val="0"/>
        <w:autoSpaceDN w:val="0"/>
        <w:spacing w:line="240" w:lineRule="auto"/>
        <w:rPr>
          <w:szCs w:val="22"/>
        </w:rPr>
      </w:pPr>
      <w:r w:rsidRPr="000F7F31">
        <w:t xml:space="preserve">{(Sugalvotas) pavadinimas stiprumas </w:t>
      </w:r>
      <w:r w:rsidRPr="000F7F31">
        <w:t>farmacinė forma}</w:t>
      </w:r>
    </w:p>
    <w:p w:rsidR="00E52234" w:rsidRPr="000F7F31" w:rsidP="00D66B14" w14:paraId="07ED97E0" w14:textId="77777777">
      <w:pPr>
        <w:widowControl w:val="0"/>
        <w:tabs>
          <w:tab w:val="clear" w:pos="567"/>
        </w:tabs>
        <w:autoSpaceDE w:val="0"/>
        <w:autoSpaceDN w:val="0"/>
        <w:spacing w:line="240" w:lineRule="auto"/>
        <w:rPr>
          <w:szCs w:val="22"/>
        </w:rPr>
      </w:pPr>
      <w:r w:rsidRPr="000F7F31">
        <w:t>{veiklioji (-sios) medžiaga (-os)}</w:t>
      </w:r>
    </w:p>
    <w:p w:rsidR="008540F2" w:rsidP="00D66B14" w14:paraId="40E81EA7" w14:textId="77777777">
      <w:pPr>
        <w:spacing w:line="240" w:lineRule="auto"/>
      </w:pPr>
    </w:p>
    <w:p w:rsidR="00E53D3D" w:rsidRPr="000F7F31" w:rsidP="00D66B14" w14:paraId="23ECC1F0" w14:textId="77777777">
      <w:pPr>
        <w:spacing w:line="240" w:lineRule="auto"/>
      </w:pPr>
    </w:p>
    <w:p w:rsidR="008540F2" w:rsidRPr="000F7F31" w:rsidP="00D66B14" w14:paraId="4CD8E2C9"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REGISTRUOTOJO PAVADINIMAS</w:t>
      </w:r>
    </w:p>
    <w:p w:rsidR="008540F2" w:rsidRPr="000F7F31" w:rsidP="00D66B14" w14:paraId="3781279D" w14:textId="77777777">
      <w:pPr>
        <w:spacing w:line="240" w:lineRule="auto"/>
        <w:rPr>
          <w:noProof/>
          <w:szCs w:val="22"/>
        </w:rPr>
      </w:pPr>
    </w:p>
    <w:p w:rsidR="008540F2" w:rsidRPr="000F7F31" w:rsidP="00D66B14" w14:paraId="70D98FC5" w14:textId="77777777">
      <w:pPr>
        <w:spacing w:line="240" w:lineRule="auto"/>
        <w:rPr>
          <w:noProof/>
          <w:szCs w:val="22"/>
        </w:rPr>
      </w:pPr>
      <w:r w:rsidRPr="000F7F31">
        <w:t>{Pavadinimas}</w:t>
      </w:r>
    </w:p>
    <w:p w:rsidR="008540F2" w:rsidP="00D66B14" w14:paraId="656D5B52" w14:textId="77777777">
      <w:pPr>
        <w:spacing w:line="240" w:lineRule="auto"/>
        <w:rPr>
          <w:noProof/>
          <w:szCs w:val="22"/>
        </w:rPr>
      </w:pPr>
    </w:p>
    <w:p w:rsidR="00E53D3D" w:rsidRPr="000F7F31" w:rsidP="00D66B14" w14:paraId="2F554237" w14:textId="77777777">
      <w:pPr>
        <w:spacing w:line="240" w:lineRule="auto"/>
        <w:rPr>
          <w:noProof/>
          <w:szCs w:val="22"/>
        </w:rPr>
      </w:pPr>
    </w:p>
    <w:p w:rsidR="008540F2" w:rsidRPr="000F7F31" w:rsidP="00D66B14" w14:paraId="74DA014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TINKAMUMO LAIKAS</w:t>
      </w:r>
    </w:p>
    <w:p w:rsidR="008540F2" w:rsidRPr="000F7F31" w:rsidP="00D66B14" w14:paraId="6A6F338A" w14:textId="77777777">
      <w:pPr>
        <w:spacing w:line="240" w:lineRule="auto"/>
        <w:rPr>
          <w:noProof/>
          <w:szCs w:val="22"/>
        </w:rPr>
      </w:pPr>
    </w:p>
    <w:p w:rsidR="008540F2" w:rsidRPr="000F7F31" w:rsidP="00D66B14" w14:paraId="47192AFF" w14:textId="77777777">
      <w:pPr>
        <w:spacing w:line="240" w:lineRule="auto"/>
        <w:rPr>
          <w:noProof/>
          <w:szCs w:val="22"/>
        </w:rPr>
      </w:pPr>
    </w:p>
    <w:p w:rsidR="008540F2" w:rsidRPr="000F7F31" w:rsidP="00D66B14" w14:paraId="2B9347C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SERIJOS NUMERIS, DONACIJA IR PREPARATO KODAI</w:t>
      </w:r>
    </w:p>
    <w:p w:rsidR="00E53D3D" w:rsidP="00D66B14" w14:paraId="4C34D67C" w14:textId="77777777">
      <w:pPr>
        <w:spacing w:line="240" w:lineRule="auto"/>
      </w:pPr>
    </w:p>
    <w:p w:rsidR="00EC1D59" w:rsidRPr="000F7F31" w:rsidP="00D66B14" w14:paraId="22153A4D" w14:textId="77777777">
      <w:pPr>
        <w:spacing w:line="240" w:lineRule="auto"/>
        <w:rPr>
          <w:iCs/>
          <w:noProof/>
          <w:szCs w:val="22"/>
        </w:rPr>
      </w:pPr>
      <w:r w:rsidRPr="000F7F31">
        <w:t>{SEC}:</w:t>
      </w:r>
    </w:p>
    <w:p w:rsidR="00C64A50" w:rsidRPr="000F7F31" w:rsidP="00D66B14" w14:paraId="236A5AFD" w14:textId="77777777">
      <w:pPr>
        <w:spacing w:line="240" w:lineRule="auto"/>
        <w:rPr>
          <w:iCs/>
          <w:noProof/>
          <w:szCs w:val="22"/>
        </w:rPr>
      </w:pPr>
      <w:r w:rsidRPr="000F7F31">
        <w:t>&lt;{Vardas (-ai)}:&gt;</w:t>
      </w:r>
    </w:p>
    <w:p w:rsidR="00C64A50" w:rsidRPr="000F7F31" w:rsidP="00D66B14" w14:paraId="42316C88" w14:textId="77777777">
      <w:pPr>
        <w:spacing w:line="240" w:lineRule="auto"/>
        <w:rPr>
          <w:iCs/>
          <w:noProof/>
          <w:szCs w:val="22"/>
        </w:rPr>
      </w:pPr>
      <w:r w:rsidRPr="000F7F31">
        <w:t>&lt;{Pavardė}:&gt;</w:t>
      </w:r>
    </w:p>
    <w:p w:rsidR="00C64A50" w:rsidRPr="000F7F31" w:rsidP="00D66B14" w14:paraId="7D1D8853" w14:textId="77777777">
      <w:pPr>
        <w:spacing w:line="240" w:lineRule="auto"/>
        <w:rPr>
          <w:iCs/>
          <w:noProof/>
          <w:szCs w:val="22"/>
        </w:rPr>
      </w:pPr>
      <w:r w:rsidRPr="000F7F31">
        <w:t>&lt;{Paciento gimimo data}:&gt;</w:t>
      </w:r>
    </w:p>
    <w:p w:rsidR="00C64A50" w:rsidRPr="000F7F31" w:rsidP="00D66B14" w14:paraId="7103E012" w14:textId="77777777">
      <w:pPr>
        <w:spacing w:line="240" w:lineRule="auto"/>
        <w:rPr>
          <w:iCs/>
          <w:noProof/>
          <w:szCs w:val="22"/>
        </w:rPr>
      </w:pPr>
      <w:r w:rsidRPr="000F7F31">
        <w:t>&lt;{Paciento ID}:&gt;</w:t>
      </w:r>
    </w:p>
    <w:p w:rsidR="00C64A50" w:rsidRPr="000F7F31" w:rsidP="00D66B14" w14:paraId="3CB7FF8F" w14:textId="77777777">
      <w:pPr>
        <w:spacing w:line="240" w:lineRule="auto"/>
        <w:rPr>
          <w:iCs/>
          <w:noProof/>
          <w:szCs w:val="22"/>
        </w:rPr>
      </w:pPr>
      <w:r w:rsidRPr="000F7F31">
        <w:t xml:space="preserve">&lt;{Aph </w:t>
      </w:r>
      <w:r w:rsidRPr="000F7F31">
        <w:t>ID/DIN}:&gt;</w:t>
      </w:r>
    </w:p>
    <w:p w:rsidR="00C64A50" w:rsidRPr="000F7F31" w:rsidP="00D66B14" w14:paraId="79D3F5E0" w14:textId="77777777">
      <w:pPr>
        <w:spacing w:line="240" w:lineRule="auto"/>
        <w:rPr>
          <w:iCs/>
          <w:noProof/>
          <w:szCs w:val="22"/>
        </w:rPr>
      </w:pPr>
      <w:r w:rsidRPr="000F7F31">
        <w:t>&lt;{COI ID}:&gt;</w:t>
      </w:r>
    </w:p>
    <w:p w:rsidR="00C64A50" w:rsidRPr="000F7F31" w:rsidP="00D66B14" w14:paraId="538C85EA" w14:textId="77777777">
      <w:pPr>
        <w:spacing w:line="240" w:lineRule="auto"/>
        <w:rPr>
          <w:iCs/>
          <w:noProof/>
          <w:szCs w:val="22"/>
        </w:rPr>
      </w:pPr>
      <w:r w:rsidRPr="000F7F31">
        <w:t>&lt;{Maišelio ID}:&gt;</w:t>
      </w:r>
    </w:p>
    <w:p w:rsidR="00B52448" w:rsidRPr="000F7F31" w:rsidP="00D66B14" w14:paraId="50FA3F71" w14:textId="77777777">
      <w:pPr>
        <w:spacing w:line="240" w:lineRule="auto"/>
        <w:rPr>
          <w:iCs/>
          <w:noProof/>
          <w:szCs w:val="22"/>
        </w:rPr>
      </w:pPr>
      <w:r w:rsidRPr="000F7F31">
        <w:t>&lt;{Užsakymo ID}:&gt;</w:t>
      </w:r>
    </w:p>
    <w:p w:rsidR="008540F2" w:rsidP="00D66B14" w14:paraId="2B60BF4C" w14:textId="77777777">
      <w:pPr>
        <w:spacing w:line="240" w:lineRule="auto"/>
        <w:rPr>
          <w:noProof/>
          <w:szCs w:val="22"/>
        </w:rPr>
      </w:pPr>
    </w:p>
    <w:p w:rsidR="00E53D3D" w:rsidRPr="000F7F31" w:rsidP="00D66B14" w14:paraId="39979A01" w14:textId="77777777">
      <w:pPr>
        <w:spacing w:line="240" w:lineRule="auto"/>
        <w:rPr>
          <w:noProof/>
          <w:szCs w:val="22"/>
        </w:rPr>
      </w:pPr>
    </w:p>
    <w:p w:rsidR="008540F2" w:rsidRPr="000F7F31" w:rsidP="00D66B14" w14:paraId="07FBF89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KITA</w:t>
      </w:r>
    </w:p>
    <w:p w:rsidR="00E52234" w:rsidRPr="000F7F31" w:rsidP="00D66B14" w14:paraId="687BDB91" w14:textId="77777777">
      <w:pPr>
        <w:widowControl w:val="0"/>
        <w:tabs>
          <w:tab w:val="clear" w:pos="567"/>
        </w:tabs>
        <w:autoSpaceDE w:val="0"/>
        <w:autoSpaceDN w:val="0"/>
        <w:spacing w:line="240" w:lineRule="auto"/>
        <w:ind w:right="476"/>
        <w:rPr>
          <w:szCs w:val="22"/>
        </w:rPr>
      </w:pPr>
    </w:p>
    <w:p w:rsidR="00E52234" w:rsidRPr="000F7F31" w:rsidP="00D66B14" w14:paraId="72A34468" w14:textId="77777777">
      <w:pPr>
        <w:widowControl w:val="0"/>
        <w:tabs>
          <w:tab w:val="clear" w:pos="567"/>
        </w:tabs>
        <w:autoSpaceDE w:val="0"/>
        <w:autoSpaceDN w:val="0"/>
        <w:spacing w:line="240" w:lineRule="auto"/>
        <w:rPr>
          <w:szCs w:val="22"/>
        </w:rPr>
      </w:pPr>
      <w:r w:rsidRPr="000F7F31">
        <w:t>&lt;Tik autologiniam vartojimui.&gt;</w:t>
      </w:r>
    </w:p>
    <w:p w:rsidR="008540F2" w:rsidRPr="000F7F31" w:rsidP="00D66B14" w14:paraId="7C8437D9" w14:textId="77777777">
      <w:pPr>
        <w:spacing w:line="240" w:lineRule="auto"/>
        <w:rPr>
          <w:noProof/>
          <w:szCs w:val="22"/>
        </w:rPr>
      </w:pPr>
    </w:p>
    <w:p w:rsidR="005153B7" w:rsidRPr="000F7F31" w:rsidP="00D66B14" w14:paraId="775F7996" w14:textId="77777777">
      <w:pPr>
        <w:spacing w:line="240" w:lineRule="auto"/>
        <w:rPr>
          <w:noProof/>
          <w:szCs w:val="22"/>
        </w:rPr>
      </w:pPr>
    </w:p>
    <w:p w:rsidR="008540F2" w:rsidRPr="000F7F31" w:rsidP="00D66B14" w14:paraId="24C87624"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0F7F31">
        <w:br w:type="page"/>
      </w:r>
      <w:r w:rsidRPr="000F7F31">
        <w:rPr>
          <w:b/>
          <w:szCs w:val="22"/>
        </w:rPr>
        <w:t>MINIMALI INFORMACIJA ANT MAŽŲ VIDINIŲ PAKUOČIŲ</w:t>
      </w:r>
    </w:p>
    <w:p w:rsidR="008540F2" w:rsidRPr="000F7F31" w:rsidP="00D66B14" w14:paraId="3969064A"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0F7F31" w:rsidP="00D66B14" w14:paraId="0D231C1A"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0F7F31">
        <w:rPr>
          <w:b/>
          <w:szCs w:val="22"/>
        </w:rPr>
        <w:t>{POBŪDIS/TIPAS}</w:t>
      </w:r>
    </w:p>
    <w:p w:rsidR="008540F2" w:rsidRPr="000F7F31" w:rsidP="00D66B14" w14:paraId="16F9D568" w14:textId="77777777">
      <w:pPr>
        <w:spacing w:line="240" w:lineRule="auto"/>
        <w:rPr>
          <w:noProof/>
          <w:szCs w:val="22"/>
        </w:rPr>
      </w:pPr>
    </w:p>
    <w:p w:rsidR="008540F2" w:rsidRPr="000F7F31" w:rsidP="00D66B14" w14:paraId="097CC6F5" w14:textId="77777777">
      <w:pPr>
        <w:spacing w:line="240" w:lineRule="auto"/>
        <w:rPr>
          <w:noProof/>
          <w:szCs w:val="22"/>
        </w:rPr>
      </w:pPr>
    </w:p>
    <w:p w:rsidR="008540F2" w:rsidRPr="000F7F31" w:rsidP="00D66B14" w14:paraId="12E9661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VAISTINIO PREPARATO PAVADINIMAS IR VARTOJIMO BŪDAS (-AI)</w:t>
      </w:r>
    </w:p>
    <w:p w:rsidR="008540F2" w:rsidRPr="000F7F31" w:rsidP="00D66B14" w14:paraId="1EFF60D2" w14:textId="77777777">
      <w:pPr>
        <w:widowControl w:val="0"/>
        <w:tabs>
          <w:tab w:val="clear" w:pos="567"/>
        </w:tabs>
        <w:autoSpaceDE w:val="0"/>
        <w:autoSpaceDN w:val="0"/>
        <w:spacing w:line="240" w:lineRule="auto"/>
        <w:rPr>
          <w:szCs w:val="22"/>
        </w:rPr>
      </w:pPr>
      <w:bookmarkStart w:id="35" w:name="_Hlk74326365"/>
    </w:p>
    <w:bookmarkEnd w:id="35"/>
    <w:p w:rsidR="008540F2" w:rsidRPr="000F7F31" w:rsidP="00D66B14" w14:paraId="46321C8C" w14:textId="77777777">
      <w:pPr>
        <w:spacing w:line="240" w:lineRule="auto"/>
        <w:rPr>
          <w:noProof/>
          <w:szCs w:val="22"/>
        </w:rPr>
      </w:pPr>
      <w:r w:rsidRPr="000F7F31">
        <w:t xml:space="preserve">{(Sugalvotas) </w:t>
      </w:r>
      <w:r w:rsidRPr="000F7F31">
        <w:t>pavadinimas stiprumas farmacinė forma}</w:t>
      </w:r>
    </w:p>
    <w:p w:rsidR="008540F2" w:rsidRPr="000F7F31" w:rsidP="00D66B14" w14:paraId="0B7E12E9" w14:textId="77777777">
      <w:pPr>
        <w:spacing w:line="240" w:lineRule="auto"/>
        <w:rPr>
          <w:noProof/>
          <w:szCs w:val="22"/>
        </w:rPr>
      </w:pPr>
      <w:r w:rsidRPr="000F7F31">
        <w:t>{veiklioji (-sios) medžiaga (-os)}</w:t>
      </w:r>
    </w:p>
    <w:p w:rsidR="008540F2" w:rsidRPr="000F7F31" w:rsidP="00D66B14" w14:paraId="7EA82545" w14:textId="77777777">
      <w:pPr>
        <w:spacing w:line="240" w:lineRule="auto"/>
        <w:rPr>
          <w:noProof/>
          <w:szCs w:val="22"/>
        </w:rPr>
      </w:pPr>
      <w:r w:rsidRPr="000F7F31">
        <w:t>{Vartojimo būdas}</w:t>
      </w:r>
    </w:p>
    <w:p w:rsidR="008540F2" w:rsidP="00D66B14" w14:paraId="13AAC3DA" w14:textId="77777777">
      <w:pPr>
        <w:spacing w:line="240" w:lineRule="auto"/>
        <w:rPr>
          <w:noProof/>
          <w:szCs w:val="22"/>
        </w:rPr>
      </w:pPr>
    </w:p>
    <w:p w:rsidR="00E53D3D" w:rsidRPr="000F7F31" w:rsidP="00D66B14" w14:paraId="1928385F" w14:textId="77777777">
      <w:pPr>
        <w:spacing w:line="240" w:lineRule="auto"/>
        <w:rPr>
          <w:noProof/>
          <w:szCs w:val="22"/>
        </w:rPr>
      </w:pPr>
    </w:p>
    <w:p w:rsidR="008540F2" w:rsidRPr="000F7F31" w:rsidP="00D66B14" w14:paraId="37075480"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VARTOJIMO METODAS</w:t>
      </w:r>
    </w:p>
    <w:p w:rsidR="008540F2" w:rsidRPr="000F7F31" w:rsidP="00D66B14" w14:paraId="2F4190FC" w14:textId="77777777">
      <w:pPr>
        <w:spacing w:line="240" w:lineRule="auto"/>
        <w:rPr>
          <w:noProof/>
          <w:szCs w:val="22"/>
        </w:rPr>
      </w:pPr>
    </w:p>
    <w:p w:rsidR="008540F2" w:rsidRPr="000F7F31" w:rsidP="00D66B14" w14:paraId="0163EF43" w14:textId="77777777">
      <w:pPr>
        <w:spacing w:line="240" w:lineRule="auto"/>
        <w:rPr>
          <w:noProof/>
          <w:szCs w:val="22"/>
        </w:rPr>
      </w:pPr>
    </w:p>
    <w:p w:rsidR="008540F2" w:rsidRPr="000F7F31" w:rsidP="00D66B14" w14:paraId="71DE9D67"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TINKAMUMO LAIKAS</w:t>
      </w:r>
    </w:p>
    <w:p w:rsidR="008540F2" w:rsidRPr="000F7F31" w:rsidP="00D66B14" w14:paraId="04495DE0" w14:textId="77777777">
      <w:pPr>
        <w:spacing w:line="240" w:lineRule="auto"/>
      </w:pPr>
    </w:p>
    <w:p w:rsidR="008540F2" w:rsidRPr="000F7F31" w:rsidP="00D66B14" w14:paraId="0DA31725" w14:textId="77777777">
      <w:pPr>
        <w:spacing w:line="240" w:lineRule="auto"/>
      </w:pPr>
    </w:p>
    <w:p w:rsidR="008540F2" w:rsidRPr="000F7F31" w:rsidP="00D66B14" w14:paraId="44BBA5D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SERIJOS NUMERIS, DONACIJA IR PREPARATO KODAI</w:t>
      </w:r>
    </w:p>
    <w:p w:rsidR="00E53D3D" w:rsidP="00D66B14" w14:paraId="6DD5A97A" w14:textId="77777777">
      <w:pPr>
        <w:spacing w:line="240" w:lineRule="auto"/>
      </w:pPr>
    </w:p>
    <w:p w:rsidR="00EC1D59" w:rsidRPr="000F7F31" w:rsidP="00D66B14" w14:paraId="38D3AA00" w14:textId="77777777">
      <w:pPr>
        <w:spacing w:line="240" w:lineRule="auto"/>
        <w:rPr>
          <w:iCs/>
          <w:noProof/>
          <w:szCs w:val="22"/>
        </w:rPr>
      </w:pPr>
      <w:r w:rsidRPr="000F7F31">
        <w:t>{SEC}:</w:t>
      </w:r>
    </w:p>
    <w:p w:rsidR="00C64A50" w:rsidRPr="000F7F31" w:rsidP="00D66B14" w14:paraId="2B2DA56E" w14:textId="77777777">
      <w:pPr>
        <w:spacing w:line="240" w:lineRule="auto"/>
        <w:rPr>
          <w:iCs/>
          <w:noProof/>
          <w:szCs w:val="22"/>
        </w:rPr>
      </w:pPr>
      <w:r w:rsidRPr="000F7F31">
        <w:t>&lt;{Vardas (-ai)}:&gt;</w:t>
      </w:r>
    </w:p>
    <w:p w:rsidR="00C64A50" w:rsidRPr="000F7F31" w:rsidP="00D66B14" w14:paraId="1130483A" w14:textId="77777777">
      <w:pPr>
        <w:spacing w:line="240" w:lineRule="auto"/>
        <w:rPr>
          <w:iCs/>
          <w:noProof/>
          <w:szCs w:val="22"/>
        </w:rPr>
      </w:pPr>
      <w:r w:rsidRPr="000F7F31">
        <w:t>&lt;{Pavardė}:&gt;</w:t>
      </w:r>
    </w:p>
    <w:p w:rsidR="00C64A50" w:rsidRPr="000F7F31" w:rsidP="00D66B14" w14:paraId="044F95B1" w14:textId="77777777">
      <w:pPr>
        <w:spacing w:line="240" w:lineRule="auto"/>
        <w:rPr>
          <w:iCs/>
          <w:noProof/>
          <w:szCs w:val="22"/>
        </w:rPr>
      </w:pPr>
      <w:r w:rsidRPr="000F7F31">
        <w:t>&lt;{Paciento gimimo data}:&gt;</w:t>
      </w:r>
    </w:p>
    <w:p w:rsidR="00C64A50" w:rsidRPr="000F7F31" w:rsidP="00D66B14" w14:paraId="7C2E58C0" w14:textId="77777777">
      <w:pPr>
        <w:spacing w:line="240" w:lineRule="auto"/>
        <w:rPr>
          <w:iCs/>
          <w:noProof/>
          <w:szCs w:val="22"/>
        </w:rPr>
      </w:pPr>
      <w:r w:rsidRPr="000F7F31">
        <w:t>&lt;{Paciento ID}:&gt;</w:t>
      </w:r>
    </w:p>
    <w:p w:rsidR="00C64A50" w:rsidRPr="000F7F31" w:rsidP="00D66B14" w14:paraId="190FB976" w14:textId="77777777">
      <w:pPr>
        <w:spacing w:line="240" w:lineRule="auto"/>
        <w:rPr>
          <w:iCs/>
          <w:noProof/>
          <w:szCs w:val="22"/>
        </w:rPr>
      </w:pPr>
      <w:r w:rsidRPr="000F7F31">
        <w:t>&lt;{Aph ID/DIN}:&gt;</w:t>
      </w:r>
    </w:p>
    <w:p w:rsidR="00C64A50" w:rsidRPr="000F7F31" w:rsidP="00D66B14" w14:paraId="0B4A9327" w14:textId="77777777">
      <w:pPr>
        <w:spacing w:line="240" w:lineRule="auto"/>
        <w:rPr>
          <w:iCs/>
          <w:noProof/>
          <w:szCs w:val="22"/>
        </w:rPr>
      </w:pPr>
      <w:r w:rsidRPr="000F7F31">
        <w:t>&lt;{COI ID}:&gt;</w:t>
      </w:r>
    </w:p>
    <w:p w:rsidR="00C64A50" w:rsidRPr="000F7F31" w:rsidP="00D66B14" w14:paraId="46FBE3E2" w14:textId="77777777">
      <w:pPr>
        <w:spacing w:line="240" w:lineRule="auto"/>
        <w:rPr>
          <w:iCs/>
          <w:noProof/>
          <w:szCs w:val="22"/>
        </w:rPr>
      </w:pPr>
      <w:r w:rsidRPr="000F7F31">
        <w:t>&lt;{Maišelio ID}:&gt;</w:t>
      </w:r>
    </w:p>
    <w:p w:rsidR="00B52448" w:rsidRPr="000F7F31" w:rsidP="00D66B14" w14:paraId="48622F17" w14:textId="77777777">
      <w:pPr>
        <w:spacing w:line="240" w:lineRule="auto"/>
        <w:rPr>
          <w:iCs/>
          <w:noProof/>
          <w:szCs w:val="22"/>
        </w:rPr>
      </w:pPr>
      <w:r w:rsidRPr="000F7F31">
        <w:t>&lt;{Užsakymo ID}:&gt;</w:t>
      </w:r>
    </w:p>
    <w:p w:rsidR="008540F2" w:rsidP="00D66B14" w14:paraId="79B564F6" w14:textId="77777777">
      <w:pPr>
        <w:spacing w:line="240" w:lineRule="auto"/>
        <w:ind w:right="113"/>
      </w:pPr>
    </w:p>
    <w:p w:rsidR="00E53D3D" w:rsidRPr="000F7F31" w:rsidP="00D66B14" w14:paraId="3EEF28E1" w14:textId="77777777">
      <w:pPr>
        <w:spacing w:line="240" w:lineRule="auto"/>
        <w:ind w:right="113"/>
      </w:pPr>
    </w:p>
    <w:p w:rsidR="008540F2" w:rsidRPr="000F7F31" w:rsidP="00D66B14" w14:paraId="78000EC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KIEKIS (MASĖ, TŪRIS ARBA VIENETAI)</w:t>
      </w:r>
    </w:p>
    <w:p w:rsidR="008540F2" w:rsidRPr="000F7F31" w:rsidP="00D66B14" w14:paraId="35442710" w14:textId="77777777">
      <w:pPr>
        <w:spacing w:line="240" w:lineRule="auto"/>
        <w:ind w:right="113"/>
        <w:rPr>
          <w:noProof/>
          <w:szCs w:val="22"/>
        </w:rPr>
      </w:pPr>
    </w:p>
    <w:p w:rsidR="008540F2" w:rsidRPr="000F7F31" w:rsidP="00D66B14" w14:paraId="129B55F9" w14:textId="77777777">
      <w:pPr>
        <w:spacing w:line="240" w:lineRule="auto"/>
        <w:ind w:right="113"/>
        <w:rPr>
          <w:noProof/>
          <w:szCs w:val="22"/>
        </w:rPr>
      </w:pPr>
    </w:p>
    <w:p w:rsidR="008540F2" w:rsidRPr="000F7F31" w:rsidP="00D66B14" w14:paraId="6C3DFE08"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0F7F31">
        <w:rPr>
          <w:b/>
          <w:szCs w:val="22"/>
        </w:rPr>
        <w:t>KITA</w:t>
      </w:r>
    </w:p>
    <w:p w:rsidR="007F078E" w:rsidRPr="000F7F31" w:rsidP="00D66B14" w14:paraId="21476B2D" w14:textId="77777777">
      <w:pPr>
        <w:widowControl w:val="0"/>
        <w:tabs>
          <w:tab w:val="clear" w:pos="567"/>
        </w:tabs>
        <w:autoSpaceDE w:val="0"/>
        <w:autoSpaceDN w:val="0"/>
        <w:spacing w:line="240" w:lineRule="auto"/>
        <w:ind w:right="476"/>
        <w:rPr>
          <w:szCs w:val="22"/>
        </w:rPr>
      </w:pPr>
    </w:p>
    <w:p w:rsidR="008540F2" w:rsidRPr="000F7F31" w:rsidP="00D66B14" w14:paraId="4BE750F9" w14:textId="77777777">
      <w:pPr>
        <w:spacing w:line="240" w:lineRule="auto"/>
        <w:rPr>
          <w:noProof/>
          <w:szCs w:val="22"/>
        </w:rPr>
      </w:pPr>
      <w:r w:rsidRPr="000F7F31">
        <w:t>&lt;Tik autologiniam vartojimui.&gt;</w:t>
      </w:r>
    </w:p>
    <w:p w:rsidR="008540F2" w:rsidRPr="000F7F31" w:rsidP="00D66B14" w14:paraId="041A4012" w14:textId="77777777">
      <w:pPr>
        <w:spacing w:line="240" w:lineRule="auto"/>
        <w:ind w:right="113"/>
      </w:pPr>
    </w:p>
    <w:p w:rsidR="007F078E" w:rsidRPr="000F7F31" w:rsidP="00D66B14" w14:paraId="7E189D52" w14:textId="77777777">
      <w:pPr>
        <w:pBdr>
          <w:top w:val="single" w:sz="4" w:space="1" w:color="auto"/>
          <w:left w:val="single" w:sz="4" w:space="1" w:color="auto"/>
          <w:bottom w:val="single" w:sz="4" w:space="1" w:color="auto"/>
          <w:right w:val="single" w:sz="4" w:space="1" w:color="auto"/>
        </w:pBdr>
        <w:spacing w:line="240" w:lineRule="auto"/>
      </w:pPr>
      <w:r w:rsidRPr="000F7F31">
        <w:br w:type="page"/>
      </w:r>
      <w:r w:rsidRPr="000F7F31">
        <w:rPr>
          <w:b/>
          <w:szCs w:val="22"/>
        </w:rPr>
        <w:t>INFORMACIJA &lt;PARTIJOS INFORMACINIAME LAPE (</w:t>
      </w:r>
      <w:r w:rsidRPr="008B1F3A">
        <w:rPr>
          <w:b/>
          <w:i/>
          <w:szCs w:val="22"/>
        </w:rPr>
        <w:t>LIS</w:t>
      </w:r>
      <w:r w:rsidRPr="000F7F31">
        <w:rPr>
          <w:b/>
          <w:szCs w:val="22"/>
        </w:rPr>
        <w:t xml:space="preserve">)&gt; &lt;LEIDIMO &lt;INFUZIJAI&gt; &lt;INJEKCIJAI&gt; </w:t>
      </w:r>
      <w:r w:rsidRPr="000F7F31">
        <w:rPr>
          <w:b/>
          <w:szCs w:val="22"/>
        </w:rPr>
        <w:t>PAŽYMĖJIME (</w:t>
      </w:r>
      <w:r w:rsidRPr="008B1F3A">
        <w:rPr>
          <w:b/>
          <w:i/>
          <w:szCs w:val="22"/>
        </w:rPr>
        <w:t>RfIC</w:t>
      </w:r>
      <w:r w:rsidRPr="000F7F31">
        <w:rPr>
          <w:b/>
          <w:szCs w:val="22"/>
        </w:rPr>
        <w:t>)&gt;, PRIDEDAMAME PRIE KIEKVIENOS VIENAM PACIENTUI SKIRTOS SIUNTOS</w:t>
      </w:r>
    </w:p>
    <w:p w:rsidR="00095538" w:rsidP="00D66B14" w14:paraId="11584821" w14:textId="77777777">
      <w:pPr>
        <w:widowControl w:val="0"/>
        <w:tabs>
          <w:tab w:val="clear" w:pos="567"/>
        </w:tabs>
        <w:autoSpaceDE w:val="0"/>
        <w:autoSpaceDN w:val="0"/>
        <w:spacing w:line="240" w:lineRule="auto"/>
        <w:rPr>
          <w:szCs w:val="22"/>
        </w:rPr>
      </w:pPr>
    </w:p>
    <w:p w:rsidR="00E53D3D" w:rsidRPr="008B1F3A" w:rsidP="00D66B14" w14:paraId="02D3DEDA" w14:textId="77777777">
      <w:pPr>
        <w:widowControl w:val="0"/>
        <w:tabs>
          <w:tab w:val="clear" w:pos="567"/>
        </w:tabs>
        <w:autoSpaceDE w:val="0"/>
        <w:autoSpaceDN w:val="0"/>
        <w:spacing w:line="240" w:lineRule="auto"/>
        <w:rPr>
          <w:szCs w:val="22"/>
        </w:rPr>
      </w:pPr>
    </w:p>
    <w:p w:rsidR="00E52234" w:rsidRPr="000F7F31" w:rsidP="00D66B14" w14:paraId="151901E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0F7F31">
        <w:rPr>
          <w:b/>
          <w:szCs w:val="22"/>
        </w:rPr>
        <w:t>VAISTINIO PREPARATO PAVADINIMAS</w:t>
      </w:r>
    </w:p>
    <w:p w:rsidR="007F078E" w:rsidRPr="000F7F31" w:rsidP="00D66B14" w14:paraId="7B6AB0F1" w14:textId="77777777">
      <w:pPr>
        <w:widowControl w:val="0"/>
        <w:tabs>
          <w:tab w:val="clear" w:pos="567"/>
        </w:tabs>
        <w:autoSpaceDE w:val="0"/>
        <w:autoSpaceDN w:val="0"/>
        <w:spacing w:line="240" w:lineRule="auto"/>
        <w:rPr>
          <w:szCs w:val="22"/>
        </w:rPr>
      </w:pPr>
    </w:p>
    <w:p w:rsidR="007F078E" w:rsidRPr="000F7F31" w:rsidP="00D66B14" w14:paraId="4712FCF8" w14:textId="77777777">
      <w:pPr>
        <w:widowControl w:val="0"/>
        <w:tabs>
          <w:tab w:val="clear" w:pos="567"/>
        </w:tabs>
        <w:autoSpaceDE w:val="0"/>
        <w:autoSpaceDN w:val="0"/>
        <w:spacing w:line="240" w:lineRule="auto"/>
        <w:rPr>
          <w:szCs w:val="22"/>
        </w:rPr>
      </w:pPr>
      <w:r w:rsidRPr="000F7F31">
        <w:t>{(Sugalvotas) pavadinimas stiprumas farmacinė forma}</w:t>
      </w:r>
    </w:p>
    <w:p w:rsidR="00E52234" w:rsidP="00D66B14" w14:paraId="3E7F93D4" w14:textId="77777777">
      <w:pPr>
        <w:widowControl w:val="0"/>
        <w:tabs>
          <w:tab w:val="clear" w:pos="567"/>
        </w:tabs>
        <w:autoSpaceDE w:val="0"/>
        <w:autoSpaceDN w:val="0"/>
        <w:spacing w:line="240" w:lineRule="auto"/>
        <w:rPr>
          <w:szCs w:val="22"/>
          <w:lang w:val="pt-PT"/>
        </w:rPr>
      </w:pPr>
    </w:p>
    <w:p w:rsidR="00E53D3D" w:rsidRPr="008B5669" w:rsidP="00D66B14" w14:paraId="3F570EC5" w14:textId="77777777">
      <w:pPr>
        <w:widowControl w:val="0"/>
        <w:tabs>
          <w:tab w:val="clear" w:pos="567"/>
        </w:tabs>
        <w:autoSpaceDE w:val="0"/>
        <w:autoSpaceDN w:val="0"/>
        <w:spacing w:line="240" w:lineRule="auto"/>
        <w:rPr>
          <w:szCs w:val="22"/>
          <w:lang w:val="pt-PT"/>
        </w:rPr>
      </w:pPr>
    </w:p>
    <w:p w:rsidR="00E52234" w:rsidRPr="000F7F31" w:rsidP="00D66B14" w14:paraId="09DE84D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0F7F31">
        <w:rPr>
          <w:b/>
          <w:szCs w:val="22"/>
        </w:rPr>
        <w:t>VEIKLIOJI (-IOS) MEDŽIAGA (-OS) IR JOS (-Ų) KIEKIS (-IAI)</w:t>
      </w:r>
    </w:p>
    <w:p w:rsidR="00E52234" w:rsidRPr="008B5669" w:rsidP="00D66B14" w14:paraId="389B0DD0" w14:textId="77777777">
      <w:pPr>
        <w:widowControl w:val="0"/>
        <w:tabs>
          <w:tab w:val="clear" w:pos="567"/>
        </w:tabs>
        <w:autoSpaceDE w:val="0"/>
        <w:autoSpaceDN w:val="0"/>
        <w:spacing w:line="240" w:lineRule="auto"/>
        <w:rPr>
          <w:szCs w:val="22"/>
          <w:lang w:val="pt-PT"/>
        </w:rPr>
      </w:pPr>
    </w:p>
    <w:p w:rsidR="00E52234" w:rsidRPr="008B5669" w:rsidP="00D66B14" w14:paraId="2F6DB902" w14:textId="77777777">
      <w:pPr>
        <w:widowControl w:val="0"/>
        <w:tabs>
          <w:tab w:val="clear" w:pos="567"/>
        </w:tabs>
        <w:autoSpaceDE w:val="0"/>
        <w:autoSpaceDN w:val="0"/>
        <w:spacing w:line="240" w:lineRule="auto"/>
        <w:rPr>
          <w:szCs w:val="22"/>
          <w:lang w:val="pt-PT"/>
        </w:rPr>
      </w:pPr>
    </w:p>
    <w:p w:rsidR="00E52234" w:rsidRPr="000F7F31" w:rsidP="00D66B14" w14:paraId="1F5F506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bookmarkStart w:id="36" w:name="_Hlk74305612"/>
      <w:bookmarkStart w:id="37" w:name="_Hlk74571734"/>
      <w:r w:rsidRPr="000F7F31">
        <w:rPr>
          <w:b/>
          <w:szCs w:val="22"/>
        </w:rPr>
        <w:t xml:space="preserve">VAISTINIO </w:t>
      </w:r>
      <w:r w:rsidRPr="000F7F31">
        <w:rPr>
          <w:b/>
          <w:szCs w:val="22"/>
        </w:rPr>
        <w:t>PREPARATO KIEKIS (MASĖ, TŪRIS ARBA VIENETAI) IR DOZĖ</w:t>
      </w:r>
    </w:p>
    <w:p w:rsidR="00E52234" w:rsidP="00D66B14" w14:paraId="269C4E9E" w14:textId="77777777">
      <w:pPr>
        <w:widowControl w:val="0"/>
        <w:tabs>
          <w:tab w:val="clear" w:pos="567"/>
        </w:tabs>
        <w:autoSpaceDE w:val="0"/>
        <w:autoSpaceDN w:val="0"/>
        <w:spacing w:line="240" w:lineRule="auto"/>
        <w:rPr>
          <w:szCs w:val="22"/>
        </w:rPr>
      </w:pPr>
      <w:bookmarkStart w:id="38" w:name="_Hlk39478450"/>
      <w:bookmarkEnd w:id="36"/>
      <w:bookmarkEnd w:id="37"/>
    </w:p>
    <w:p w:rsidR="00E53D3D" w:rsidRPr="000F7F31" w:rsidP="00D66B14" w14:paraId="5580DD03" w14:textId="77777777">
      <w:pPr>
        <w:widowControl w:val="0"/>
        <w:tabs>
          <w:tab w:val="clear" w:pos="567"/>
        </w:tabs>
        <w:autoSpaceDE w:val="0"/>
        <w:autoSpaceDN w:val="0"/>
        <w:spacing w:line="240" w:lineRule="auto"/>
        <w:rPr>
          <w:szCs w:val="22"/>
        </w:rPr>
      </w:pPr>
    </w:p>
    <w:p w:rsidR="00E52234" w:rsidRPr="000F7F31" w:rsidP="00D66B14" w14:paraId="4BAB9F3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0F7F31">
        <w:rPr>
          <w:b/>
          <w:szCs w:val="22"/>
        </w:rPr>
        <w:t>VARTOJIMO METODAS IR BŪDAS (-AI)</w:t>
      </w:r>
    </w:p>
    <w:p w:rsidR="00E52234" w:rsidRPr="008B5669" w:rsidP="00D66B14" w14:paraId="12080D19" w14:textId="77777777">
      <w:pPr>
        <w:widowControl w:val="0"/>
        <w:tabs>
          <w:tab w:val="clear" w:pos="567"/>
        </w:tabs>
        <w:autoSpaceDE w:val="0"/>
        <w:autoSpaceDN w:val="0"/>
        <w:spacing w:line="240" w:lineRule="auto"/>
        <w:rPr>
          <w:szCs w:val="22"/>
          <w:lang w:val="pt-PT"/>
        </w:rPr>
      </w:pPr>
    </w:p>
    <w:bookmarkEnd w:id="38"/>
    <w:p w:rsidR="00B52448" w:rsidRPr="000F7F31" w:rsidP="00D66B14" w14:paraId="59EB452F" w14:textId="77777777">
      <w:pPr>
        <w:widowControl w:val="0"/>
        <w:tabs>
          <w:tab w:val="clear" w:pos="567"/>
        </w:tabs>
        <w:autoSpaceDE w:val="0"/>
        <w:autoSpaceDN w:val="0"/>
        <w:spacing w:line="240" w:lineRule="auto"/>
        <w:rPr>
          <w:szCs w:val="22"/>
        </w:rPr>
      </w:pPr>
      <w:r w:rsidRPr="000F7F31">
        <w:t>Prieš vartojimą perskaitykite pakuotės lapelį.</w:t>
      </w:r>
    </w:p>
    <w:p w:rsidR="00E52234" w:rsidP="00D66B14" w14:paraId="31C9F265" w14:textId="77777777">
      <w:pPr>
        <w:widowControl w:val="0"/>
        <w:tabs>
          <w:tab w:val="clear" w:pos="567"/>
          <w:tab w:val="left" w:pos="749"/>
        </w:tabs>
        <w:autoSpaceDE w:val="0"/>
        <w:autoSpaceDN w:val="0"/>
        <w:spacing w:line="240" w:lineRule="auto"/>
        <w:rPr>
          <w:szCs w:val="22"/>
          <w:lang w:val="pt-PT"/>
        </w:rPr>
      </w:pPr>
    </w:p>
    <w:p w:rsidR="00E53D3D" w:rsidRPr="008B5669" w:rsidP="00D66B14" w14:paraId="2B64C9C2" w14:textId="77777777">
      <w:pPr>
        <w:widowControl w:val="0"/>
        <w:tabs>
          <w:tab w:val="clear" w:pos="567"/>
          <w:tab w:val="left" w:pos="749"/>
        </w:tabs>
        <w:autoSpaceDE w:val="0"/>
        <w:autoSpaceDN w:val="0"/>
        <w:spacing w:line="240" w:lineRule="auto"/>
        <w:rPr>
          <w:szCs w:val="22"/>
          <w:lang w:val="pt-PT"/>
        </w:rPr>
      </w:pPr>
    </w:p>
    <w:p w:rsidR="00E52234" w:rsidRPr="000F7F31" w:rsidP="00D66B14" w14:paraId="549CF2B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0F7F31">
        <w:rPr>
          <w:b/>
          <w:szCs w:val="22"/>
        </w:rPr>
        <w:t>KITAS (-I) SPECIALUS (-ŪS) ĮSPĖJIMAS (-AI) (JEI REIKIA)</w:t>
      </w:r>
    </w:p>
    <w:p w:rsidR="00E52234" w:rsidRPr="000F7F31" w:rsidP="00D66B14" w14:paraId="24191FA4" w14:textId="77777777">
      <w:pPr>
        <w:widowControl w:val="0"/>
        <w:tabs>
          <w:tab w:val="clear" w:pos="567"/>
        </w:tabs>
        <w:autoSpaceDE w:val="0"/>
        <w:autoSpaceDN w:val="0"/>
        <w:spacing w:line="240" w:lineRule="auto"/>
        <w:rPr>
          <w:szCs w:val="22"/>
          <w:lang w:val="en-US"/>
        </w:rPr>
      </w:pPr>
    </w:p>
    <w:p w:rsidR="00B52448" w:rsidRPr="000F7F31" w:rsidP="00D66B14" w14:paraId="72DFAE64" w14:textId="77777777">
      <w:pPr>
        <w:widowControl w:val="0"/>
        <w:tabs>
          <w:tab w:val="clear" w:pos="567"/>
        </w:tabs>
        <w:autoSpaceDE w:val="0"/>
        <w:autoSpaceDN w:val="0"/>
        <w:spacing w:line="240" w:lineRule="auto"/>
        <w:rPr>
          <w:szCs w:val="22"/>
        </w:rPr>
      </w:pPr>
      <w:r w:rsidRPr="000F7F31">
        <w:t xml:space="preserve">Išsaugokite šį dokumentą ir pasirūpinkite, kad su juo būtų galima susipažinti ruošiantis </w:t>
      </w:r>
      <w:r w:rsidR="00AD284C">
        <w:t>vartoti</w:t>
      </w:r>
      <w:r w:rsidRPr="000F7F31" w:rsidR="00AD284C">
        <w:t xml:space="preserve"> </w:t>
      </w:r>
      <w:r w:rsidRPr="000F7F31">
        <w:t>{X}.</w:t>
      </w:r>
    </w:p>
    <w:p w:rsidR="00E52234" w:rsidRPr="000F7F31" w:rsidP="00D66B14" w14:paraId="0A322E0A" w14:textId="77777777">
      <w:pPr>
        <w:widowControl w:val="0"/>
        <w:tabs>
          <w:tab w:val="clear" w:pos="567"/>
        </w:tabs>
        <w:autoSpaceDE w:val="0"/>
        <w:autoSpaceDN w:val="0"/>
        <w:spacing w:line="240" w:lineRule="auto"/>
        <w:rPr>
          <w:szCs w:val="22"/>
          <w:lang w:val="en-US"/>
        </w:rPr>
      </w:pPr>
    </w:p>
    <w:p w:rsidR="00B52448" w:rsidRPr="000F7F31" w:rsidP="00D66B14" w14:paraId="421CE4EA" w14:textId="77777777">
      <w:pPr>
        <w:widowControl w:val="0"/>
        <w:tabs>
          <w:tab w:val="clear" w:pos="567"/>
        </w:tabs>
        <w:autoSpaceDE w:val="0"/>
        <w:autoSpaceDN w:val="0"/>
        <w:spacing w:line="240" w:lineRule="auto"/>
        <w:rPr>
          <w:szCs w:val="22"/>
        </w:rPr>
      </w:pPr>
      <w:r w:rsidRPr="000F7F31">
        <w:t>&lt;Tik autologiniam vartojimui.&gt;</w:t>
      </w:r>
    </w:p>
    <w:p w:rsidR="00E52234" w:rsidP="00D66B14" w14:paraId="6986B015" w14:textId="77777777">
      <w:pPr>
        <w:widowControl w:val="0"/>
        <w:tabs>
          <w:tab w:val="clear" w:pos="567"/>
          <w:tab w:val="left" w:pos="749"/>
        </w:tabs>
        <w:autoSpaceDE w:val="0"/>
        <w:autoSpaceDN w:val="0"/>
        <w:spacing w:line="240" w:lineRule="auto"/>
        <w:rPr>
          <w:szCs w:val="22"/>
          <w:lang w:val="en-US"/>
        </w:rPr>
      </w:pPr>
    </w:p>
    <w:p w:rsidR="00E53D3D" w:rsidRPr="000F7F31" w:rsidP="00D66B14" w14:paraId="6F1E15FB" w14:textId="77777777">
      <w:pPr>
        <w:widowControl w:val="0"/>
        <w:tabs>
          <w:tab w:val="clear" w:pos="567"/>
          <w:tab w:val="left" w:pos="749"/>
        </w:tabs>
        <w:autoSpaceDE w:val="0"/>
        <w:autoSpaceDN w:val="0"/>
        <w:spacing w:line="240" w:lineRule="auto"/>
        <w:rPr>
          <w:szCs w:val="22"/>
          <w:lang w:val="en-US"/>
        </w:rPr>
      </w:pPr>
    </w:p>
    <w:p w:rsidR="00E52234" w:rsidRPr="000F7F31" w:rsidP="00D66B14" w14:paraId="703E1DC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0F7F31">
        <w:rPr>
          <w:b/>
          <w:szCs w:val="22"/>
        </w:rPr>
        <w:t>SPECIALIOS LAIKYMO SĄLYGOS</w:t>
      </w:r>
    </w:p>
    <w:p w:rsidR="00E52234" w:rsidRPr="000F7F31" w:rsidP="00D66B14" w14:paraId="1A09C5E5" w14:textId="77777777">
      <w:pPr>
        <w:widowControl w:val="0"/>
        <w:tabs>
          <w:tab w:val="clear" w:pos="567"/>
        </w:tabs>
        <w:autoSpaceDE w:val="0"/>
        <w:autoSpaceDN w:val="0"/>
        <w:spacing w:line="240" w:lineRule="auto"/>
        <w:rPr>
          <w:szCs w:val="22"/>
          <w:lang w:val="en-US"/>
        </w:rPr>
      </w:pPr>
    </w:p>
    <w:p w:rsidR="00E52234" w:rsidRPr="000F7F31" w:rsidP="00D66B14" w14:paraId="03F9B13F" w14:textId="77777777">
      <w:pPr>
        <w:widowControl w:val="0"/>
        <w:tabs>
          <w:tab w:val="clear" w:pos="567"/>
        </w:tabs>
        <w:autoSpaceDE w:val="0"/>
        <w:autoSpaceDN w:val="0"/>
        <w:spacing w:line="240" w:lineRule="auto"/>
        <w:rPr>
          <w:szCs w:val="22"/>
          <w:lang w:val="en-US"/>
        </w:rPr>
      </w:pPr>
    </w:p>
    <w:p w:rsidR="00593ECE" w:rsidRPr="000F7F31" w:rsidP="00D66B14" w14:paraId="1D11633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0F7F31">
        <w:rPr>
          <w:b/>
          <w:szCs w:val="22"/>
        </w:rPr>
        <w:t>TINKAMUMO DATA IR KITA SU SERIJA SUSIJUSI INFORMACIJA</w:t>
      </w:r>
    </w:p>
    <w:p w:rsidR="00593ECE" w:rsidRPr="00C42484" w:rsidP="00D66B14" w14:paraId="3F1786E6" w14:textId="77777777">
      <w:pPr>
        <w:widowControl w:val="0"/>
        <w:tabs>
          <w:tab w:val="clear" w:pos="567"/>
        </w:tabs>
        <w:autoSpaceDE w:val="0"/>
        <w:autoSpaceDN w:val="0"/>
        <w:spacing w:line="240" w:lineRule="auto"/>
        <w:rPr>
          <w:szCs w:val="22"/>
          <w:lang w:val="es-ES"/>
        </w:rPr>
      </w:pPr>
    </w:p>
    <w:p w:rsidR="00AF6C18" w:rsidRPr="00C42484" w:rsidP="00D66B14" w14:paraId="049F0A90" w14:textId="77777777">
      <w:pPr>
        <w:widowControl w:val="0"/>
        <w:tabs>
          <w:tab w:val="clear" w:pos="567"/>
        </w:tabs>
        <w:autoSpaceDE w:val="0"/>
        <w:autoSpaceDN w:val="0"/>
        <w:spacing w:line="240" w:lineRule="auto"/>
        <w:rPr>
          <w:szCs w:val="22"/>
          <w:lang w:val="es-ES"/>
        </w:rPr>
      </w:pPr>
    </w:p>
    <w:p w:rsidR="00E52234" w:rsidRPr="000F7F31" w:rsidP="00E53D3D" w14:paraId="6464E41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0F7F31">
        <w:rPr>
          <w:b/>
          <w:szCs w:val="22"/>
        </w:rPr>
        <w:t xml:space="preserve">SPECIALIOS ATSARGUMO </w:t>
      </w:r>
      <w:r w:rsidRPr="000F7F31">
        <w:rPr>
          <w:b/>
          <w:szCs w:val="22"/>
        </w:rPr>
        <w:t>PRIEMONĖS DĖL NESUVARTOTO VAISTINIO PREPARATO AR JO ATLIEKŲ TVARKYMO (JEI REIKIA)</w:t>
      </w:r>
    </w:p>
    <w:p w:rsidR="009E5F7E" w:rsidRPr="00C42484" w:rsidP="00D66B14" w14:paraId="0D8F45E3" w14:textId="77777777">
      <w:pPr>
        <w:widowControl w:val="0"/>
        <w:tabs>
          <w:tab w:val="clear" w:pos="567"/>
        </w:tabs>
        <w:autoSpaceDE w:val="0"/>
        <w:autoSpaceDN w:val="0"/>
        <w:adjustRightInd w:val="0"/>
        <w:spacing w:line="240" w:lineRule="auto"/>
        <w:rPr>
          <w:rFonts w:eastAsia="SimSun"/>
          <w:color w:val="000000"/>
          <w:szCs w:val="22"/>
          <w:lang w:val="es-ES" w:eastAsia="zh-CN"/>
        </w:rPr>
      </w:pPr>
    </w:p>
    <w:p w:rsidR="00E52234" w:rsidRPr="000F7F31" w:rsidP="00D66B14" w14:paraId="4C78CEC9" w14:textId="77777777">
      <w:pPr>
        <w:widowControl w:val="0"/>
        <w:tabs>
          <w:tab w:val="clear" w:pos="567"/>
        </w:tabs>
        <w:autoSpaceDE w:val="0"/>
        <w:autoSpaceDN w:val="0"/>
        <w:adjustRightInd w:val="0"/>
        <w:spacing w:line="240" w:lineRule="auto"/>
        <w:rPr>
          <w:rFonts w:eastAsia="SimSun"/>
          <w:color w:val="000000"/>
          <w:szCs w:val="22"/>
        </w:rPr>
      </w:pPr>
      <w:r w:rsidRPr="000F7F31">
        <w:rPr>
          <w:color w:val="000000"/>
          <w:szCs w:val="22"/>
        </w:rPr>
        <w:t xml:space="preserve">Šio vaisto sudėtyje yra &lt;žmogaus&gt; &lt;kraujo&gt; ląstelių. Nesuvartotą vaistą arba atliekas reikia </w:t>
      </w:r>
      <w:r w:rsidR="00BF3748">
        <w:rPr>
          <w:color w:val="000000"/>
          <w:szCs w:val="22"/>
        </w:rPr>
        <w:t>šalinti</w:t>
      </w:r>
      <w:r w:rsidRPr="000F7F31">
        <w:rPr>
          <w:color w:val="000000"/>
          <w:szCs w:val="22"/>
        </w:rPr>
        <w:t xml:space="preserve"> laikantis vietinių reikalavimų dėl žmogaus kilmės medžiag</w:t>
      </w:r>
      <w:r w:rsidR="00BF3748">
        <w:rPr>
          <w:color w:val="000000"/>
          <w:szCs w:val="22"/>
        </w:rPr>
        <w:t>ų</w:t>
      </w:r>
      <w:r w:rsidRPr="000F7F31">
        <w:rPr>
          <w:color w:val="000000"/>
          <w:szCs w:val="22"/>
        </w:rPr>
        <w:t xml:space="preserve"> atliekų tvarkymo.</w:t>
      </w:r>
    </w:p>
    <w:p w:rsidR="001E78F4" w:rsidP="00D66B14" w14:paraId="51A1CD22" w14:textId="77777777">
      <w:pPr>
        <w:widowControl w:val="0"/>
        <w:tabs>
          <w:tab w:val="clear" w:pos="567"/>
        </w:tabs>
        <w:autoSpaceDE w:val="0"/>
        <w:autoSpaceDN w:val="0"/>
        <w:spacing w:line="240" w:lineRule="auto"/>
        <w:rPr>
          <w:szCs w:val="22"/>
        </w:rPr>
      </w:pPr>
    </w:p>
    <w:p w:rsidR="00E53D3D" w:rsidRPr="00752CB8" w:rsidP="00D66B14" w14:paraId="47478291" w14:textId="77777777">
      <w:pPr>
        <w:widowControl w:val="0"/>
        <w:tabs>
          <w:tab w:val="clear" w:pos="567"/>
        </w:tabs>
        <w:autoSpaceDE w:val="0"/>
        <w:autoSpaceDN w:val="0"/>
        <w:spacing w:line="240" w:lineRule="auto"/>
        <w:rPr>
          <w:szCs w:val="22"/>
        </w:rPr>
      </w:pPr>
    </w:p>
    <w:p w:rsidR="001E78F4" w:rsidRPr="000F7F31" w:rsidP="00D66B14" w14:paraId="1D68E02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0F7F31">
        <w:rPr>
          <w:b/>
          <w:szCs w:val="22"/>
        </w:rPr>
        <w:t>SERIJOS NUMERIS, DONACIJA IR PREPARATO KODAI</w:t>
      </w:r>
    </w:p>
    <w:p w:rsidR="00E53D3D" w:rsidP="00D66B14" w14:paraId="5B6AF13B" w14:textId="77777777">
      <w:pPr>
        <w:spacing w:line="240" w:lineRule="auto"/>
      </w:pPr>
      <w:bookmarkStart w:id="39" w:name="_Hlk74574981"/>
    </w:p>
    <w:p w:rsidR="00C64A50" w:rsidRPr="000F7F31" w:rsidP="00D66B14" w14:paraId="30B55AD2" w14:textId="77777777">
      <w:pPr>
        <w:spacing w:line="240" w:lineRule="auto"/>
        <w:rPr>
          <w:iCs/>
          <w:noProof/>
          <w:szCs w:val="22"/>
        </w:rPr>
      </w:pPr>
      <w:r w:rsidRPr="000F7F31">
        <w:t>{SEC}:</w:t>
      </w:r>
    </w:p>
    <w:p w:rsidR="00C64A50" w:rsidRPr="000F7F31" w:rsidP="00D66B14" w14:paraId="386A03D4" w14:textId="77777777">
      <w:pPr>
        <w:spacing w:line="240" w:lineRule="auto"/>
        <w:rPr>
          <w:iCs/>
          <w:noProof/>
          <w:szCs w:val="22"/>
        </w:rPr>
      </w:pPr>
      <w:r w:rsidRPr="000F7F31">
        <w:t>&lt;{Vardas (-ai)}:&gt;</w:t>
      </w:r>
    </w:p>
    <w:p w:rsidR="00C64A50" w:rsidRPr="000F7F31" w:rsidP="00D66B14" w14:paraId="5621B82D" w14:textId="77777777">
      <w:pPr>
        <w:spacing w:line="240" w:lineRule="auto"/>
        <w:rPr>
          <w:iCs/>
          <w:noProof/>
          <w:szCs w:val="22"/>
        </w:rPr>
      </w:pPr>
      <w:r w:rsidRPr="000F7F31">
        <w:t>&lt;{Pavardė}:&gt;</w:t>
      </w:r>
    </w:p>
    <w:p w:rsidR="00C64A50" w:rsidRPr="000F7F31" w:rsidP="00D66B14" w14:paraId="66A38038" w14:textId="77777777">
      <w:pPr>
        <w:spacing w:line="240" w:lineRule="auto"/>
        <w:rPr>
          <w:iCs/>
          <w:noProof/>
          <w:szCs w:val="22"/>
        </w:rPr>
      </w:pPr>
      <w:r w:rsidRPr="000F7F31">
        <w:t>&lt;{Paciento gimimo data}:&gt;</w:t>
      </w:r>
    </w:p>
    <w:p w:rsidR="00C64A50" w:rsidRPr="000F7F31" w:rsidP="00D66B14" w14:paraId="297AD76F" w14:textId="77777777">
      <w:pPr>
        <w:spacing w:line="240" w:lineRule="auto"/>
        <w:rPr>
          <w:iCs/>
          <w:noProof/>
          <w:szCs w:val="22"/>
        </w:rPr>
      </w:pPr>
      <w:r w:rsidRPr="000F7F31">
        <w:t>&lt;{Paciento ID}:&gt;</w:t>
      </w:r>
    </w:p>
    <w:p w:rsidR="00C64A50" w:rsidRPr="000F7F31" w:rsidP="00D66B14" w14:paraId="68A79729" w14:textId="77777777">
      <w:pPr>
        <w:spacing w:line="240" w:lineRule="auto"/>
        <w:rPr>
          <w:iCs/>
          <w:noProof/>
          <w:szCs w:val="22"/>
        </w:rPr>
      </w:pPr>
      <w:r w:rsidRPr="000F7F31">
        <w:t>&lt;{Aph ID/DIN}:&gt;</w:t>
      </w:r>
    </w:p>
    <w:p w:rsidR="00C64A50" w:rsidRPr="000F7F31" w:rsidP="00D66B14" w14:paraId="005EF7EF" w14:textId="77777777">
      <w:pPr>
        <w:spacing w:line="240" w:lineRule="auto"/>
        <w:rPr>
          <w:iCs/>
          <w:noProof/>
          <w:szCs w:val="22"/>
        </w:rPr>
      </w:pPr>
      <w:r w:rsidRPr="000F7F31">
        <w:t>&lt;{COI ID}:&gt;</w:t>
      </w:r>
    </w:p>
    <w:p w:rsidR="00C64A50" w:rsidRPr="000F7F31" w:rsidP="00D66B14" w14:paraId="565A3ED9" w14:textId="77777777">
      <w:pPr>
        <w:spacing w:line="240" w:lineRule="auto"/>
        <w:rPr>
          <w:iCs/>
          <w:noProof/>
          <w:szCs w:val="22"/>
        </w:rPr>
      </w:pPr>
      <w:r w:rsidRPr="000F7F31">
        <w:t>&lt;{Maišelio ID}:&gt;</w:t>
      </w:r>
    </w:p>
    <w:p w:rsidR="00B52448" w:rsidRPr="000F7F31" w:rsidP="00D66B14" w14:paraId="5F29FF6C" w14:textId="77777777">
      <w:pPr>
        <w:spacing w:line="240" w:lineRule="auto"/>
        <w:rPr>
          <w:iCs/>
          <w:noProof/>
          <w:szCs w:val="22"/>
        </w:rPr>
      </w:pPr>
      <w:r w:rsidRPr="000F7F31">
        <w:t>&lt;{Užsakymo ID}:&gt;</w:t>
      </w:r>
    </w:p>
    <w:bookmarkEnd w:id="39"/>
    <w:p w:rsidR="00095538" w:rsidP="00D66B14" w14:paraId="6938AC5F" w14:textId="77777777">
      <w:pPr>
        <w:widowControl w:val="0"/>
        <w:tabs>
          <w:tab w:val="clear" w:pos="567"/>
        </w:tabs>
        <w:autoSpaceDE w:val="0"/>
        <w:autoSpaceDN w:val="0"/>
        <w:spacing w:line="240" w:lineRule="auto"/>
        <w:rPr>
          <w:szCs w:val="22"/>
        </w:rPr>
      </w:pPr>
    </w:p>
    <w:p w:rsidR="00E53D3D" w:rsidRPr="00B871B3" w:rsidP="00D66B14" w14:paraId="3E39A60F" w14:textId="77777777">
      <w:pPr>
        <w:widowControl w:val="0"/>
        <w:tabs>
          <w:tab w:val="clear" w:pos="567"/>
        </w:tabs>
        <w:autoSpaceDE w:val="0"/>
        <w:autoSpaceDN w:val="0"/>
        <w:spacing w:line="240" w:lineRule="auto"/>
        <w:rPr>
          <w:szCs w:val="22"/>
        </w:rPr>
      </w:pPr>
    </w:p>
    <w:p w:rsidR="00E52234" w:rsidRPr="000F7F31" w:rsidP="00D66B14" w14:paraId="44A4565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0F7F31">
        <w:rPr>
          <w:b/>
          <w:szCs w:val="22"/>
        </w:rPr>
        <w:t>REGISTRUOTOJO PAVADINIMAS IR ADRESAS</w:t>
      </w:r>
    </w:p>
    <w:p w:rsidR="001E78F4" w:rsidRPr="000F7F31" w:rsidP="00D66B14" w14:paraId="6F91B0C8" w14:textId="77777777">
      <w:pPr>
        <w:widowControl w:val="0"/>
        <w:tabs>
          <w:tab w:val="clear" w:pos="567"/>
        </w:tabs>
        <w:autoSpaceDE w:val="0"/>
        <w:autoSpaceDN w:val="0"/>
        <w:spacing w:line="240" w:lineRule="auto"/>
        <w:rPr>
          <w:szCs w:val="22"/>
          <w:lang w:val="en-US"/>
        </w:rPr>
      </w:pPr>
    </w:p>
    <w:p w:rsidR="001E78F4" w:rsidRPr="000F7F31" w:rsidP="00D66B14" w14:paraId="4337CCB0" w14:textId="77777777">
      <w:pPr>
        <w:spacing w:line="240" w:lineRule="auto"/>
        <w:rPr>
          <w:noProof/>
          <w:szCs w:val="22"/>
        </w:rPr>
      </w:pPr>
      <w:r w:rsidRPr="000F7F31">
        <w:t>{Pavadinimas ir adresas}</w:t>
      </w:r>
    </w:p>
    <w:p w:rsidR="001E78F4" w:rsidRPr="000F7F31" w:rsidP="00D66B14" w14:paraId="4EB4424B" w14:textId="77777777">
      <w:pPr>
        <w:spacing w:line="240" w:lineRule="auto"/>
        <w:rPr>
          <w:noProof/>
          <w:szCs w:val="22"/>
        </w:rPr>
      </w:pPr>
      <w:r w:rsidRPr="000F7F31">
        <w:t>&lt;{Tel.}&gt;</w:t>
      </w:r>
    </w:p>
    <w:p w:rsidR="001E78F4" w:rsidRPr="000F7F31" w:rsidP="00D66B14" w14:paraId="74602696" w14:textId="77777777">
      <w:pPr>
        <w:spacing w:line="240" w:lineRule="auto"/>
        <w:rPr>
          <w:noProof/>
          <w:szCs w:val="22"/>
        </w:rPr>
      </w:pPr>
      <w:r w:rsidRPr="000F7F31">
        <w:t>&lt;{Faksas}&gt;</w:t>
      </w:r>
    </w:p>
    <w:p w:rsidR="00B52448" w:rsidRPr="000F7F31" w:rsidP="00D66B14" w14:paraId="27B5458D" w14:textId="77777777">
      <w:pPr>
        <w:spacing w:line="240" w:lineRule="auto"/>
        <w:rPr>
          <w:i/>
          <w:noProof/>
          <w:szCs w:val="22"/>
        </w:rPr>
      </w:pPr>
      <w:r w:rsidRPr="000F7F31">
        <w:t>&lt;{El. paštas}&gt;</w:t>
      </w:r>
    </w:p>
    <w:p w:rsidR="001E78F4" w:rsidRPr="000F7F31" w:rsidP="00D66B14" w14:paraId="7039EBD7" w14:textId="77777777">
      <w:pPr>
        <w:widowControl w:val="0"/>
        <w:tabs>
          <w:tab w:val="clear" w:pos="567"/>
        </w:tabs>
        <w:autoSpaceDE w:val="0"/>
        <w:autoSpaceDN w:val="0"/>
        <w:spacing w:line="240" w:lineRule="auto"/>
        <w:rPr>
          <w:szCs w:val="22"/>
          <w:lang w:val="en-US"/>
        </w:rPr>
      </w:pPr>
    </w:p>
    <w:p w:rsidR="001E78F4" w:rsidRPr="000F7F31" w:rsidP="00D66B14" w14:paraId="79198B17" w14:textId="77777777">
      <w:pPr>
        <w:widowControl w:val="0"/>
        <w:tabs>
          <w:tab w:val="clear" w:pos="567"/>
        </w:tabs>
        <w:autoSpaceDE w:val="0"/>
        <w:autoSpaceDN w:val="0"/>
        <w:spacing w:line="240" w:lineRule="auto"/>
        <w:rPr>
          <w:szCs w:val="22"/>
          <w:lang w:val="en-US"/>
        </w:rPr>
      </w:pPr>
    </w:p>
    <w:p w:rsidR="00D1196D" w:rsidRPr="000F7F31" w:rsidP="00D66B14" w14:paraId="63F9F87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0F7F31">
        <w:rPr>
          <w:b/>
          <w:szCs w:val="22"/>
        </w:rPr>
        <w:t>REGISTRACIJOS PAŽYMĖJIMO NUMERIS (-IAI)</w:t>
      </w:r>
    </w:p>
    <w:p w:rsidR="001E78F4" w:rsidRPr="000F7F31" w:rsidP="00D66B14" w14:paraId="07BD40CD" w14:textId="77777777">
      <w:pPr>
        <w:widowControl w:val="0"/>
        <w:tabs>
          <w:tab w:val="clear" w:pos="567"/>
        </w:tabs>
        <w:autoSpaceDE w:val="0"/>
        <w:autoSpaceDN w:val="0"/>
        <w:spacing w:line="240" w:lineRule="auto"/>
        <w:rPr>
          <w:szCs w:val="22"/>
          <w:lang w:val="en-US"/>
        </w:rPr>
      </w:pPr>
    </w:p>
    <w:p w:rsidR="00B52448" w:rsidRPr="000F7F31" w:rsidP="00D66B14" w14:paraId="026BB6F8" w14:textId="77777777">
      <w:pPr>
        <w:spacing w:line="240" w:lineRule="auto"/>
        <w:rPr>
          <w:noProof/>
        </w:rPr>
      </w:pPr>
      <w:r w:rsidRPr="000F7F31">
        <w:t>EU/0/00/000/000</w:t>
      </w:r>
    </w:p>
    <w:p w:rsidR="001E78F4" w:rsidRPr="000F7F31" w:rsidP="00D66B14" w14:paraId="7956E7EF" w14:textId="77777777">
      <w:pPr>
        <w:widowControl w:val="0"/>
        <w:tabs>
          <w:tab w:val="clear" w:pos="567"/>
        </w:tabs>
        <w:autoSpaceDE w:val="0"/>
        <w:autoSpaceDN w:val="0"/>
        <w:spacing w:line="240" w:lineRule="auto"/>
        <w:rPr>
          <w:szCs w:val="22"/>
          <w:lang w:val="en-US"/>
        </w:rPr>
      </w:pPr>
    </w:p>
    <w:p w:rsidR="001E78F4" w:rsidRPr="000F7F31" w:rsidP="00D66B14" w14:paraId="160CC399" w14:textId="77777777">
      <w:pPr>
        <w:widowControl w:val="0"/>
        <w:tabs>
          <w:tab w:val="clear" w:pos="567"/>
        </w:tabs>
        <w:autoSpaceDE w:val="0"/>
        <w:autoSpaceDN w:val="0"/>
        <w:spacing w:line="240" w:lineRule="auto"/>
        <w:rPr>
          <w:szCs w:val="22"/>
          <w:lang w:val="en-US"/>
        </w:rPr>
      </w:pPr>
    </w:p>
    <w:p w:rsidR="00781E82" w:rsidRPr="000F7F31" w:rsidP="00D66B14" w14:paraId="02B8943C" w14:textId="77777777">
      <w:pPr>
        <w:spacing w:line="240" w:lineRule="auto"/>
        <w:outlineLvl w:val="0"/>
        <w:rPr>
          <w:b/>
          <w:noProof/>
        </w:rPr>
      </w:pPr>
      <w:r w:rsidRPr="000F7F31">
        <w:br w:type="page"/>
      </w:r>
    </w:p>
    <w:p w:rsidR="00781E82" w:rsidRPr="000F7F31" w:rsidP="00D66B14" w14:paraId="7E1B787E" w14:textId="77777777">
      <w:pPr>
        <w:spacing w:line="240" w:lineRule="auto"/>
      </w:pPr>
    </w:p>
    <w:p w:rsidR="00781E82" w:rsidRPr="000F7F31" w:rsidP="00D66B14" w14:paraId="7EEA6A8A" w14:textId="77777777">
      <w:pPr>
        <w:spacing w:line="240" w:lineRule="auto"/>
      </w:pPr>
    </w:p>
    <w:p w:rsidR="00781E82" w:rsidRPr="000F7F31" w:rsidP="00D66B14" w14:paraId="02062F24" w14:textId="77777777">
      <w:pPr>
        <w:spacing w:line="240" w:lineRule="auto"/>
      </w:pPr>
    </w:p>
    <w:p w:rsidR="00781E82" w:rsidRPr="000F7F31" w:rsidP="00D66B14" w14:paraId="424B270F" w14:textId="77777777">
      <w:pPr>
        <w:spacing w:line="240" w:lineRule="auto"/>
      </w:pPr>
    </w:p>
    <w:p w:rsidR="00781E82" w:rsidRPr="000F7F31" w:rsidP="00D66B14" w14:paraId="58264005" w14:textId="77777777">
      <w:pPr>
        <w:spacing w:line="240" w:lineRule="auto"/>
      </w:pPr>
    </w:p>
    <w:p w:rsidR="00781E82" w:rsidRPr="000F7F31" w:rsidP="00D66B14" w14:paraId="4E72DAEE" w14:textId="77777777">
      <w:pPr>
        <w:spacing w:line="240" w:lineRule="auto"/>
      </w:pPr>
    </w:p>
    <w:p w:rsidR="00781E82" w:rsidRPr="000F7F31" w:rsidP="00D66B14" w14:paraId="2745B182" w14:textId="77777777">
      <w:pPr>
        <w:spacing w:line="240" w:lineRule="auto"/>
      </w:pPr>
    </w:p>
    <w:p w:rsidR="00781E82" w:rsidRPr="000F7F31" w:rsidP="00D66B14" w14:paraId="37B781EC" w14:textId="77777777">
      <w:pPr>
        <w:spacing w:line="240" w:lineRule="auto"/>
      </w:pPr>
    </w:p>
    <w:p w:rsidR="00781E82" w:rsidRPr="000F7F31" w:rsidP="00D66B14" w14:paraId="16000F55" w14:textId="77777777">
      <w:pPr>
        <w:spacing w:line="240" w:lineRule="auto"/>
      </w:pPr>
    </w:p>
    <w:p w:rsidR="00781E82" w:rsidRPr="000F7F31" w:rsidP="00D66B14" w14:paraId="1B58E621" w14:textId="77777777">
      <w:pPr>
        <w:spacing w:line="240" w:lineRule="auto"/>
      </w:pPr>
    </w:p>
    <w:p w:rsidR="00781E82" w:rsidRPr="000F7F31" w:rsidP="00D66B14" w14:paraId="3C8146F2" w14:textId="77777777">
      <w:pPr>
        <w:spacing w:line="240" w:lineRule="auto"/>
      </w:pPr>
    </w:p>
    <w:p w:rsidR="00781E82" w:rsidRPr="000F7F31" w:rsidP="00D66B14" w14:paraId="468B8C47" w14:textId="77777777">
      <w:pPr>
        <w:spacing w:line="240" w:lineRule="auto"/>
      </w:pPr>
    </w:p>
    <w:p w:rsidR="00781E82" w:rsidP="00D66B14" w14:paraId="72915BE1" w14:textId="77777777">
      <w:pPr>
        <w:spacing w:line="240" w:lineRule="auto"/>
      </w:pPr>
    </w:p>
    <w:p w:rsidR="008B5669" w:rsidP="00D66B14" w14:paraId="4D7EA9A5" w14:textId="77777777">
      <w:pPr>
        <w:spacing w:line="240" w:lineRule="auto"/>
      </w:pPr>
    </w:p>
    <w:p w:rsidR="008B5669" w:rsidRPr="000F7F31" w:rsidP="00D66B14" w14:paraId="0F3EEFCB" w14:textId="77777777">
      <w:pPr>
        <w:spacing w:line="240" w:lineRule="auto"/>
      </w:pPr>
    </w:p>
    <w:p w:rsidR="00781E82" w:rsidRPr="000F7F31" w:rsidP="00D66B14" w14:paraId="7C81F1D8" w14:textId="77777777">
      <w:pPr>
        <w:spacing w:line="240" w:lineRule="auto"/>
      </w:pPr>
    </w:p>
    <w:p w:rsidR="00781E82" w:rsidRPr="000F7F31" w:rsidP="00D66B14" w14:paraId="2027E707" w14:textId="77777777">
      <w:pPr>
        <w:spacing w:line="240" w:lineRule="auto"/>
      </w:pPr>
    </w:p>
    <w:p w:rsidR="00781E82" w:rsidRPr="000F7F31" w:rsidP="00D66B14" w14:paraId="35D6BF40" w14:textId="77777777">
      <w:pPr>
        <w:spacing w:line="240" w:lineRule="auto"/>
      </w:pPr>
    </w:p>
    <w:p w:rsidR="00781E82" w:rsidRPr="000F7F31" w:rsidP="00D66B14" w14:paraId="0A73CD93" w14:textId="77777777">
      <w:pPr>
        <w:spacing w:line="240" w:lineRule="auto"/>
      </w:pPr>
    </w:p>
    <w:p w:rsidR="00781E82" w:rsidRPr="000F7F31" w:rsidP="00D66B14" w14:paraId="17A23348" w14:textId="77777777">
      <w:pPr>
        <w:spacing w:line="240" w:lineRule="auto"/>
      </w:pPr>
    </w:p>
    <w:p w:rsidR="00781E82" w:rsidRPr="000F7F31" w:rsidP="00D66B14" w14:paraId="44961172" w14:textId="77777777">
      <w:pPr>
        <w:spacing w:line="240" w:lineRule="auto"/>
      </w:pPr>
    </w:p>
    <w:p w:rsidR="00781E82" w:rsidRPr="000F7F31" w:rsidP="00D66B14" w14:paraId="4C281669" w14:textId="77777777">
      <w:pPr>
        <w:spacing w:line="240" w:lineRule="auto"/>
      </w:pPr>
    </w:p>
    <w:p w:rsidR="00781E82" w:rsidRPr="000F7F31" w:rsidP="00D66B14" w14:paraId="38F08560" w14:textId="77777777">
      <w:pPr>
        <w:spacing w:line="240" w:lineRule="auto"/>
      </w:pPr>
    </w:p>
    <w:p w:rsidR="00781E82" w:rsidRPr="000F7F31" w:rsidP="00D66B14" w14:paraId="7E39756F" w14:textId="77777777">
      <w:pPr>
        <w:spacing w:line="240" w:lineRule="auto"/>
        <w:jc w:val="center"/>
        <w:outlineLvl w:val="0"/>
        <w:rPr>
          <w:b/>
          <w:noProof/>
        </w:rPr>
      </w:pPr>
      <w:r w:rsidRPr="000F7F31">
        <w:rPr>
          <w:b/>
        </w:rPr>
        <w:t>B. PAKUOTĖS LAPELIS</w:t>
      </w:r>
    </w:p>
    <w:p w:rsidR="0086746A" w:rsidRPr="000F7F31" w:rsidP="00D66B14" w14:paraId="7D5B210D" w14:textId="77777777">
      <w:pPr>
        <w:spacing w:line="240" w:lineRule="auto"/>
      </w:pPr>
    </w:p>
    <w:p w:rsidR="00751D4F" w:rsidRPr="000F7F31" w:rsidP="00D66B14" w14:paraId="2C0FE822" w14:textId="77777777">
      <w:pPr>
        <w:spacing w:line="240" w:lineRule="auto"/>
      </w:pPr>
    </w:p>
    <w:p w:rsidR="0086746A" w:rsidRPr="000F7F31" w:rsidP="00D66B14" w14:paraId="7949364B" w14:textId="77777777">
      <w:pPr>
        <w:spacing w:line="240" w:lineRule="auto"/>
      </w:pPr>
    </w:p>
    <w:p w:rsidR="0086746A" w:rsidRPr="000F7F31" w:rsidP="00D66B14" w14:paraId="08B4C234" w14:textId="77777777">
      <w:pPr>
        <w:spacing w:line="240" w:lineRule="auto"/>
      </w:pPr>
    </w:p>
    <w:p w:rsidR="00781E82" w:rsidRPr="000F7F31" w:rsidP="00D66B14" w14:paraId="198AE82F" w14:textId="77777777">
      <w:pPr>
        <w:spacing w:line="240" w:lineRule="auto"/>
        <w:jc w:val="center"/>
        <w:rPr>
          <w:b/>
          <w:bCs/>
          <w:noProof/>
        </w:rPr>
      </w:pPr>
      <w:r w:rsidRPr="000F7F31">
        <w:br w:type="page"/>
      </w:r>
      <w:r w:rsidRPr="000F7F31">
        <w:rPr>
          <w:b/>
          <w:bCs/>
        </w:rPr>
        <w:t xml:space="preserve">Pakuotės lapelis: </w:t>
      </w:r>
      <w:r w:rsidRPr="000F7F31">
        <w:rPr>
          <w:b/>
          <w:bCs/>
        </w:rPr>
        <w:t>informacija &lt;pacientui&gt; &lt;vartotojui&gt;</w:t>
      </w:r>
    </w:p>
    <w:p w:rsidR="00781E82" w:rsidRPr="000F7F31" w:rsidP="00D66B14" w14:paraId="00FA1BC2" w14:textId="77777777">
      <w:pPr>
        <w:numPr>
          <w:ilvl w:val="12"/>
          <w:numId w:val="0"/>
        </w:numPr>
        <w:shd w:val="clear" w:color="auto" w:fill="FFFFFF"/>
        <w:tabs>
          <w:tab w:val="clear" w:pos="567"/>
        </w:tabs>
        <w:spacing w:line="240" w:lineRule="auto"/>
        <w:jc w:val="center"/>
        <w:rPr>
          <w:noProof/>
        </w:rPr>
      </w:pPr>
    </w:p>
    <w:p w:rsidR="00781E82" w:rsidRPr="000F7F31" w:rsidP="00D66B14" w14:paraId="16079C4C" w14:textId="77777777">
      <w:pPr>
        <w:spacing w:line="240" w:lineRule="auto"/>
        <w:jc w:val="center"/>
        <w:rPr>
          <w:b/>
          <w:bCs/>
          <w:noProof/>
        </w:rPr>
      </w:pPr>
      <w:r w:rsidRPr="000F7F31">
        <w:rPr>
          <w:b/>
          <w:bCs/>
        </w:rPr>
        <w:t>{(Sugalvotas) pavadinimas stiprumas farmacinė forma}</w:t>
      </w:r>
    </w:p>
    <w:p w:rsidR="00781E82" w:rsidRPr="000F7F31" w:rsidP="00D66B14" w14:paraId="3D03D9A4" w14:textId="77777777">
      <w:pPr>
        <w:numPr>
          <w:ilvl w:val="12"/>
          <w:numId w:val="0"/>
        </w:numPr>
        <w:tabs>
          <w:tab w:val="clear" w:pos="567"/>
        </w:tabs>
        <w:spacing w:line="240" w:lineRule="auto"/>
        <w:jc w:val="center"/>
        <w:rPr>
          <w:b/>
          <w:bCs/>
          <w:noProof/>
        </w:rPr>
      </w:pPr>
      <w:r w:rsidRPr="000F7F31">
        <w:rPr>
          <w:b/>
          <w:bCs/>
        </w:rPr>
        <w:t>{veiklioji (-sios) medžiaga (-os)}</w:t>
      </w:r>
    </w:p>
    <w:p w:rsidR="00781E82" w:rsidRPr="000F7F31" w:rsidP="00D66B14" w14:paraId="57C1393D" w14:textId="77777777">
      <w:pPr>
        <w:tabs>
          <w:tab w:val="clear" w:pos="567"/>
        </w:tabs>
        <w:spacing w:line="240" w:lineRule="auto"/>
        <w:rPr>
          <w:noProof/>
        </w:rPr>
      </w:pPr>
    </w:p>
    <w:p w:rsidR="00781E82" w:rsidRPr="000F7F31" w:rsidP="00D66B14" w14:paraId="2ABDB46D" w14:textId="77777777">
      <w:pPr>
        <w:widowControl w:val="0"/>
        <w:tabs>
          <w:tab w:val="clear" w:pos="567"/>
        </w:tabs>
        <w:autoSpaceDE w:val="0"/>
        <w:autoSpaceDN w:val="0"/>
        <w:spacing w:line="240" w:lineRule="auto"/>
        <w:ind w:left="238" w:right="482" w:hanging="1"/>
        <w:rPr>
          <w:szCs w:val="22"/>
        </w:rPr>
      </w:pPr>
      <w:r w:rsidRPr="000F7F31">
        <w:t>&lt;</w:t>
      </w:r>
      <w:r w:rsidRPr="000F7F31">
        <w:rPr>
          <w:noProof/>
          <w:lang w:eastAsia="lt-LT"/>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0F7F31">
        <w:t xml:space="preserve">Vykdoma papildoma šio vaisto stebėsena. Tai padės greitai nustatyti naują saugumo informaciją. Mums galite padėti pranešdami apie bet kokį Jums pasireiškiantį šalutinį poveikį. Apie tai, kaip pranešti apie šalutinį poveikį, žr. 4 skyriaus pabaigoje.&gt; </w:t>
      </w:r>
    </w:p>
    <w:p w:rsidR="00781E82" w:rsidRPr="00B871B3" w:rsidP="00D66B14" w14:paraId="4ABF7637" w14:textId="77777777">
      <w:pPr>
        <w:widowControl w:val="0"/>
        <w:tabs>
          <w:tab w:val="clear" w:pos="567"/>
        </w:tabs>
        <w:autoSpaceDE w:val="0"/>
        <w:autoSpaceDN w:val="0"/>
        <w:spacing w:line="240" w:lineRule="auto"/>
        <w:rPr>
          <w:szCs w:val="22"/>
        </w:rPr>
      </w:pPr>
    </w:p>
    <w:p w:rsidR="00781E82" w:rsidRPr="000F7F31" w:rsidP="00D66B14" w14:paraId="2E26F3CC" w14:textId="77777777">
      <w:pPr>
        <w:spacing w:line="240" w:lineRule="auto"/>
        <w:ind w:left="237"/>
        <w:rPr>
          <w:b/>
          <w:bCs/>
        </w:rPr>
      </w:pPr>
      <w:r w:rsidRPr="000F7F31">
        <w:rPr>
          <w:b/>
          <w:bCs/>
        </w:rPr>
        <w:t>&lt;Atidžiai perskaitykite visą šį lapelį, prieš pradėdami vartoti vaistą, nes jame pateikiama Jums svarbi informacija.</w:t>
      </w:r>
    </w:p>
    <w:p w:rsidR="00781E82" w:rsidRPr="000F7F31" w:rsidP="00D66B14" w14:paraId="2763AE74"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0F7F31">
        <w:t>Neišmeskite šio lapelio, nes vėl gali prireikti jį perskaityti.</w:t>
      </w:r>
    </w:p>
    <w:p w:rsidR="00781E82" w:rsidRPr="000F7F31" w:rsidP="00D66B14" w14:paraId="36286DB6"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0F7F31">
        <w:t>Jeigu kiltų daugiau klausimų, kreipkitės į &lt;gydytoją&gt; &lt;,&gt; &lt;arba&gt; &lt;vaistininką&gt; &lt;arba slaugytoją&gt;.</w:t>
      </w:r>
    </w:p>
    <w:p w:rsidR="00F50DEE" w:rsidRPr="000F7F31" w:rsidP="00D66B14" w14:paraId="4805A33A"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0F7F31">
        <w:t>&lt;Gydytojas išduos Jums paciento &lt;įspėjamąją&gt; kortelę. Atidžiai perskaitykite ją ir laikykitės joje pateiktų nurodymų.&gt;</w:t>
      </w:r>
    </w:p>
    <w:p w:rsidR="00F50DEE" w:rsidRPr="000F7F31" w:rsidP="00D66B14" w14:paraId="1B53C62F"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0F7F31">
        <w:t xml:space="preserve">Visada parodykite paciento &lt;įspėjamąją&gt; kortelę gydytojui arba slaugytojui per apsilankymą arba atvykę į </w:t>
      </w:r>
      <w:r w:rsidR="00BD139C">
        <w:t>gydymo įstaigą</w:t>
      </w:r>
      <w:r w:rsidRPr="000F7F31">
        <w:t>.&gt;</w:t>
      </w:r>
    </w:p>
    <w:p w:rsidR="00781E82" w:rsidRPr="000F7F31" w:rsidP="00D66B14" w14:paraId="77E6B1F1"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0F7F31">
        <w:t>Jeigu pasireiškė šalutinis poveikis (net jeigu jis šiame lapelyje nenurodytas), kreipkitės į &lt;gydytoją&gt; &lt;,&gt; &lt;arba&gt; &lt;vaistininką&gt; &lt;arba slaugytoją&gt;. Žr. 4 skyrių.&gt;</w:t>
      </w:r>
    </w:p>
    <w:p w:rsidR="00781E82" w:rsidRPr="000F7F31" w:rsidP="00D66B14" w14:paraId="68456595" w14:textId="77777777">
      <w:pPr>
        <w:widowControl w:val="0"/>
        <w:tabs>
          <w:tab w:val="clear" w:pos="567"/>
        </w:tabs>
        <w:autoSpaceDE w:val="0"/>
        <w:autoSpaceDN w:val="0"/>
        <w:spacing w:line="240" w:lineRule="auto"/>
        <w:rPr>
          <w:szCs w:val="22"/>
          <w:lang w:val="en-US"/>
        </w:rPr>
      </w:pPr>
    </w:p>
    <w:p w:rsidR="006A4215" w:rsidRPr="000F7F31" w:rsidP="00D66B14" w14:paraId="4956E8DC" w14:textId="77777777">
      <w:pPr>
        <w:numPr>
          <w:ilvl w:val="12"/>
          <w:numId w:val="0"/>
        </w:numPr>
        <w:tabs>
          <w:tab w:val="clear" w:pos="567"/>
        </w:tabs>
        <w:spacing w:line="240" w:lineRule="auto"/>
        <w:ind w:right="-2"/>
        <w:rPr>
          <w:b/>
          <w:noProof/>
        </w:rPr>
      </w:pPr>
      <w:r w:rsidRPr="000F7F31">
        <w:rPr>
          <w:b/>
        </w:rPr>
        <w:t>Apie ką rašoma šiame lapelyje?</w:t>
      </w:r>
    </w:p>
    <w:p w:rsidR="006A4215" w:rsidRPr="000F7F31" w:rsidP="00D66B14" w14:paraId="263010B2" w14:textId="77777777">
      <w:pPr>
        <w:spacing w:line="240" w:lineRule="auto"/>
      </w:pPr>
    </w:p>
    <w:p w:rsidR="00B52448" w:rsidRPr="000F7F31" w:rsidP="00D66B14" w14:paraId="1CFD4F2A" w14:textId="77777777">
      <w:pPr>
        <w:pStyle w:val="ListParagraph"/>
        <w:numPr>
          <w:ilvl w:val="0"/>
          <w:numId w:val="23"/>
        </w:numPr>
        <w:tabs>
          <w:tab w:val="left" w:pos="426"/>
          <w:tab w:val="clear" w:pos="567"/>
        </w:tabs>
        <w:spacing w:line="240" w:lineRule="auto"/>
        <w:ind w:left="426" w:right="-29"/>
        <w:rPr>
          <w:noProof/>
        </w:rPr>
      </w:pPr>
      <w:r w:rsidRPr="000F7F31">
        <w:t>Kas yra X ir kam jis vartojamas</w:t>
      </w:r>
    </w:p>
    <w:p w:rsidR="00B52448" w:rsidRPr="000F7F31" w:rsidP="00D66B14" w14:paraId="3CD2B136" w14:textId="77777777">
      <w:pPr>
        <w:pStyle w:val="ListParagraph"/>
        <w:numPr>
          <w:ilvl w:val="0"/>
          <w:numId w:val="23"/>
        </w:numPr>
        <w:tabs>
          <w:tab w:val="left" w:pos="426"/>
          <w:tab w:val="clear" w:pos="567"/>
        </w:tabs>
        <w:spacing w:line="240" w:lineRule="auto"/>
        <w:ind w:left="426" w:right="-29"/>
        <w:rPr>
          <w:noProof/>
        </w:rPr>
      </w:pPr>
      <w:r w:rsidRPr="000F7F31">
        <w:t>Kas žinotina prieš vartojant X</w:t>
      </w:r>
    </w:p>
    <w:p w:rsidR="00B52448" w:rsidRPr="000F7F31" w:rsidP="00D66B14" w14:paraId="79E52BDF" w14:textId="77777777">
      <w:pPr>
        <w:pStyle w:val="ListParagraph"/>
        <w:numPr>
          <w:ilvl w:val="0"/>
          <w:numId w:val="23"/>
        </w:numPr>
        <w:tabs>
          <w:tab w:val="left" w:pos="426"/>
          <w:tab w:val="clear" w:pos="567"/>
        </w:tabs>
        <w:spacing w:line="240" w:lineRule="auto"/>
        <w:ind w:left="426" w:right="-29"/>
        <w:rPr>
          <w:noProof/>
        </w:rPr>
      </w:pPr>
      <w:r w:rsidRPr="000F7F31">
        <w:t>Kaip vartoti X</w:t>
      </w:r>
    </w:p>
    <w:p w:rsidR="00B52448" w:rsidRPr="000F7F31" w:rsidP="00D66B14" w14:paraId="67D1003F" w14:textId="77777777">
      <w:pPr>
        <w:pStyle w:val="ListParagraph"/>
        <w:numPr>
          <w:ilvl w:val="0"/>
          <w:numId w:val="23"/>
        </w:numPr>
        <w:tabs>
          <w:tab w:val="left" w:pos="426"/>
          <w:tab w:val="clear" w:pos="567"/>
        </w:tabs>
        <w:spacing w:line="240" w:lineRule="auto"/>
        <w:ind w:left="426" w:right="-29"/>
        <w:rPr>
          <w:noProof/>
        </w:rPr>
      </w:pPr>
      <w:r w:rsidRPr="000F7F31">
        <w:t>Galimas šalutinis poveikis</w:t>
      </w:r>
    </w:p>
    <w:p w:rsidR="00B52448" w:rsidRPr="000F7F31" w:rsidP="00D66B14" w14:paraId="58036300" w14:textId="77777777">
      <w:pPr>
        <w:pStyle w:val="ListParagraph"/>
        <w:numPr>
          <w:ilvl w:val="0"/>
          <w:numId w:val="23"/>
        </w:numPr>
        <w:tabs>
          <w:tab w:val="left" w:pos="426"/>
          <w:tab w:val="clear" w:pos="567"/>
        </w:tabs>
        <w:spacing w:line="240" w:lineRule="auto"/>
        <w:ind w:left="426" w:right="-29"/>
        <w:rPr>
          <w:noProof/>
        </w:rPr>
      </w:pPr>
      <w:r w:rsidRPr="000F7F31">
        <w:t>Kaip laikyti X</w:t>
      </w:r>
    </w:p>
    <w:p w:rsidR="006A4215" w:rsidRPr="000F7F31" w:rsidP="00D66B14" w14:paraId="14F9E958" w14:textId="77777777">
      <w:pPr>
        <w:pStyle w:val="ListParagraph"/>
        <w:numPr>
          <w:ilvl w:val="0"/>
          <w:numId w:val="23"/>
        </w:numPr>
        <w:tabs>
          <w:tab w:val="left" w:pos="426"/>
          <w:tab w:val="clear" w:pos="567"/>
        </w:tabs>
        <w:spacing w:line="240" w:lineRule="auto"/>
        <w:ind w:left="426" w:right="-29"/>
        <w:rPr>
          <w:noProof/>
        </w:rPr>
      </w:pPr>
      <w:r w:rsidRPr="000F7F31">
        <w:t>Pakuotės turinys ir kita informacija</w:t>
      </w:r>
    </w:p>
    <w:p w:rsidR="006A4215" w:rsidP="00D66B14" w14:paraId="52798F7D" w14:textId="77777777">
      <w:pPr>
        <w:numPr>
          <w:ilvl w:val="12"/>
          <w:numId w:val="0"/>
        </w:numPr>
        <w:tabs>
          <w:tab w:val="clear" w:pos="567"/>
        </w:tabs>
        <w:spacing w:line="240" w:lineRule="auto"/>
        <w:ind w:right="-2"/>
        <w:rPr>
          <w:noProof/>
        </w:rPr>
      </w:pPr>
    </w:p>
    <w:p w:rsidR="00E53D3D" w:rsidRPr="000F7F31" w:rsidP="00D66B14" w14:paraId="1C8282EF" w14:textId="77777777">
      <w:pPr>
        <w:numPr>
          <w:ilvl w:val="12"/>
          <w:numId w:val="0"/>
        </w:numPr>
        <w:tabs>
          <w:tab w:val="clear" w:pos="567"/>
        </w:tabs>
        <w:spacing w:line="240" w:lineRule="auto"/>
        <w:ind w:right="-2"/>
        <w:rPr>
          <w:noProof/>
        </w:rPr>
      </w:pPr>
    </w:p>
    <w:p w:rsidR="006A4215" w:rsidRPr="000F7F31" w:rsidP="00D66B14" w14:paraId="55E5BA1A"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7498489"/>
      <w:r w:rsidRPr="000F7F31">
        <w:rPr>
          <w:bCs/>
          <w:caps w:val="0"/>
          <w:sz w:val="22"/>
          <w:szCs w:val="22"/>
        </w:rPr>
        <w:t>Kas yra X ir kam jis vartojamas</w:t>
      </w:r>
      <w:bookmarkEnd w:id="40"/>
    </w:p>
    <w:p w:rsidR="00781E82" w:rsidRPr="000F7F31" w:rsidP="00D66B14" w14:paraId="692168E2"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D66B14" w14:paraId="41C1A674" w14:textId="77777777">
      <w:pPr>
        <w:tabs>
          <w:tab w:val="clear" w:pos="567"/>
        </w:tabs>
        <w:spacing w:line="240" w:lineRule="auto"/>
        <w:ind w:right="-2"/>
        <w:rPr>
          <w:noProof/>
          <w:szCs w:val="22"/>
        </w:rPr>
      </w:pPr>
    </w:p>
    <w:p w:rsidR="00E53D3D" w:rsidRPr="000F7F31" w:rsidP="00D66B14" w14:paraId="3D1B8FC0" w14:textId="77777777">
      <w:pPr>
        <w:tabs>
          <w:tab w:val="clear" w:pos="567"/>
        </w:tabs>
        <w:spacing w:line="240" w:lineRule="auto"/>
        <w:ind w:right="-2"/>
        <w:rPr>
          <w:noProof/>
          <w:szCs w:val="22"/>
        </w:rPr>
      </w:pPr>
    </w:p>
    <w:p w:rsidR="00B52448" w:rsidP="00D66B14" w14:paraId="656689E5"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7498490"/>
      <w:r w:rsidRPr="000F7F31">
        <w:rPr>
          <w:bCs/>
          <w:caps w:val="0"/>
          <w:sz w:val="22"/>
          <w:szCs w:val="22"/>
        </w:rPr>
        <w:t>Kas žinotina prieš vartojant X</w:t>
      </w:r>
      <w:bookmarkEnd w:id="41"/>
    </w:p>
    <w:p w:rsidR="00E53D3D" w:rsidRPr="00E53D3D" w:rsidP="00E53D3D" w14:paraId="29C50B88" w14:textId="77777777">
      <w:pPr>
        <w:rPr>
          <w:rFonts w:eastAsia="SimSun"/>
        </w:rPr>
      </w:pPr>
    </w:p>
    <w:p w:rsidR="00775B07" w:rsidP="00D66B14" w14:paraId="0758251F" w14:textId="77777777">
      <w:pPr>
        <w:numPr>
          <w:ilvl w:val="12"/>
          <w:numId w:val="0"/>
        </w:numPr>
        <w:tabs>
          <w:tab w:val="clear" w:pos="567"/>
        </w:tabs>
        <w:spacing w:line="240" w:lineRule="auto"/>
        <w:ind w:left="567" w:hanging="567"/>
        <w:rPr>
          <w:b/>
          <w:szCs w:val="22"/>
        </w:rPr>
      </w:pPr>
      <w:r w:rsidRPr="000F7F31">
        <w:rPr>
          <w:b/>
          <w:szCs w:val="22"/>
        </w:rPr>
        <w:t xml:space="preserve">X </w:t>
      </w:r>
      <w:r w:rsidR="00BD139C">
        <w:rPr>
          <w:b/>
          <w:szCs w:val="22"/>
        </w:rPr>
        <w:t>&lt;</w:t>
      </w:r>
      <w:r w:rsidRPr="000F7F31">
        <w:rPr>
          <w:b/>
          <w:szCs w:val="22"/>
        </w:rPr>
        <w:t>vartoti</w:t>
      </w:r>
      <w:r w:rsidR="00BD139C">
        <w:rPr>
          <w:b/>
          <w:szCs w:val="22"/>
        </w:rPr>
        <w:t>&gt; &lt;skirti&gt;</w:t>
      </w:r>
      <w:r w:rsidRPr="000F7F31">
        <w:rPr>
          <w:b/>
          <w:szCs w:val="22"/>
        </w:rPr>
        <w:t xml:space="preserve"> </w:t>
      </w:r>
      <w:r w:rsidR="00BD139C">
        <w:rPr>
          <w:b/>
          <w:szCs w:val="22"/>
        </w:rPr>
        <w:t>draudžiama</w:t>
      </w:r>
    </w:p>
    <w:p w:rsidR="00E53D3D" w:rsidRPr="000F7F31" w:rsidP="00D66B14" w14:paraId="5B94B907" w14:textId="77777777">
      <w:pPr>
        <w:numPr>
          <w:ilvl w:val="12"/>
          <w:numId w:val="0"/>
        </w:numPr>
        <w:tabs>
          <w:tab w:val="clear" w:pos="567"/>
        </w:tabs>
        <w:spacing w:line="240" w:lineRule="auto"/>
        <w:ind w:left="567" w:hanging="567"/>
        <w:rPr>
          <w:noProof/>
          <w:szCs w:val="22"/>
        </w:rPr>
      </w:pPr>
    </w:p>
    <w:p w:rsidR="00B52448" w:rsidRPr="000F7F31" w:rsidP="00D66B14" w14:paraId="738B262B" w14:textId="77777777">
      <w:pPr>
        <w:tabs>
          <w:tab w:val="clear" w:pos="567"/>
        </w:tabs>
        <w:spacing w:line="240" w:lineRule="auto"/>
        <w:rPr>
          <w:noProof/>
        </w:rPr>
      </w:pPr>
      <w:r>
        <w:t>&lt;jeigu yra alergija { &lt; bet kuriai&gt; veikliajai medžiagai} arba bet kuriai pagalbinei šio vaisto medžiagai (jos išvardytos 6 skyriuje).&gt;</w:t>
      </w:r>
    </w:p>
    <w:p w:rsidR="00781E82" w:rsidRPr="000F7F31" w:rsidP="00D66B14" w14:paraId="3C443DA7" w14:textId="77777777">
      <w:pPr>
        <w:widowControl w:val="0"/>
        <w:tabs>
          <w:tab w:val="clear" w:pos="567"/>
        </w:tabs>
        <w:autoSpaceDE w:val="0"/>
        <w:autoSpaceDN w:val="0"/>
        <w:spacing w:line="240" w:lineRule="auto"/>
        <w:rPr>
          <w:szCs w:val="22"/>
        </w:rPr>
      </w:pPr>
    </w:p>
    <w:p w:rsidR="00B52448" w:rsidP="00D66B14" w14:paraId="20FDF73A" w14:textId="77777777">
      <w:pPr>
        <w:spacing w:line="240" w:lineRule="auto"/>
        <w:rPr>
          <w:b/>
          <w:bCs/>
        </w:rPr>
      </w:pPr>
      <w:r w:rsidRPr="000F7F31">
        <w:rPr>
          <w:b/>
          <w:bCs/>
        </w:rPr>
        <w:t>Įspėjimai ir atsargumo priemonės</w:t>
      </w:r>
    </w:p>
    <w:p w:rsidR="00E53D3D" w:rsidRPr="000F7F31" w:rsidP="00D66B14" w14:paraId="4A023174" w14:textId="77777777">
      <w:pPr>
        <w:spacing w:line="240" w:lineRule="auto"/>
        <w:rPr>
          <w:b/>
          <w:bCs/>
        </w:rPr>
      </w:pPr>
    </w:p>
    <w:p w:rsidR="006A4215" w:rsidRPr="000F7F31" w:rsidP="00D66B14" w14:paraId="5130109F" w14:textId="77777777">
      <w:pPr>
        <w:numPr>
          <w:ilvl w:val="12"/>
          <w:numId w:val="0"/>
        </w:numPr>
        <w:tabs>
          <w:tab w:val="clear" w:pos="567"/>
        </w:tabs>
        <w:spacing w:line="240" w:lineRule="auto"/>
        <w:rPr>
          <w:noProof/>
        </w:rPr>
      </w:pPr>
      <w:r w:rsidRPr="000F7F31">
        <w:t>Pasitarkite su gydytoju &lt;arba&gt; &lt;,&gt; &lt;vaistininku&gt; &lt;arba slaugytoju&gt;, prieš pradėdami vartoti X.</w:t>
      </w:r>
    </w:p>
    <w:p w:rsidR="00781E82" w:rsidRPr="00B871B3" w:rsidP="00D66B14" w14:paraId="3BFA89AA" w14:textId="77777777">
      <w:pPr>
        <w:widowControl w:val="0"/>
        <w:tabs>
          <w:tab w:val="clear" w:pos="567"/>
        </w:tabs>
        <w:autoSpaceDE w:val="0"/>
        <w:autoSpaceDN w:val="0"/>
        <w:spacing w:line="240" w:lineRule="auto"/>
        <w:rPr>
          <w:szCs w:val="22"/>
        </w:rPr>
      </w:pPr>
    </w:p>
    <w:p w:rsidR="006A4215" w:rsidRPr="000F7F31" w:rsidP="00D66B14" w14:paraId="158019CC" w14:textId="77777777">
      <w:pPr>
        <w:numPr>
          <w:ilvl w:val="12"/>
          <w:numId w:val="0"/>
        </w:numPr>
        <w:tabs>
          <w:tab w:val="clear" w:pos="567"/>
        </w:tabs>
        <w:spacing w:line="240" w:lineRule="auto"/>
        <w:rPr>
          <w:b/>
          <w:bCs/>
          <w:noProof/>
        </w:rPr>
      </w:pPr>
      <w:r w:rsidRPr="000F7F31">
        <w:rPr>
          <w:b/>
          <w:bCs/>
        </w:rPr>
        <w:t>Vaikams &lt;ir paaugliams&gt;</w:t>
      </w:r>
    </w:p>
    <w:p w:rsidR="006A4215" w:rsidRPr="000F7F31" w:rsidP="00D66B14" w14:paraId="6E6A752F" w14:textId="77777777">
      <w:pPr>
        <w:numPr>
          <w:ilvl w:val="12"/>
          <w:numId w:val="0"/>
        </w:numPr>
        <w:tabs>
          <w:tab w:val="clear" w:pos="567"/>
        </w:tabs>
        <w:spacing w:line="240" w:lineRule="auto"/>
        <w:rPr>
          <w:b/>
          <w:bCs/>
          <w:noProof/>
        </w:rPr>
      </w:pPr>
    </w:p>
    <w:p w:rsidR="006A4215" w:rsidP="00D66B14" w14:paraId="051E7042" w14:textId="77777777">
      <w:pPr>
        <w:numPr>
          <w:ilvl w:val="12"/>
          <w:numId w:val="0"/>
        </w:numPr>
        <w:tabs>
          <w:tab w:val="clear" w:pos="567"/>
        </w:tabs>
        <w:spacing w:line="240" w:lineRule="auto"/>
        <w:ind w:right="-2"/>
        <w:rPr>
          <w:b/>
        </w:rPr>
      </w:pPr>
      <w:r w:rsidRPr="000F7F31">
        <w:rPr>
          <w:b/>
        </w:rPr>
        <w:t>Kiti vaistai ir X</w:t>
      </w:r>
    </w:p>
    <w:p w:rsidR="00E53D3D" w:rsidRPr="000F7F31" w:rsidP="00D66B14" w14:paraId="7BC541E7" w14:textId="77777777">
      <w:pPr>
        <w:numPr>
          <w:ilvl w:val="12"/>
          <w:numId w:val="0"/>
        </w:numPr>
        <w:tabs>
          <w:tab w:val="clear" w:pos="567"/>
        </w:tabs>
        <w:spacing w:line="240" w:lineRule="auto"/>
        <w:ind w:right="-2"/>
      </w:pPr>
    </w:p>
    <w:p w:rsidR="006A4215" w:rsidRPr="000F7F31" w:rsidP="00D66B14" w14:paraId="597E4862" w14:textId="77777777">
      <w:pPr>
        <w:numPr>
          <w:ilvl w:val="12"/>
          <w:numId w:val="0"/>
        </w:numPr>
        <w:tabs>
          <w:tab w:val="clear" w:pos="567"/>
        </w:tabs>
        <w:spacing w:line="240" w:lineRule="auto"/>
        <w:ind w:right="-2"/>
        <w:rPr>
          <w:noProof/>
          <w:szCs w:val="22"/>
        </w:rPr>
      </w:pPr>
      <w:r w:rsidRPr="000F7F31">
        <w:t>&lt;Jeigu vartojate ar neseniai vartojote kitų vaistų arba dėl to nesate tikri, apie tai pasakykite &lt;gydytojui&gt; &lt;arba&gt; &lt;vaistininkui&gt;.&gt;</w:t>
      </w:r>
    </w:p>
    <w:p w:rsidR="006A4215" w:rsidRPr="000F7F31" w:rsidP="00D66B14" w14:paraId="5CABAF0B" w14:textId="77777777">
      <w:pPr>
        <w:numPr>
          <w:ilvl w:val="12"/>
          <w:numId w:val="0"/>
        </w:numPr>
        <w:tabs>
          <w:tab w:val="clear" w:pos="567"/>
        </w:tabs>
        <w:spacing w:line="240" w:lineRule="auto"/>
        <w:ind w:right="-2"/>
        <w:rPr>
          <w:noProof/>
          <w:szCs w:val="22"/>
        </w:rPr>
      </w:pPr>
    </w:p>
    <w:p w:rsidR="006A4215" w:rsidRPr="000F7F31" w:rsidP="00D66B14" w14:paraId="416711DC" w14:textId="77777777">
      <w:pPr>
        <w:numPr>
          <w:ilvl w:val="12"/>
          <w:numId w:val="0"/>
        </w:numPr>
        <w:tabs>
          <w:tab w:val="clear" w:pos="567"/>
        </w:tabs>
        <w:spacing w:line="240" w:lineRule="auto"/>
        <w:ind w:right="-2"/>
        <w:rPr>
          <w:b/>
          <w:noProof/>
        </w:rPr>
      </w:pPr>
      <w:r w:rsidRPr="000F7F31">
        <w:rPr>
          <w:b/>
        </w:rPr>
        <w:t xml:space="preserve">X vartojimas su &lt;maistu&gt; &lt;ir&gt; &lt;,&gt; &lt;gėrimais&gt; &lt;ir&gt; </w:t>
      </w:r>
      <w:r w:rsidRPr="000F7F31">
        <w:rPr>
          <w:b/>
        </w:rPr>
        <w:t>&lt;alkoholiu&gt;</w:t>
      </w:r>
    </w:p>
    <w:p w:rsidR="006A4215" w:rsidRPr="000F7F31" w:rsidP="00D66B14" w14:paraId="2A250F19" w14:textId="77777777">
      <w:pPr>
        <w:numPr>
          <w:ilvl w:val="12"/>
          <w:numId w:val="0"/>
        </w:numPr>
        <w:tabs>
          <w:tab w:val="clear" w:pos="567"/>
          <w:tab w:val="left" w:pos="1290"/>
        </w:tabs>
        <w:spacing w:line="240" w:lineRule="auto"/>
        <w:ind w:right="-2"/>
        <w:rPr>
          <w:noProof/>
          <w:szCs w:val="22"/>
        </w:rPr>
      </w:pPr>
    </w:p>
    <w:p w:rsidR="006A4215" w:rsidP="00D66B14" w14:paraId="6AC0F451" w14:textId="77777777">
      <w:pPr>
        <w:spacing w:line="240" w:lineRule="auto"/>
        <w:rPr>
          <w:b/>
          <w:bCs/>
        </w:rPr>
      </w:pPr>
      <w:r w:rsidRPr="000F7F31">
        <w:rPr>
          <w:b/>
          <w:bCs/>
        </w:rPr>
        <w:t>Nėštumas &lt;ir&gt; &lt;,&gt; žindymo laikotarpis &lt;ir vaisingumas&gt;</w:t>
      </w:r>
    </w:p>
    <w:p w:rsidR="00E53D3D" w:rsidRPr="000F7F31" w:rsidP="00D66B14" w14:paraId="0769B726" w14:textId="77777777">
      <w:pPr>
        <w:spacing w:line="240" w:lineRule="auto"/>
        <w:rPr>
          <w:b/>
          <w:bCs/>
        </w:rPr>
      </w:pPr>
    </w:p>
    <w:p w:rsidR="006A4215" w:rsidRPr="000F7F31" w:rsidP="00D66B14" w14:paraId="7DA3D99C" w14:textId="77777777">
      <w:pPr>
        <w:numPr>
          <w:ilvl w:val="12"/>
          <w:numId w:val="0"/>
        </w:numPr>
        <w:tabs>
          <w:tab w:val="clear" w:pos="567"/>
        </w:tabs>
        <w:spacing w:line="240" w:lineRule="auto"/>
        <w:rPr>
          <w:noProof/>
          <w:szCs w:val="22"/>
        </w:rPr>
      </w:pPr>
      <w:r w:rsidRPr="000F7F31">
        <w:t>&lt;Jeigu esate nėščia, žindote kūdikį, manote, kad galbūt esate nėščia arba planuojate pastoti, tai prieš vartodama šį vaistą pasitarkite su &lt;gydytoju&gt; &lt;arba&gt; &lt;vaistininku&gt;.&gt;</w:t>
      </w:r>
    </w:p>
    <w:p w:rsidR="006A4215" w:rsidRPr="000F7F31" w:rsidP="00D66B14" w14:paraId="11E02757" w14:textId="77777777">
      <w:pPr>
        <w:numPr>
          <w:ilvl w:val="12"/>
          <w:numId w:val="0"/>
        </w:numPr>
        <w:tabs>
          <w:tab w:val="clear" w:pos="567"/>
        </w:tabs>
        <w:spacing w:line="240" w:lineRule="auto"/>
        <w:rPr>
          <w:noProof/>
          <w:szCs w:val="22"/>
        </w:rPr>
      </w:pPr>
    </w:p>
    <w:p w:rsidR="006A4215" w:rsidRPr="000F7F31" w:rsidP="00D66B14" w14:paraId="5F51FD36" w14:textId="77777777">
      <w:pPr>
        <w:spacing w:line="240" w:lineRule="auto"/>
        <w:rPr>
          <w:b/>
          <w:bCs/>
        </w:rPr>
      </w:pPr>
      <w:r w:rsidRPr="000F7F31">
        <w:rPr>
          <w:b/>
          <w:bCs/>
        </w:rPr>
        <w:t>Vairavimas ir mechanizmų valdymas</w:t>
      </w:r>
    </w:p>
    <w:p w:rsidR="006A4215" w:rsidRPr="000F7F31" w:rsidP="00D66B14" w14:paraId="676BDAD4" w14:textId="77777777">
      <w:pPr>
        <w:numPr>
          <w:ilvl w:val="12"/>
          <w:numId w:val="0"/>
        </w:numPr>
        <w:tabs>
          <w:tab w:val="clear" w:pos="567"/>
        </w:tabs>
        <w:spacing w:line="240" w:lineRule="auto"/>
        <w:ind w:right="-2"/>
        <w:rPr>
          <w:noProof/>
          <w:szCs w:val="22"/>
        </w:rPr>
      </w:pPr>
    </w:p>
    <w:p w:rsidR="006A4215" w:rsidRPr="000F7F31" w:rsidP="00D66B14" w14:paraId="2FB6EB88" w14:textId="77777777">
      <w:pPr>
        <w:spacing w:line="240" w:lineRule="auto"/>
        <w:rPr>
          <w:b/>
          <w:bCs/>
        </w:rPr>
      </w:pPr>
      <w:r w:rsidRPr="000F7F31">
        <w:rPr>
          <w:b/>
          <w:bCs/>
        </w:rPr>
        <w:t>&lt;X sudėtyje yra {pagalbinės (-ių) medžiagos (-ų) pavadinimas (-ai)}&gt;</w:t>
      </w:r>
    </w:p>
    <w:p w:rsidR="006A4215" w:rsidP="00D66B14" w14:paraId="17768531" w14:textId="77777777">
      <w:pPr>
        <w:numPr>
          <w:ilvl w:val="12"/>
          <w:numId w:val="0"/>
        </w:numPr>
        <w:tabs>
          <w:tab w:val="clear" w:pos="567"/>
        </w:tabs>
        <w:spacing w:line="240" w:lineRule="auto"/>
        <w:ind w:right="-2"/>
        <w:rPr>
          <w:noProof/>
          <w:szCs w:val="22"/>
        </w:rPr>
      </w:pPr>
    </w:p>
    <w:p w:rsidR="00E53D3D" w:rsidRPr="000F7F31" w:rsidP="00D66B14" w14:paraId="38E078E6" w14:textId="77777777">
      <w:pPr>
        <w:numPr>
          <w:ilvl w:val="12"/>
          <w:numId w:val="0"/>
        </w:numPr>
        <w:tabs>
          <w:tab w:val="clear" w:pos="567"/>
        </w:tabs>
        <w:spacing w:line="240" w:lineRule="auto"/>
        <w:ind w:right="-2"/>
        <w:rPr>
          <w:noProof/>
          <w:szCs w:val="22"/>
        </w:rPr>
      </w:pPr>
    </w:p>
    <w:p w:rsidR="006A4215" w:rsidP="00D66B14" w14:paraId="168AF011"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7498491"/>
      <w:r w:rsidRPr="000F7F31">
        <w:rPr>
          <w:bCs/>
          <w:caps w:val="0"/>
          <w:sz w:val="22"/>
          <w:szCs w:val="22"/>
        </w:rPr>
        <w:t>Kaip vartoti X</w:t>
      </w:r>
      <w:bookmarkEnd w:id="42"/>
    </w:p>
    <w:p w:rsidR="00E53D3D" w:rsidRPr="00E53D3D" w:rsidP="00E53D3D" w14:paraId="6B286DDA" w14:textId="77777777">
      <w:pPr>
        <w:rPr>
          <w:rFonts w:eastAsia="SimSun"/>
        </w:rPr>
      </w:pPr>
    </w:p>
    <w:p w:rsidR="006A4215" w:rsidRPr="000F7F31" w:rsidP="00D66B14" w14:paraId="090B2E73" w14:textId="77777777">
      <w:pPr>
        <w:autoSpaceDE w:val="0"/>
        <w:autoSpaceDN w:val="0"/>
        <w:adjustRightInd w:val="0"/>
        <w:spacing w:line="240" w:lineRule="auto"/>
        <w:rPr>
          <w:b/>
          <w:bCs/>
          <w:szCs w:val="22"/>
        </w:rPr>
      </w:pPr>
      <w:r w:rsidRPr="000F7F31">
        <w:rPr>
          <w:b/>
          <w:bCs/>
          <w:szCs w:val="22"/>
        </w:rPr>
        <w:t>&lt;Vartojimas vaikams &lt;ir paaugliams&gt;&gt;</w:t>
      </w:r>
    </w:p>
    <w:p w:rsidR="00642A45" w:rsidRPr="000F7F31" w:rsidP="00D66B14" w14:paraId="0D0194C6" w14:textId="77777777">
      <w:pPr>
        <w:spacing w:line="240" w:lineRule="auto"/>
        <w:rPr>
          <w:noProof/>
        </w:rPr>
      </w:pPr>
    </w:p>
    <w:tbl>
      <w:tblPr>
        <w:tblStyle w:val="TablegridAgencyblack"/>
        <w:tblW w:w="0" w:type="auto"/>
        <w:tblLook w:val="0000"/>
      </w:tblPr>
      <w:tblGrid>
        <w:gridCol w:w="3012"/>
        <w:gridCol w:w="3082"/>
        <w:gridCol w:w="2967"/>
      </w:tblGrid>
      <w:tr w14:paraId="16904A97" w14:textId="77777777" w:rsidTr="00A41744">
        <w:tblPrEx>
          <w:tblW w:w="0" w:type="auto"/>
          <w:tblLook w:val="0000"/>
        </w:tblPrEx>
        <w:tc>
          <w:tcPr>
            <w:tcW w:w="3134" w:type="dxa"/>
          </w:tcPr>
          <w:p w:rsidR="00960EB8" w:rsidRPr="000F7F31" w:rsidP="00D66B14" w14:paraId="10B51CBD" w14:textId="77777777">
            <w:pPr>
              <w:numPr>
                <w:ilvl w:val="12"/>
                <w:numId w:val="0"/>
              </w:numPr>
              <w:tabs>
                <w:tab w:val="clear" w:pos="567"/>
              </w:tabs>
              <w:spacing w:line="240" w:lineRule="auto"/>
              <w:ind w:right="-2"/>
              <w:rPr>
                <w:rFonts w:ascii="Times New Roman" w:eastAsia="Times New Roman" w:hAnsi="Times New Roman"/>
                <w:b/>
                <w:bCs/>
                <w:szCs w:val="22"/>
              </w:rPr>
            </w:pPr>
            <w:r w:rsidRPr="000F7F31">
              <w:rPr>
                <w:rFonts w:ascii="Times New Roman" w:hAnsi="Times New Roman"/>
                <w:b/>
                <w:bCs/>
                <w:szCs w:val="22"/>
              </w:rPr>
              <w:t>Kada</w:t>
            </w:r>
          </w:p>
        </w:tc>
        <w:tc>
          <w:tcPr>
            <w:tcW w:w="3135" w:type="dxa"/>
          </w:tcPr>
          <w:p w:rsidR="00960EB8" w:rsidRPr="000F7F31" w:rsidP="00D66B14" w14:paraId="0F1C49F7" w14:textId="77777777">
            <w:pPr>
              <w:numPr>
                <w:ilvl w:val="12"/>
                <w:numId w:val="0"/>
              </w:numPr>
              <w:tabs>
                <w:tab w:val="clear" w:pos="567"/>
              </w:tabs>
              <w:spacing w:line="240" w:lineRule="auto"/>
              <w:ind w:right="-2"/>
              <w:rPr>
                <w:rFonts w:ascii="Times New Roman" w:eastAsia="Times New Roman" w:hAnsi="Times New Roman"/>
                <w:b/>
                <w:bCs/>
                <w:szCs w:val="22"/>
              </w:rPr>
            </w:pPr>
            <w:r w:rsidRPr="000F7F31">
              <w:rPr>
                <w:rFonts w:ascii="Times New Roman" w:hAnsi="Times New Roman"/>
                <w:b/>
                <w:bCs/>
                <w:szCs w:val="22"/>
              </w:rPr>
              <w:t>Kas &lt;nutinka&gt;&lt;atliekama&gt;</w:t>
            </w:r>
          </w:p>
        </w:tc>
        <w:tc>
          <w:tcPr>
            <w:tcW w:w="3134" w:type="dxa"/>
          </w:tcPr>
          <w:p w:rsidR="00960EB8" w:rsidRPr="000F7F31" w:rsidP="00D66B14" w14:paraId="4B4E5143" w14:textId="77777777">
            <w:pPr>
              <w:numPr>
                <w:ilvl w:val="12"/>
                <w:numId w:val="0"/>
              </w:numPr>
              <w:tabs>
                <w:tab w:val="clear" w:pos="567"/>
              </w:tabs>
              <w:spacing w:line="240" w:lineRule="auto"/>
              <w:ind w:right="-2"/>
              <w:rPr>
                <w:rFonts w:ascii="Times New Roman" w:eastAsia="Times New Roman" w:hAnsi="Times New Roman"/>
                <w:b/>
                <w:bCs/>
                <w:szCs w:val="22"/>
              </w:rPr>
            </w:pPr>
            <w:r w:rsidRPr="000F7F31">
              <w:rPr>
                <w:rFonts w:ascii="Times New Roman" w:hAnsi="Times New Roman"/>
                <w:b/>
                <w:bCs/>
                <w:szCs w:val="22"/>
              </w:rPr>
              <w:t>Kodėl</w:t>
            </w:r>
          </w:p>
        </w:tc>
      </w:tr>
      <w:tr w14:paraId="62460EC7" w14:textId="77777777" w:rsidTr="00A41744">
        <w:tblPrEx>
          <w:tblW w:w="0" w:type="auto"/>
          <w:tblLook w:val="0000"/>
        </w:tblPrEx>
        <w:tc>
          <w:tcPr>
            <w:tcW w:w="3134" w:type="dxa"/>
          </w:tcPr>
          <w:p w:rsidR="00960EB8" w:rsidRPr="000F7F31" w:rsidP="00D66B14" w14:paraId="388A2EC4" w14:textId="77777777">
            <w:pPr>
              <w:numPr>
                <w:ilvl w:val="12"/>
                <w:numId w:val="0"/>
              </w:numPr>
              <w:tabs>
                <w:tab w:val="clear" w:pos="567"/>
              </w:tabs>
              <w:spacing w:line="240" w:lineRule="auto"/>
              <w:ind w:right="-2"/>
              <w:rPr>
                <w:rFonts w:ascii="Times New Roman" w:eastAsia="Times New Roman" w:hAnsi="Times New Roman"/>
                <w:noProof/>
                <w:szCs w:val="22"/>
              </w:rPr>
            </w:pPr>
            <w:r w:rsidRPr="000F7F31">
              <w:rPr>
                <w:rFonts w:ascii="Times New Roman" w:hAnsi="Times New Roman"/>
                <w:szCs w:val="22"/>
              </w:rPr>
              <w:t>Bent &lt;…&gt; &lt;3</w:t>
            </w:r>
            <w:r w:rsidR="00AD284C">
              <w:rPr>
                <w:rFonts w:ascii="Times New Roman" w:hAnsi="Times New Roman"/>
                <w:szCs w:val="22"/>
              </w:rPr>
              <w:t> </w:t>
            </w:r>
            <w:r w:rsidRPr="000F7F31">
              <w:rPr>
                <w:rFonts w:ascii="Times New Roman" w:hAnsi="Times New Roman"/>
                <w:szCs w:val="22"/>
              </w:rPr>
              <w:t>savaitės&gt; &lt;…&gt; &lt;2</w:t>
            </w:r>
            <w:r w:rsidR="00AD284C">
              <w:rPr>
                <w:rFonts w:ascii="Times New Roman" w:hAnsi="Times New Roman"/>
                <w:szCs w:val="22"/>
              </w:rPr>
              <w:t> </w:t>
            </w:r>
            <w:r w:rsidRPr="000F7F31">
              <w:rPr>
                <w:rFonts w:ascii="Times New Roman" w:hAnsi="Times New Roman"/>
                <w:szCs w:val="22"/>
              </w:rPr>
              <w:t xml:space="preserve">mėnesiai&gt; prieš X </w:t>
            </w:r>
            <w:r w:rsidRPr="000F7F31">
              <w:rPr>
                <w:rFonts w:ascii="Times New Roman" w:hAnsi="Times New Roman"/>
                <w:szCs w:val="22"/>
              </w:rPr>
              <w:t>infuziją</w:t>
            </w:r>
          </w:p>
        </w:tc>
        <w:tc>
          <w:tcPr>
            <w:tcW w:w="3135" w:type="dxa"/>
          </w:tcPr>
          <w:p w:rsidR="00960EB8" w:rsidRPr="000F7F31" w:rsidP="00D66B14" w14:paraId="2830D99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0F7F31" w:rsidP="00D66B14" w14:paraId="75192FA7"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1A7F459" w14:textId="77777777" w:rsidTr="00A41744">
        <w:tblPrEx>
          <w:tblW w:w="0" w:type="auto"/>
          <w:tblLook w:val="0000"/>
        </w:tblPrEx>
        <w:tc>
          <w:tcPr>
            <w:tcW w:w="3134" w:type="dxa"/>
          </w:tcPr>
          <w:p w:rsidR="00960EB8" w:rsidRPr="000F7F31" w:rsidP="00D66B14" w14:paraId="34B1E4E6" w14:textId="77777777">
            <w:pPr>
              <w:numPr>
                <w:ilvl w:val="12"/>
                <w:numId w:val="0"/>
              </w:numPr>
              <w:tabs>
                <w:tab w:val="clear" w:pos="567"/>
              </w:tabs>
              <w:spacing w:line="240" w:lineRule="auto"/>
              <w:ind w:right="-2"/>
              <w:rPr>
                <w:rFonts w:ascii="Times New Roman" w:eastAsia="Times New Roman" w:hAnsi="Times New Roman"/>
                <w:noProof/>
                <w:szCs w:val="22"/>
              </w:rPr>
            </w:pPr>
            <w:r w:rsidRPr="000F7F31">
              <w:rPr>
                <w:rFonts w:ascii="Times New Roman" w:hAnsi="Times New Roman"/>
                <w:szCs w:val="22"/>
              </w:rPr>
              <w:t>Bent &lt;…&gt; &lt;3</w:t>
            </w:r>
            <w:r w:rsidR="00AD284C">
              <w:rPr>
                <w:rFonts w:ascii="Times New Roman" w:hAnsi="Times New Roman"/>
                <w:szCs w:val="22"/>
              </w:rPr>
              <w:t> </w:t>
            </w:r>
            <w:r w:rsidRPr="000F7F31">
              <w:rPr>
                <w:rFonts w:ascii="Times New Roman" w:hAnsi="Times New Roman"/>
                <w:szCs w:val="22"/>
              </w:rPr>
              <w:t>savaitės&gt; &lt;…&gt; &lt;2</w:t>
            </w:r>
            <w:r w:rsidR="00AD284C">
              <w:rPr>
                <w:rFonts w:ascii="Times New Roman" w:hAnsi="Times New Roman"/>
                <w:szCs w:val="22"/>
              </w:rPr>
              <w:t> </w:t>
            </w:r>
            <w:r w:rsidRPr="000F7F31">
              <w:rPr>
                <w:rFonts w:ascii="Times New Roman" w:hAnsi="Times New Roman"/>
                <w:szCs w:val="22"/>
              </w:rPr>
              <w:t>mėnesiai&gt; prieš X infuziją</w:t>
            </w:r>
          </w:p>
        </w:tc>
        <w:tc>
          <w:tcPr>
            <w:tcW w:w="3135" w:type="dxa"/>
          </w:tcPr>
          <w:p w:rsidR="00960EB8" w:rsidRPr="000F7F31" w:rsidP="00D66B14" w14:paraId="27A72805"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0F7F31" w:rsidP="00D66B14" w14:paraId="52B700D6"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6D70498" w14:textId="77777777" w:rsidTr="00A41744">
        <w:tblPrEx>
          <w:tblW w:w="0" w:type="auto"/>
          <w:tblLook w:val="0000"/>
        </w:tblPrEx>
        <w:tc>
          <w:tcPr>
            <w:tcW w:w="3134" w:type="dxa"/>
          </w:tcPr>
          <w:p w:rsidR="00960EB8" w:rsidRPr="000F7F31" w:rsidP="00D66B14" w14:paraId="3355D5AC" w14:textId="77777777">
            <w:pPr>
              <w:numPr>
                <w:ilvl w:val="12"/>
                <w:numId w:val="0"/>
              </w:numPr>
              <w:tabs>
                <w:tab w:val="clear" w:pos="567"/>
              </w:tabs>
              <w:spacing w:line="240" w:lineRule="auto"/>
              <w:ind w:right="-2"/>
              <w:rPr>
                <w:rFonts w:ascii="Times New Roman" w:eastAsia="Times New Roman" w:hAnsi="Times New Roman"/>
                <w:noProof/>
                <w:szCs w:val="22"/>
              </w:rPr>
            </w:pPr>
            <w:r w:rsidRPr="000F7F31">
              <w:rPr>
                <w:rFonts w:ascii="Times New Roman" w:hAnsi="Times New Roman"/>
                <w:szCs w:val="22"/>
              </w:rPr>
              <w:t>&lt;Maždaug&gt; &lt;Ne mažiau kaip&gt; &lt;…&gt; &lt;3</w:t>
            </w:r>
            <w:r w:rsidR="00AD284C">
              <w:rPr>
                <w:rFonts w:ascii="Times New Roman" w:hAnsi="Times New Roman"/>
                <w:szCs w:val="22"/>
              </w:rPr>
              <w:t> </w:t>
            </w:r>
            <w:r w:rsidRPr="000F7F31">
              <w:rPr>
                <w:rFonts w:ascii="Times New Roman" w:hAnsi="Times New Roman"/>
                <w:szCs w:val="22"/>
              </w:rPr>
              <w:t>dienos&gt; &lt;4</w:t>
            </w:r>
            <w:r w:rsidR="00AD284C">
              <w:rPr>
                <w:rFonts w:ascii="Times New Roman" w:hAnsi="Times New Roman"/>
                <w:szCs w:val="22"/>
              </w:rPr>
              <w:t> </w:t>
            </w:r>
            <w:r w:rsidRPr="000F7F31">
              <w:rPr>
                <w:rFonts w:ascii="Times New Roman" w:hAnsi="Times New Roman"/>
                <w:szCs w:val="22"/>
              </w:rPr>
              <w:t>dienos&gt; &lt;…&gt; prieš gydymą</w:t>
            </w:r>
          </w:p>
        </w:tc>
        <w:tc>
          <w:tcPr>
            <w:tcW w:w="3135" w:type="dxa"/>
          </w:tcPr>
          <w:p w:rsidR="00960EB8" w:rsidRPr="000F7F31" w:rsidP="00D66B14" w14:paraId="7EF2EB11"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0F7F31" w:rsidP="00D66B14" w14:paraId="4830E53C"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24E82D9" w14:textId="77777777" w:rsidTr="00A41744">
        <w:tblPrEx>
          <w:tblW w:w="0" w:type="auto"/>
          <w:tblLook w:val="0000"/>
        </w:tblPrEx>
        <w:tc>
          <w:tcPr>
            <w:tcW w:w="3134" w:type="dxa"/>
          </w:tcPr>
          <w:p w:rsidR="00960EB8" w:rsidRPr="000F7F31" w:rsidP="00D66B14" w14:paraId="51D7EDDF" w14:textId="77777777">
            <w:pPr>
              <w:numPr>
                <w:ilvl w:val="12"/>
                <w:numId w:val="0"/>
              </w:numPr>
              <w:tabs>
                <w:tab w:val="clear" w:pos="567"/>
              </w:tabs>
              <w:spacing w:line="240" w:lineRule="auto"/>
              <w:ind w:right="-2"/>
              <w:rPr>
                <w:rFonts w:ascii="Times New Roman" w:eastAsia="Times New Roman" w:hAnsi="Times New Roman"/>
                <w:noProof/>
                <w:szCs w:val="22"/>
              </w:rPr>
            </w:pPr>
            <w:r w:rsidRPr="000F7F31">
              <w:rPr>
                <w:rFonts w:ascii="Times New Roman" w:hAnsi="Times New Roman"/>
                <w:szCs w:val="22"/>
              </w:rPr>
              <w:t>Gydymo X pradžioje</w:t>
            </w:r>
          </w:p>
        </w:tc>
        <w:tc>
          <w:tcPr>
            <w:tcW w:w="3135" w:type="dxa"/>
          </w:tcPr>
          <w:p w:rsidR="00960EB8" w:rsidRPr="000F7F31" w:rsidP="00D66B14" w14:paraId="63CD55C2"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0F7F31" w:rsidP="00D66B14" w14:paraId="575FD3D5"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4A341DA" w14:textId="77777777" w:rsidTr="00A41744">
        <w:tblPrEx>
          <w:tblW w:w="0" w:type="auto"/>
          <w:tblLook w:val="0000"/>
        </w:tblPrEx>
        <w:tc>
          <w:tcPr>
            <w:tcW w:w="3134" w:type="dxa"/>
          </w:tcPr>
          <w:p w:rsidR="00960EB8" w:rsidRPr="000F7F31" w:rsidP="00D66B14" w14:paraId="68FE8AF5" w14:textId="77777777">
            <w:pPr>
              <w:numPr>
                <w:ilvl w:val="12"/>
                <w:numId w:val="0"/>
              </w:numPr>
              <w:tabs>
                <w:tab w:val="clear" w:pos="567"/>
              </w:tabs>
              <w:spacing w:line="240" w:lineRule="auto"/>
              <w:ind w:right="-2"/>
              <w:rPr>
                <w:rFonts w:ascii="Times New Roman" w:eastAsia="Times New Roman" w:hAnsi="Times New Roman"/>
                <w:noProof/>
                <w:szCs w:val="22"/>
              </w:rPr>
            </w:pPr>
            <w:r w:rsidRPr="000F7F31">
              <w:rPr>
                <w:rFonts w:ascii="Times New Roman" w:hAnsi="Times New Roman"/>
                <w:szCs w:val="22"/>
              </w:rPr>
              <w:t>Po gydymo X</w:t>
            </w:r>
          </w:p>
        </w:tc>
        <w:tc>
          <w:tcPr>
            <w:tcW w:w="3135" w:type="dxa"/>
          </w:tcPr>
          <w:p w:rsidR="00960EB8" w:rsidRPr="000F7F31" w:rsidP="00D66B14" w14:paraId="0825C7D4"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0F7F31" w:rsidP="00D66B14" w14:paraId="2C6FB5EE"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E53D3D" w:rsidP="00D66B14" w14:paraId="16223299" w14:textId="77777777">
      <w:pPr>
        <w:tabs>
          <w:tab w:val="clear" w:pos="567"/>
          <w:tab w:val="left" w:pos="720"/>
        </w:tabs>
        <w:spacing w:line="240" w:lineRule="auto"/>
        <w:ind w:right="-2"/>
        <w:rPr>
          <w:b/>
          <w:bCs/>
        </w:rPr>
      </w:pPr>
      <w:bookmarkStart w:id="43" w:name="_Hlk74321445"/>
    </w:p>
    <w:p w:rsidR="00B52448" w:rsidRPr="000F7F31" w:rsidP="00D66B14" w14:paraId="38FBC85C" w14:textId="77777777">
      <w:pPr>
        <w:tabs>
          <w:tab w:val="clear" w:pos="567"/>
          <w:tab w:val="left" w:pos="720"/>
        </w:tabs>
        <w:spacing w:line="240" w:lineRule="auto"/>
        <w:ind w:right="-2"/>
        <w:rPr>
          <w:b/>
          <w:bCs/>
          <w:noProof/>
        </w:rPr>
      </w:pPr>
      <w:r w:rsidRPr="372B377A">
        <w:rPr>
          <w:b/>
          <w:bCs/>
        </w:rPr>
        <w:t>&lt; Kiti vaistai, kuriuos vartosite prieš X vartojimą&gt;</w:t>
      </w:r>
    </w:p>
    <w:p w:rsidR="009325E7" w:rsidRPr="000F7F31" w:rsidP="00D66B14" w14:paraId="2E4254C7" w14:textId="77777777">
      <w:pPr>
        <w:tabs>
          <w:tab w:val="clear" w:pos="567"/>
          <w:tab w:val="left" w:pos="720"/>
        </w:tabs>
        <w:spacing w:line="240" w:lineRule="auto"/>
        <w:ind w:right="-2"/>
        <w:rPr>
          <w:b/>
          <w:bCs/>
        </w:rPr>
      </w:pPr>
    </w:p>
    <w:p w:rsidR="009325E7" w:rsidRPr="000F7F31" w:rsidP="00D66B14" w14:paraId="41BB2A96" w14:textId="77777777">
      <w:pPr>
        <w:numPr>
          <w:ilvl w:val="12"/>
          <w:numId w:val="0"/>
        </w:numPr>
        <w:tabs>
          <w:tab w:val="clear" w:pos="567"/>
          <w:tab w:val="left" w:pos="720"/>
        </w:tabs>
        <w:spacing w:line="240" w:lineRule="auto"/>
        <w:ind w:right="-2"/>
        <w:rPr>
          <w:b/>
          <w:bCs/>
          <w:noProof/>
          <w:szCs w:val="22"/>
        </w:rPr>
      </w:pPr>
      <w:r w:rsidRPr="000F7F31">
        <w:rPr>
          <w:b/>
          <w:bCs/>
          <w:szCs w:val="22"/>
        </w:rPr>
        <w:t>&lt;Kaip vartoti X&gt;</w:t>
      </w:r>
    </w:p>
    <w:p w:rsidR="009325E7" w:rsidRPr="000F7F31" w:rsidP="00D66B14" w14:paraId="445DA398" w14:textId="77777777">
      <w:pPr>
        <w:numPr>
          <w:ilvl w:val="12"/>
          <w:numId w:val="0"/>
        </w:numPr>
        <w:tabs>
          <w:tab w:val="clear" w:pos="567"/>
          <w:tab w:val="left" w:pos="720"/>
        </w:tabs>
        <w:spacing w:line="240" w:lineRule="auto"/>
        <w:ind w:right="-2"/>
        <w:rPr>
          <w:b/>
          <w:bCs/>
          <w:noProof/>
          <w:szCs w:val="22"/>
        </w:rPr>
      </w:pPr>
    </w:p>
    <w:p w:rsidR="009325E7" w:rsidRPr="000F7F31" w:rsidP="00D66B14" w14:paraId="5759D5A9" w14:textId="77777777">
      <w:pPr>
        <w:keepNext/>
        <w:tabs>
          <w:tab w:val="clear" w:pos="567"/>
          <w:tab w:val="left" w:pos="720"/>
        </w:tabs>
        <w:spacing w:line="240" w:lineRule="auto"/>
        <w:rPr>
          <w:b/>
          <w:bCs/>
          <w:noProof/>
          <w:szCs w:val="22"/>
        </w:rPr>
      </w:pPr>
      <w:r w:rsidRPr="000F7F31">
        <w:rPr>
          <w:b/>
          <w:bCs/>
          <w:szCs w:val="22"/>
        </w:rPr>
        <w:t>&lt;Pavartojus X&gt;</w:t>
      </w:r>
    </w:p>
    <w:p w:rsidR="009325E7" w:rsidRPr="000F7F31" w:rsidP="00D66B14" w14:paraId="2C668D43" w14:textId="77777777">
      <w:pPr>
        <w:spacing w:line="240" w:lineRule="auto"/>
      </w:pPr>
    </w:p>
    <w:p w:rsidR="006A4215" w:rsidRPr="000F7F31" w:rsidP="00D66B14" w14:paraId="75460726" w14:textId="77777777">
      <w:pPr>
        <w:spacing w:line="240" w:lineRule="auto"/>
        <w:rPr>
          <w:b/>
          <w:bCs/>
        </w:rPr>
      </w:pPr>
      <w:r w:rsidRPr="000F7F31">
        <w:rPr>
          <w:b/>
          <w:bCs/>
        </w:rPr>
        <w:t>&lt;Ką daryti pavartojus per didelę X dozę&gt;</w:t>
      </w:r>
    </w:p>
    <w:p w:rsidR="00960EB8" w:rsidRPr="000F7F31" w:rsidP="00D66B14" w14:paraId="1A8D2568" w14:textId="77777777">
      <w:pPr>
        <w:spacing w:line="240" w:lineRule="auto"/>
      </w:pPr>
    </w:p>
    <w:p w:rsidR="00473D0B" w:rsidP="00D66B14" w14:paraId="33E0D023" w14:textId="77777777">
      <w:pPr>
        <w:spacing w:line="240" w:lineRule="auto"/>
        <w:rPr>
          <w:b/>
          <w:bCs/>
        </w:rPr>
      </w:pPr>
      <w:r w:rsidRPr="372B377A">
        <w:rPr>
          <w:b/>
          <w:bCs/>
        </w:rPr>
        <w:t>&lt;Jeigu praleidote vizitą pas gydytoją&gt;</w:t>
      </w:r>
    </w:p>
    <w:p w:rsidR="00E53D3D" w:rsidRPr="000F7F31" w:rsidP="00D66B14" w14:paraId="529DA1E2" w14:textId="77777777">
      <w:pPr>
        <w:spacing w:line="240" w:lineRule="auto"/>
        <w:rPr>
          <w:b/>
          <w:bCs/>
        </w:rPr>
      </w:pPr>
    </w:p>
    <w:p w:rsidR="001A2BCE" w:rsidRPr="000F7F31" w:rsidP="00D66B14" w14:paraId="04584CC6" w14:textId="77777777">
      <w:pPr>
        <w:keepNext/>
        <w:tabs>
          <w:tab w:val="clear" w:pos="567"/>
          <w:tab w:val="left" w:pos="720"/>
        </w:tabs>
        <w:spacing w:line="240" w:lineRule="auto"/>
        <w:rPr>
          <w:noProof/>
        </w:rPr>
      </w:pPr>
      <w:bookmarkStart w:id="44" w:name="_Hlk74321632"/>
      <w:r>
        <w:t>&lt;Kuo greičiau kreipkitės į gydytoją arba gydymo centrą ir susitarkite dėl kito vizito.&gt;</w:t>
      </w:r>
    </w:p>
    <w:bookmarkEnd w:id="43"/>
    <w:bookmarkEnd w:id="44"/>
    <w:p w:rsidR="009325E7" w:rsidRPr="000F7F31" w:rsidP="00D66B14" w14:paraId="4A85EA19" w14:textId="77777777">
      <w:pPr>
        <w:numPr>
          <w:ilvl w:val="12"/>
          <w:numId w:val="0"/>
        </w:numPr>
        <w:tabs>
          <w:tab w:val="clear" w:pos="567"/>
        </w:tabs>
        <w:spacing w:line="240" w:lineRule="auto"/>
        <w:ind w:right="-2"/>
        <w:rPr>
          <w:noProof/>
          <w:szCs w:val="22"/>
        </w:rPr>
      </w:pPr>
    </w:p>
    <w:p w:rsidR="006A4215" w:rsidRPr="000F7F31" w:rsidP="00D66B14" w14:paraId="0E729455" w14:textId="77777777">
      <w:pPr>
        <w:numPr>
          <w:ilvl w:val="12"/>
          <w:numId w:val="0"/>
        </w:numPr>
        <w:tabs>
          <w:tab w:val="clear" w:pos="567"/>
        </w:tabs>
        <w:spacing w:line="240" w:lineRule="auto"/>
        <w:ind w:right="-29"/>
      </w:pPr>
      <w:r w:rsidRPr="000F7F31">
        <w:t>&lt;Jeigu kiltų daugiau klausimų dėl šio vaisto vartojimo, kreipkitės į &lt;gydytoją&gt; &lt;,&gt; &lt;arba&gt; &lt;vaistininką&gt; &lt;arba slaugytoją&gt;.&gt;</w:t>
      </w:r>
    </w:p>
    <w:p w:rsidR="006A4215" w:rsidP="00D66B14" w14:paraId="5CB12CC9" w14:textId="77777777">
      <w:pPr>
        <w:numPr>
          <w:ilvl w:val="12"/>
          <w:numId w:val="0"/>
        </w:numPr>
        <w:tabs>
          <w:tab w:val="clear" w:pos="567"/>
        </w:tabs>
        <w:spacing w:line="240" w:lineRule="auto"/>
      </w:pPr>
    </w:p>
    <w:p w:rsidR="00E53D3D" w:rsidRPr="000F7F31" w:rsidP="00D66B14" w14:paraId="141005CC" w14:textId="77777777">
      <w:pPr>
        <w:numPr>
          <w:ilvl w:val="12"/>
          <w:numId w:val="0"/>
        </w:numPr>
        <w:tabs>
          <w:tab w:val="clear" w:pos="567"/>
        </w:tabs>
        <w:spacing w:line="240" w:lineRule="auto"/>
      </w:pPr>
    </w:p>
    <w:p w:rsidR="006A4215" w:rsidP="00D66B14" w14:paraId="45BB105E"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7498492"/>
      <w:r w:rsidRPr="000F7F31">
        <w:rPr>
          <w:bCs/>
          <w:caps w:val="0"/>
          <w:sz w:val="22"/>
          <w:szCs w:val="22"/>
        </w:rPr>
        <w:t>Galimas šalutinis poveikis</w:t>
      </w:r>
      <w:bookmarkEnd w:id="45"/>
    </w:p>
    <w:p w:rsidR="00E53D3D" w:rsidRPr="00E53D3D" w:rsidP="00E53D3D" w14:paraId="346FB4E6" w14:textId="77777777">
      <w:pPr>
        <w:rPr>
          <w:rFonts w:eastAsia="SimSun"/>
        </w:rPr>
      </w:pPr>
    </w:p>
    <w:p w:rsidR="006A4215" w:rsidRPr="000F7F31" w:rsidP="00D66B14" w14:paraId="3C7BB1B9" w14:textId="77777777">
      <w:pPr>
        <w:numPr>
          <w:ilvl w:val="12"/>
          <w:numId w:val="0"/>
        </w:numPr>
        <w:tabs>
          <w:tab w:val="clear" w:pos="567"/>
        </w:tabs>
        <w:spacing w:line="240" w:lineRule="auto"/>
        <w:ind w:right="-29"/>
        <w:rPr>
          <w:noProof/>
          <w:szCs w:val="22"/>
        </w:rPr>
      </w:pPr>
      <w:r w:rsidRPr="000F7F31">
        <w:t>Šis vaistas, kaip ir visi kiti, gali sukelti šalutinį poveikį, nors jis pasireiškia ne visiems žmonėms.</w:t>
      </w:r>
    </w:p>
    <w:p w:rsidR="006A4215" w:rsidRPr="000F7F31" w:rsidP="00D66B14" w14:paraId="705DDBB3" w14:textId="77777777">
      <w:pPr>
        <w:numPr>
          <w:ilvl w:val="12"/>
          <w:numId w:val="0"/>
        </w:numPr>
        <w:tabs>
          <w:tab w:val="clear" w:pos="567"/>
        </w:tabs>
        <w:spacing w:line="240" w:lineRule="auto"/>
        <w:ind w:right="-29"/>
        <w:rPr>
          <w:noProof/>
          <w:szCs w:val="22"/>
        </w:rPr>
      </w:pPr>
    </w:p>
    <w:p w:rsidR="006A4215" w:rsidRPr="000F7F31" w:rsidP="00D66B14" w14:paraId="5BC24588" w14:textId="77777777">
      <w:pPr>
        <w:spacing w:line="240" w:lineRule="auto"/>
        <w:rPr>
          <w:b/>
          <w:bCs/>
        </w:rPr>
      </w:pPr>
      <w:r w:rsidRPr="000F7F31">
        <w:rPr>
          <w:b/>
          <w:bCs/>
        </w:rPr>
        <w:t>&lt;Kitas šalutinis poveikis, kuris gali pasireikšti vaikams &lt;ir paaugliams&gt;&gt;</w:t>
      </w:r>
    </w:p>
    <w:p w:rsidR="006A4215" w:rsidRPr="000F7F31" w:rsidP="00D66B14" w14:paraId="46F254A3" w14:textId="77777777">
      <w:pPr>
        <w:numPr>
          <w:ilvl w:val="12"/>
          <w:numId w:val="0"/>
        </w:numPr>
        <w:tabs>
          <w:tab w:val="clear" w:pos="567"/>
        </w:tabs>
        <w:spacing w:line="240" w:lineRule="auto"/>
        <w:ind w:right="-2"/>
        <w:rPr>
          <w:rFonts w:ascii="TimesNewRoman" w:hAnsi="TimesNewRoman" w:cs="TimesNewRoman"/>
          <w:b/>
        </w:rPr>
      </w:pPr>
    </w:p>
    <w:p w:rsidR="006A4215" w:rsidRPr="000F7F31" w:rsidP="00D66B14" w14:paraId="59A5D013" w14:textId="77777777">
      <w:pPr>
        <w:spacing w:line="240" w:lineRule="auto"/>
        <w:rPr>
          <w:b/>
          <w:bCs/>
        </w:rPr>
      </w:pPr>
      <w:r w:rsidRPr="000F7F31">
        <w:rPr>
          <w:b/>
          <w:bCs/>
        </w:rPr>
        <w:t>Pranešimas apie šalutinį poveikį</w:t>
      </w:r>
    </w:p>
    <w:p w:rsidR="006A4215" w:rsidRPr="000F7F31" w:rsidP="00D66B14" w14:paraId="492C4118" w14:textId="77777777">
      <w:pPr>
        <w:pStyle w:val="Style10"/>
      </w:pPr>
      <w:r w:rsidRPr="000F7F31">
        <w:t>Jeigu pasireiškė šalutinis poveikis, įskaitant šiame lapelyje nenurodytą,</w:t>
      </w:r>
      <w:r w:rsidRPr="000F7F31">
        <w:rPr>
          <w:color w:val="FF0000"/>
        </w:rPr>
        <w:t xml:space="preserve"> </w:t>
      </w:r>
      <w:r w:rsidRPr="000F7F31">
        <w:t xml:space="preserve">pasakykite &lt;gydytojui&gt; &lt;,&gt; &lt;arba&gt; &lt;vaistininkui&gt; &lt;arba slaugytojui&gt;. Apie šalutinį poveikį taip pat galite pranešti tiesiogiai naudodamiesi </w:t>
      </w:r>
      <w:bookmarkStart w:id="46" w:name="_Hlk97737025"/>
      <w:hyperlink r:id="rId9" w:history="1">
        <w:r w:rsidRPr="005373DB">
          <w:rPr>
            <w:rStyle w:val="Hyperlink"/>
            <w:highlight w:val="lightGray"/>
          </w:rPr>
          <w:t>V priede</w:t>
        </w:r>
      </w:hyperlink>
      <w:bookmarkEnd w:id="46"/>
      <w:r w:rsidRPr="00B871B3">
        <w:rPr>
          <w:highlight w:val="lightGray"/>
        </w:rPr>
        <w:t xml:space="preserve"> nurodyta</w:t>
      </w:r>
      <w:r w:rsidRPr="005373DB">
        <w:rPr>
          <w:highlight w:val="lightGray"/>
        </w:rPr>
        <w:t xml:space="preserve"> nacionaline </w:t>
      </w:r>
      <w:r w:rsidRPr="000F7F31">
        <w:rPr>
          <w:highlight w:val="lightGray"/>
        </w:rPr>
        <w:t>pranešimo sistema</w:t>
      </w:r>
      <w:r w:rsidRPr="000F7F31">
        <w:t>. Pranešdami apie šalutinį poveikį galite mums padėti gauti daugiau informacijos apie šio vaisto saugumą.</w:t>
      </w:r>
    </w:p>
    <w:p w:rsidR="00781E82" w:rsidP="00D66B14" w14:paraId="41CA078A" w14:textId="77777777">
      <w:pPr>
        <w:widowControl w:val="0"/>
        <w:tabs>
          <w:tab w:val="clear" w:pos="567"/>
        </w:tabs>
        <w:autoSpaceDE w:val="0"/>
        <w:autoSpaceDN w:val="0"/>
        <w:spacing w:line="240" w:lineRule="auto"/>
        <w:rPr>
          <w:sz w:val="23"/>
          <w:szCs w:val="22"/>
        </w:rPr>
      </w:pPr>
    </w:p>
    <w:p w:rsidR="00E53D3D" w:rsidRPr="000F7F31" w:rsidP="00D66B14" w14:paraId="7E902075" w14:textId="77777777">
      <w:pPr>
        <w:widowControl w:val="0"/>
        <w:tabs>
          <w:tab w:val="clear" w:pos="567"/>
        </w:tabs>
        <w:autoSpaceDE w:val="0"/>
        <w:autoSpaceDN w:val="0"/>
        <w:spacing w:line="240" w:lineRule="auto"/>
        <w:rPr>
          <w:sz w:val="23"/>
          <w:szCs w:val="22"/>
        </w:rPr>
      </w:pPr>
    </w:p>
    <w:p w:rsidR="001B5689" w:rsidP="00D66B14" w14:paraId="7A3A14D9"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7498493"/>
      <w:bookmarkStart w:id="48" w:name="_Hlk74322065"/>
      <w:r w:rsidRPr="000F7F31">
        <w:rPr>
          <w:bCs/>
          <w:caps w:val="0"/>
          <w:sz w:val="22"/>
          <w:szCs w:val="22"/>
        </w:rPr>
        <w:t>Kaip laikyti X</w:t>
      </w:r>
      <w:bookmarkEnd w:id="47"/>
    </w:p>
    <w:p w:rsidR="00E53D3D" w:rsidRPr="00E53D3D" w:rsidP="00E53D3D" w14:paraId="213EBBD9" w14:textId="77777777">
      <w:pPr>
        <w:rPr>
          <w:rFonts w:eastAsia="SimSun"/>
        </w:rPr>
      </w:pPr>
    </w:p>
    <w:p w:rsidR="008926A0" w:rsidRPr="000F7F31" w:rsidP="00D66B14" w14:paraId="7EB946C6" w14:textId="77777777">
      <w:pPr>
        <w:numPr>
          <w:ilvl w:val="12"/>
          <w:numId w:val="0"/>
        </w:numPr>
        <w:tabs>
          <w:tab w:val="clear" w:pos="567"/>
        </w:tabs>
        <w:spacing w:line="240" w:lineRule="auto"/>
        <w:ind w:right="-2"/>
        <w:rPr>
          <w:noProof/>
          <w:szCs w:val="22"/>
        </w:rPr>
      </w:pPr>
      <w:r w:rsidRPr="000F7F31">
        <w:t xml:space="preserve">&lt;Toliau pateikta </w:t>
      </w:r>
      <w:r w:rsidRPr="000F7F31">
        <w:t>informacija skirta tik gydytojams.&gt;</w:t>
      </w:r>
    </w:p>
    <w:p w:rsidR="00CC38DA" w:rsidRPr="000F7F31" w:rsidP="00D66B14" w14:paraId="24DD1D0E" w14:textId="77777777">
      <w:pPr>
        <w:numPr>
          <w:ilvl w:val="12"/>
          <w:numId w:val="0"/>
        </w:numPr>
        <w:tabs>
          <w:tab w:val="clear" w:pos="567"/>
        </w:tabs>
        <w:spacing w:line="240" w:lineRule="auto"/>
        <w:ind w:right="-2"/>
        <w:rPr>
          <w:noProof/>
          <w:szCs w:val="22"/>
        </w:rPr>
      </w:pPr>
    </w:p>
    <w:p w:rsidR="00B52448" w:rsidRPr="000F7F31" w:rsidP="00D66B14" w14:paraId="51B07721" w14:textId="77777777">
      <w:pPr>
        <w:numPr>
          <w:ilvl w:val="12"/>
          <w:numId w:val="0"/>
        </w:numPr>
        <w:tabs>
          <w:tab w:val="clear" w:pos="567"/>
        </w:tabs>
        <w:spacing w:line="240" w:lineRule="auto"/>
        <w:ind w:right="-2"/>
        <w:rPr>
          <w:noProof/>
          <w:szCs w:val="22"/>
        </w:rPr>
      </w:pPr>
      <w:r w:rsidRPr="000F7F31">
        <w:t>Ant &lt;etiketės&gt; &lt;dėžutės&gt; &lt;buteliuko&gt; &lt;…&gt; &lt;po {tinkamumo laiko santrumpa}&gt; nurodytam tinkamumo laikui pasibaigus, šio vaisto vartoti negalima.</w:t>
      </w:r>
    </w:p>
    <w:bookmarkEnd w:id="48"/>
    <w:p w:rsidR="001B5689" w:rsidRPr="000F7F31" w:rsidP="00D66B14" w14:paraId="79D70D0B" w14:textId="77777777">
      <w:pPr>
        <w:numPr>
          <w:ilvl w:val="12"/>
          <w:numId w:val="0"/>
        </w:numPr>
        <w:tabs>
          <w:tab w:val="clear" w:pos="567"/>
        </w:tabs>
        <w:spacing w:line="240" w:lineRule="auto"/>
        <w:ind w:right="-2"/>
        <w:rPr>
          <w:noProof/>
          <w:szCs w:val="22"/>
        </w:rPr>
      </w:pPr>
    </w:p>
    <w:p w:rsidR="001B5689" w:rsidRPr="000F7F31" w:rsidP="00D66B14" w14:paraId="4A1C59F4" w14:textId="77777777">
      <w:pPr>
        <w:numPr>
          <w:ilvl w:val="12"/>
          <w:numId w:val="0"/>
        </w:numPr>
        <w:tabs>
          <w:tab w:val="clear" w:pos="567"/>
        </w:tabs>
        <w:spacing w:line="240" w:lineRule="auto"/>
        <w:ind w:right="-2"/>
        <w:rPr>
          <w:noProof/>
          <w:szCs w:val="22"/>
        </w:rPr>
      </w:pPr>
      <w:r w:rsidRPr="000F7F31">
        <w:t>&lt;Pastebėjus {matomų gedimo požymių aprašymas}, šio vaisto vartoti negalima.&gt;</w:t>
      </w:r>
    </w:p>
    <w:p w:rsidR="00781E82" w:rsidP="00D66B14" w14:paraId="3CB3C254" w14:textId="77777777">
      <w:pPr>
        <w:widowControl w:val="0"/>
        <w:tabs>
          <w:tab w:val="clear" w:pos="567"/>
        </w:tabs>
        <w:autoSpaceDE w:val="0"/>
        <w:autoSpaceDN w:val="0"/>
        <w:spacing w:line="240" w:lineRule="auto"/>
        <w:rPr>
          <w:sz w:val="24"/>
          <w:szCs w:val="22"/>
        </w:rPr>
      </w:pPr>
    </w:p>
    <w:p w:rsidR="00E53D3D" w:rsidRPr="00B871B3" w:rsidP="00D66B14" w14:paraId="5732DE71" w14:textId="77777777">
      <w:pPr>
        <w:widowControl w:val="0"/>
        <w:tabs>
          <w:tab w:val="clear" w:pos="567"/>
        </w:tabs>
        <w:autoSpaceDE w:val="0"/>
        <w:autoSpaceDN w:val="0"/>
        <w:spacing w:line="240" w:lineRule="auto"/>
        <w:rPr>
          <w:sz w:val="24"/>
          <w:szCs w:val="22"/>
        </w:rPr>
      </w:pPr>
    </w:p>
    <w:p w:rsidR="001B5689" w:rsidP="00D66B14" w14:paraId="558C6B4B"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7498494"/>
      <w:r w:rsidRPr="000F7F31">
        <w:rPr>
          <w:bCs/>
          <w:caps w:val="0"/>
          <w:sz w:val="22"/>
          <w:szCs w:val="22"/>
        </w:rPr>
        <w:t>Pakuotės turinys ir kita informacija</w:t>
      </w:r>
      <w:bookmarkEnd w:id="49"/>
    </w:p>
    <w:p w:rsidR="00E53D3D" w:rsidRPr="00E53D3D" w:rsidP="00E53D3D" w14:paraId="06FCF8B6" w14:textId="77777777">
      <w:pPr>
        <w:rPr>
          <w:rFonts w:eastAsia="SimSun"/>
        </w:rPr>
      </w:pPr>
    </w:p>
    <w:p w:rsidR="00B52448" w:rsidP="00D66B14" w14:paraId="31DE1724" w14:textId="77777777">
      <w:pPr>
        <w:numPr>
          <w:ilvl w:val="12"/>
          <w:numId w:val="0"/>
        </w:numPr>
        <w:tabs>
          <w:tab w:val="clear" w:pos="567"/>
        </w:tabs>
        <w:spacing w:line="240" w:lineRule="auto"/>
        <w:ind w:right="-2"/>
        <w:rPr>
          <w:b/>
        </w:rPr>
      </w:pPr>
      <w:r w:rsidRPr="000F7F31">
        <w:rPr>
          <w:b/>
        </w:rPr>
        <w:t>X sudėtis</w:t>
      </w:r>
    </w:p>
    <w:p w:rsidR="00E53D3D" w:rsidRPr="000F7F31" w:rsidP="00D66B14" w14:paraId="302A7C52" w14:textId="77777777">
      <w:pPr>
        <w:numPr>
          <w:ilvl w:val="12"/>
          <w:numId w:val="0"/>
        </w:numPr>
        <w:tabs>
          <w:tab w:val="clear" w:pos="567"/>
        </w:tabs>
        <w:spacing w:line="240" w:lineRule="auto"/>
        <w:ind w:right="-2"/>
        <w:rPr>
          <w:b/>
        </w:rPr>
      </w:pPr>
    </w:p>
    <w:p w:rsidR="00B52448" w:rsidRPr="000F7F31" w:rsidP="00D66B14" w14:paraId="68F03120" w14:textId="77777777">
      <w:pPr>
        <w:keepNext/>
        <w:numPr>
          <w:ilvl w:val="0"/>
          <w:numId w:val="1"/>
        </w:numPr>
        <w:tabs>
          <w:tab w:val="clear" w:pos="567"/>
        </w:tabs>
        <w:spacing w:line="240" w:lineRule="auto"/>
        <w:ind w:left="567" w:right="-2" w:hanging="567"/>
        <w:rPr>
          <w:noProof/>
        </w:rPr>
      </w:pPr>
      <w:r>
        <w:t>Veiklioji (-sios) medžiaga (-os) yra…</w:t>
      </w:r>
    </w:p>
    <w:p w:rsidR="001B5689" w:rsidRPr="000F7F31" w:rsidP="00D66B14" w14:paraId="61998292" w14:textId="77777777">
      <w:pPr>
        <w:keepNext/>
        <w:numPr>
          <w:ilvl w:val="0"/>
          <w:numId w:val="1"/>
        </w:numPr>
        <w:tabs>
          <w:tab w:val="clear" w:pos="567"/>
        </w:tabs>
        <w:spacing w:line="240" w:lineRule="auto"/>
        <w:ind w:left="567" w:right="-2" w:hanging="567"/>
        <w:rPr>
          <w:noProof/>
        </w:rPr>
      </w:pPr>
      <w:r>
        <w:t xml:space="preserve">Pagalbinė (-ės) medžiaga (-os) yra… </w:t>
      </w:r>
    </w:p>
    <w:p w:rsidR="001B5689" w:rsidRPr="000F7F31" w:rsidP="00D66B14" w14:paraId="59331519" w14:textId="77777777">
      <w:pPr>
        <w:numPr>
          <w:ilvl w:val="12"/>
          <w:numId w:val="0"/>
        </w:numPr>
        <w:tabs>
          <w:tab w:val="clear" w:pos="567"/>
        </w:tabs>
        <w:spacing w:line="240" w:lineRule="auto"/>
        <w:ind w:right="-2"/>
        <w:rPr>
          <w:noProof/>
          <w:szCs w:val="22"/>
        </w:rPr>
      </w:pPr>
    </w:p>
    <w:p w:rsidR="00A24759" w:rsidRPr="000F7F31" w:rsidP="00D66B14" w14:paraId="17BD35CE" w14:textId="77777777">
      <w:pPr>
        <w:numPr>
          <w:ilvl w:val="12"/>
          <w:numId w:val="0"/>
        </w:numPr>
        <w:tabs>
          <w:tab w:val="clear" w:pos="567"/>
        </w:tabs>
        <w:spacing w:line="240" w:lineRule="auto"/>
        <w:ind w:right="-2"/>
        <w:rPr>
          <w:szCs w:val="22"/>
        </w:rPr>
      </w:pPr>
      <w:bookmarkStart w:id="50" w:name="_Hlk97290840"/>
      <w:r w:rsidRPr="000F7F31">
        <w:t>Šio vaisto sudėtyje yra genetiškai modifikuotų žmogaus &lt;kraujo&gt; ląstelių.</w:t>
      </w:r>
    </w:p>
    <w:bookmarkEnd w:id="50"/>
    <w:p w:rsidR="00A24759" w:rsidRPr="000F7F31" w:rsidP="00D66B14" w14:paraId="50C5CB85" w14:textId="77777777">
      <w:pPr>
        <w:numPr>
          <w:ilvl w:val="12"/>
          <w:numId w:val="0"/>
        </w:numPr>
        <w:tabs>
          <w:tab w:val="clear" w:pos="567"/>
        </w:tabs>
        <w:spacing w:line="240" w:lineRule="auto"/>
        <w:ind w:right="-2"/>
        <w:rPr>
          <w:noProof/>
          <w:szCs w:val="22"/>
        </w:rPr>
      </w:pPr>
    </w:p>
    <w:p w:rsidR="001B5689" w:rsidRPr="000F7F31" w:rsidP="00D66B14" w14:paraId="4F1D832F" w14:textId="77777777">
      <w:pPr>
        <w:numPr>
          <w:ilvl w:val="12"/>
          <w:numId w:val="0"/>
        </w:numPr>
        <w:tabs>
          <w:tab w:val="clear" w:pos="567"/>
        </w:tabs>
        <w:spacing w:line="240" w:lineRule="auto"/>
        <w:ind w:right="-2"/>
        <w:rPr>
          <w:b/>
        </w:rPr>
      </w:pPr>
      <w:r w:rsidRPr="000F7F31">
        <w:rPr>
          <w:b/>
        </w:rPr>
        <w:t>X išvaizda ir kiekis pakuotėje</w:t>
      </w:r>
    </w:p>
    <w:p w:rsidR="001B5689" w:rsidRPr="000F7F31" w:rsidP="00D66B14" w14:paraId="3A3E820F" w14:textId="77777777">
      <w:pPr>
        <w:numPr>
          <w:ilvl w:val="12"/>
          <w:numId w:val="0"/>
        </w:numPr>
        <w:tabs>
          <w:tab w:val="clear" w:pos="567"/>
        </w:tabs>
        <w:spacing w:line="240" w:lineRule="auto"/>
      </w:pPr>
    </w:p>
    <w:p w:rsidR="001B5689" w:rsidP="00D66B14" w14:paraId="0B104714" w14:textId="77777777">
      <w:pPr>
        <w:numPr>
          <w:ilvl w:val="12"/>
          <w:numId w:val="0"/>
        </w:numPr>
        <w:tabs>
          <w:tab w:val="clear" w:pos="567"/>
        </w:tabs>
        <w:spacing w:line="240" w:lineRule="auto"/>
        <w:ind w:right="-2"/>
        <w:rPr>
          <w:b/>
        </w:rPr>
      </w:pPr>
      <w:r w:rsidRPr="000F7F31">
        <w:rPr>
          <w:b/>
        </w:rPr>
        <w:t>Registruotojas ir gamintojas</w:t>
      </w:r>
    </w:p>
    <w:p w:rsidR="00E53D3D" w:rsidRPr="000F7F31" w:rsidP="00D66B14" w14:paraId="0A8384A3" w14:textId="77777777">
      <w:pPr>
        <w:numPr>
          <w:ilvl w:val="12"/>
          <w:numId w:val="0"/>
        </w:numPr>
        <w:tabs>
          <w:tab w:val="clear" w:pos="567"/>
        </w:tabs>
        <w:spacing w:line="240" w:lineRule="auto"/>
        <w:ind w:right="-2"/>
        <w:rPr>
          <w:b/>
        </w:rPr>
      </w:pPr>
    </w:p>
    <w:p w:rsidR="001B5689" w:rsidRPr="000F7F31" w:rsidP="00D66B14" w14:paraId="728427CB" w14:textId="77777777">
      <w:pPr>
        <w:tabs>
          <w:tab w:val="clear" w:pos="567"/>
        </w:tabs>
        <w:spacing w:line="240" w:lineRule="auto"/>
        <w:rPr>
          <w:b/>
          <w:noProof/>
          <w:szCs w:val="22"/>
        </w:rPr>
      </w:pPr>
      <w:r w:rsidRPr="000F7F31">
        <w:t>{Pavadinimas ir adresas}</w:t>
      </w:r>
    </w:p>
    <w:p w:rsidR="001B5689" w:rsidRPr="000F7F31" w:rsidP="00D66B14" w14:paraId="52F79AFE" w14:textId="77777777">
      <w:pPr>
        <w:tabs>
          <w:tab w:val="clear" w:pos="567"/>
        </w:tabs>
        <w:spacing w:line="240" w:lineRule="auto"/>
        <w:rPr>
          <w:noProof/>
          <w:szCs w:val="22"/>
        </w:rPr>
      </w:pPr>
      <w:r w:rsidRPr="000F7F31">
        <w:t>&lt;{Tel.}&gt;</w:t>
      </w:r>
    </w:p>
    <w:p w:rsidR="001B5689" w:rsidRPr="000F7F31" w:rsidP="00D66B14" w14:paraId="0001F30B" w14:textId="77777777">
      <w:pPr>
        <w:tabs>
          <w:tab w:val="clear" w:pos="567"/>
        </w:tabs>
        <w:spacing w:line="240" w:lineRule="auto"/>
        <w:rPr>
          <w:noProof/>
          <w:szCs w:val="22"/>
        </w:rPr>
      </w:pPr>
      <w:r w:rsidRPr="000F7F31">
        <w:t>&lt;{Faksas}&gt;</w:t>
      </w:r>
    </w:p>
    <w:p w:rsidR="001B5689" w:rsidRPr="000F7F31" w:rsidP="00D66B14" w14:paraId="65D5AEA2" w14:textId="77777777">
      <w:pPr>
        <w:numPr>
          <w:ilvl w:val="12"/>
          <w:numId w:val="0"/>
        </w:numPr>
        <w:tabs>
          <w:tab w:val="clear" w:pos="567"/>
        </w:tabs>
        <w:spacing w:line="240" w:lineRule="auto"/>
        <w:ind w:right="-2"/>
        <w:rPr>
          <w:noProof/>
          <w:szCs w:val="22"/>
        </w:rPr>
      </w:pPr>
      <w:r w:rsidRPr="000F7F31">
        <w:t>&lt;{El. paštas}&gt;</w:t>
      </w:r>
    </w:p>
    <w:p w:rsidR="001B5689" w:rsidRPr="000F7F31" w:rsidP="00D66B14" w14:paraId="51995B30" w14:textId="77777777">
      <w:pPr>
        <w:numPr>
          <w:ilvl w:val="12"/>
          <w:numId w:val="0"/>
        </w:numPr>
        <w:tabs>
          <w:tab w:val="clear" w:pos="567"/>
        </w:tabs>
        <w:spacing w:line="240" w:lineRule="auto"/>
        <w:ind w:right="-2"/>
        <w:rPr>
          <w:noProof/>
          <w:szCs w:val="22"/>
        </w:rPr>
      </w:pPr>
    </w:p>
    <w:p w:rsidR="001B5689" w:rsidRPr="000F7F31" w:rsidP="00D66B14" w14:paraId="034C1C14" w14:textId="77777777">
      <w:pPr>
        <w:numPr>
          <w:ilvl w:val="12"/>
          <w:numId w:val="0"/>
        </w:numPr>
        <w:tabs>
          <w:tab w:val="clear" w:pos="567"/>
        </w:tabs>
        <w:spacing w:line="240" w:lineRule="auto"/>
        <w:ind w:right="-2"/>
        <w:rPr>
          <w:noProof/>
          <w:szCs w:val="22"/>
        </w:rPr>
      </w:pPr>
      <w:r w:rsidRPr="000F7F31">
        <w:t>&lt;Jeigu apie šį vaistą norite sužinoti daugiau, kreipkitės į vietinį registruotojo atstovą:</w:t>
      </w:r>
    </w:p>
    <w:p w:rsidR="001B5689" w:rsidRPr="000F7F31" w:rsidP="00D66B14" w14:paraId="19DDE45D" w14:textId="77777777">
      <w:pPr>
        <w:spacing w:line="240" w:lineRule="auto"/>
        <w:rPr>
          <w:noProof/>
          <w:szCs w:val="22"/>
        </w:rPr>
      </w:pPr>
    </w:p>
    <w:tbl>
      <w:tblPr>
        <w:tblW w:w="9464" w:type="dxa"/>
        <w:tblInd w:w="-142" w:type="dxa"/>
        <w:tblLayout w:type="fixed"/>
        <w:tblLook w:val="0000"/>
      </w:tblPr>
      <w:tblGrid>
        <w:gridCol w:w="4786"/>
        <w:gridCol w:w="4678"/>
      </w:tblGrid>
      <w:tr w14:paraId="4DB66E67" w14:textId="77777777" w:rsidTr="0038115F">
        <w:tblPrEx>
          <w:tblW w:w="9464" w:type="dxa"/>
          <w:tblInd w:w="-142" w:type="dxa"/>
          <w:tblLayout w:type="fixed"/>
          <w:tblLook w:val="0000"/>
        </w:tblPrEx>
        <w:tc>
          <w:tcPr>
            <w:tcW w:w="4786" w:type="dxa"/>
          </w:tcPr>
          <w:p w:rsidR="001B5689" w:rsidRPr="000F7F31" w:rsidP="00D66B14" w14:paraId="708E86FF" w14:textId="77777777">
            <w:pPr>
              <w:spacing w:line="240" w:lineRule="auto"/>
            </w:pPr>
            <w:r w:rsidRPr="008B5669">
              <w:rPr>
                <w:b/>
              </w:rPr>
              <w:t>België/Belgique/Belgien</w:t>
            </w:r>
          </w:p>
          <w:p w:rsidR="001B5689" w:rsidRPr="000F7F31" w:rsidP="00D66B14" w14:paraId="26DDD2DC" w14:textId="77777777">
            <w:pPr>
              <w:spacing w:line="240" w:lineRule="auto"/>
            </w:pPr>
            <w:r w:rsidRPr="008B5669">
              <w:t>{Nom/Naam/Name}</w:t>
            </w:r>
          </w:p>
          <w:p w:rsidR="001B5689" w:rsidRPr="000F7F31" w:rsidP="00D66B14" w14:paraId="26EEFCE4" w14:textId="77777777">
            <w:pPr>
              <w:spacing w:line="240" w:lineRule="auto"/>
            </w:pPr>
            <w:r w:rsidRPr="008B5669">
              <w:t>&lt;{Adresse/Adres/Anschrift }</w:t>
            </w:r>
          </w:p>
          <w:p w:rsidR="001B5689" w:rsidRPr="000F7F31" w:rsidP="00D66B14" w14:paraId="39688ECB" w14:textId="77777777">
            <w:pPr>
              <w:spacing w:line="240" w:lineRule="auto"/>
            </w:pPr>
            <w:r w:rsidRPr="008B5669">
              <w:t>B-0000 {Localité/Stad/Stadt}&gt;</w:t>
            </w:r>
          </w:p>
          <w:p w:rsidR="001B5689" w:rsidRPr="000F7F31" w:rsidP="00D66B14" w14:paraId="7B3AE506" w14:textId="77777777">
            <w:pPr>
              <w:spacing w:line="240" w:lineRule="auto"/>
            </w:pPr>
            <w:r w:rsidRPr="008B5669">
              <w:t>Tél/Tel: +{N° de téléphone/Telefoonnummer/</w:t>
            </w:r>
          </w:p>
          <w:p w:rsidR="001B5689" w:rsidRPr="000F7F31" w:rsidP="00D66B14" w14:paraId="1D710ADF" w14:textId="77777777">
            <w:pPr>
              <w:spacing w:line="240" w:lineRule="auto"/>
            </w:pPr>
            <w:r w:rsidRPr="000F7F31">
              <w:rPr>
                <w:lang w:val="de-DE"/>
              </w:rPr>
              <w:t>Telefonnummer}</w:t>
            </w:r>
          </w:p>
          <w:p w:rsidR="001B5689" w:rsidRPr="000F7F31" w:rsidP="00D66B14" w14:paraId="14BAD1E0" w14:textId="77777777">
            <w:pPr>
              <w:spacing w:line="240" w:lineRule="auto"/>
              <w:ind w:right="34"/>
              <w:rPr>
                <w:noProof/>
                <w:szCs w:val="22"/>
              </w:rPr>
            </w:pPr>
            <w:r w:rsidRPr="000F7F31">
              <w:rPr>
                <w:szCs w:val="22"/>
              </w:rPr>
              <w:t>&lt;{e-mail}&gt;</w:t>
            </w:r>
          </w:p>
          <w:p w:rsidR="001B5689" w:rsidRPr="000F7F31" w:rsidP="00D66B14" w14:paraId="5E122F14" w14:textId="77777777">
            <w:pPr>
              <w:spacing w:line="240" w:lineRule="auto"/>
              <w:ind w:right="34"/>
              <w:rPr>
                <w:noProof/>
                <w:szCs w:val="22"/>
              </w:rPr>
            </w:pPr>
          </w:p>
        </w:tc>
        <w:tc>
          <w:tcPr>
            <w:tcW w:w="4678" w:type="dxa"/>
          </w:tcPr>
          <w:p w:rsidR="001B5689" w:rsidRPr="000F7F31" w:rsidP="00D66B14" w14:paraId="7AA4EEA6" w14:textId="77777777">
            <w:pPr>
              <w:autoSpaceDE w:val="0"/>
              <w:autoSpaceDN w:val="0"/>
              <w:adjustRightInd w:val="0"/>
              <w:spacing w:line="240" w:lineRule="auto"/>
              <w:rPr>
                <w:noProof/>
                <w:szCs w:val="22"/>
              </w:rPr>
            </w:pPr>
            <w:r w:rsidRPr="000F7F31">
              <w:rPr>
                <w:b/>
                <w:szCs w:val="22"/>
              </w:rPr>
              <w:t>Lietuva</w:t>
            </w:r>
          </w:p>
          <w:p w:rsidR="001B5689" w:rsidRPr="000F7F31" w:rsidP="00D66B14" w14:paraId="24645516" w14:textId="77777777">
            <w:pPr>
              <w:autoSpaceDE w:val="0"/>
              <w:autoSpaceDN w:val="0"/>
              <w:adjustRightInd w:val="0"/>
              <w:spacing w:line="240" w:lineRule="auto"/>
              <w:rPr>
                <w:noProof/>
                <w:szCs w:val="22"/>
              </w:rPr>
            </w:pPr>
            <w:r w:rsidRPr="000F7F31">
              <w:rPr>
                <w:szCs w:val="22"/>
              </w:rPr>
              <w:t>{pavadinimas}</w:t>
            </w:r>
          </w:p>
          <w:p w:rsidR="001B5689" w:rsidRPr="000F7F31" w:rsidP="00D66B14" w14:paraId="3820ED5B" w14:textId="77777777">
            <w:pPr>
              <w:autoSpaceDE w:val="0"/>
              <w:autoSpaceDN w:val="0"/>
              <w:adjustRightInd w:val="0"/>
              <w:spacing w:line="240" w:lineRule="auto"/>
              <w:rPr>
                <w:noProof/>
                <w:szCs w:val="22"/>
              </w:rPr>
            </w:pPr>
            <w:r w:rsidRPr="000F7F31">
              <w:rPr>
                <w:szCs w:val="22"/>
              </w:rPr>
              <w:t>&lt;{adresas}</w:t>
            </w:r>
          </w:p>
          <w:p w:rsidR="001B5689" w:rsidRPr="000F7F31" w:rsidP="00D66B14" w14:paraId="623E9705" w14:textId="77777777">
            <w:pPr>
              <w:autoSpaceDE w:val="0"/>
              <w:autoSpaceDN w:val="0"/>
              <w:adjustRightInd w:val="0"/>
              <w:spacing w:line="240" w:lineRule="auto"/>
              <w:rPr>
                <w:noProof/>
                <w:szCs w:val="22"/>
              </w:rPr>
            </w:pPr>
            <w:r w:rsidRPr="000F7F31">
              <w:rPr>
                <w:szCs w:val="22"/>
              </w:rPr>
              <w:t>LT {pašto indeksas} {miestas}&gt;</w:t>
            </w:r>
          </w:p>
          <w:p w:rsidR="001B5689" w:rsidRPr="000F7F31" w:rsidP="00D66B14" w14:paraId="1634884A" w14:textId="77777777">
            <w:pPr>
              <w:autoSpaceDE w:val="0"/>
              <w:autoSpaceDN w:val="0"/>
              <w:adjustRightInd w:val="0"/>
              <w:spacing w:line="240" w:lineRule="auto"/>
              <w:rPr>
                <w:noProof/>
                <w:szCs w:val="22"/>
              </w:rPr>
            </w:pPr>
            <w:r w:rsidRPr="000F7F31">
              <w:rPr>
                <w:szCs w:val="22"/>
                <w:lang w:val="it-IT"/>
              </w:rPr>
              <w:t>Tel</w:t>
            </w:r>
            <w:r w:rsidR="005373DB">
              <w:rPr>
                <w:szCs w:val="22"/>
                <w:lang w:val="it-IT"/>
              </w:rPr>
              <w:t>.</w:t>
            </w:r>
            <w:r w:rsidRPr="000F7F31">
              <w:rPr>
                <w:szCs w:val="22"/>
                <w:lang w:val="it-IT"/>
              </w:rPr>
              <w:t xml:space="preserve"> + {telefono numeris}</w:t>
            </w:r>
          </w:p>
          <w:p w:rsidR="001B5689" w:rsidRPr="000F7F31" w:rsidP="00D66B14" w14:paraId="785D40D1" w14:textId="77777777">
            <w:pPr>
              <w:autoSpaceDE w:val="0"/>
              <w:autoSpaceDN w:val="0"/>
              <w:adjustRightInd w:val="0"/>
              <w:spacing w:line="240" w:lineRule="auto"/>
              <w:rPr>
                <w:noProof/>
                <w:szCs w:val="22"/>
              </w:rPr>
            </w:pPr>
            <w:r w:rsidRPr="000F7F31">
              <w:rPr>
                <w:szCs w:val="22"/>
                <w:lang w:val="it-IT"/>
              </w:rPr>
              <w:t>&lt;{e-mail}&gt;</w:t>
            </w:r>
          </w:p>
          <w:p w:rsidR="001B5689" w:rsidRPr="000F7F31" w:rsidP="00D66B14" w14:paraId="2C8C8C23" w14:textId="77777777">
            <w:pPr>
              <w:autoSpaceDE w:val="0"/>
              <w:autoSpaceDN w:val="0"/>
              <w:adjustRightInd w:val="0"/>
              <w:spacing w:line="240" w:lineRule="auto"/>
              <w:rPr>
                <w:noProof/>
                <w:szCs w:val="22"/>
                <w:lang w:val="it-IT"/>
              </w:rPr>
            </w:pPr>
          </w:p>
          <w:p w:rsidR="001B5689" w:rsidRPr="000F7F31" w:rsidP="00D66B14" w14:paraId="26E8D815" w14:textId="77777777">
            <w:pPr>
              <w:suppressAutoHyphens/>
              <w:spacing w:line="240" w:lineRule="auto"/>
              <w:rPr>
                <w:noProof/>
                <w:szCs w:val="22"/>
                <w:lang w:val="it-IT"/>
              </w:rPr>
            </w:pPr>
          </w:p>
        </w:tc>
      </w:tr>
      <w:tr w14:paraId="5E2BF5EC" w14:textId="77777777" w:rsidTr="0038115F">
        <w:tblPrEx>
          <w:tblW w:w="9464" w:type="dxa"/>
          <w:tblInd w:w="-142" w:type="dxa"/>
          <w:tblLayout w:type="fixed"/>
          <w:tblLook w:val="0000"/>
        </w:tblPrEx>
        <w:tc>
          <w:tcPr>
            <w:tcW w:w="4786" w:type="dxa"/>
          </w:tcPr>
          <w:p w:rsidR="001B5689" w:rsidRPr="000F7F31" w:rsidP="00D66B14" w14:paraId="6AB637E9" w14:textId="77777777">
            <w:pPr>
              <w:autoSpaceDE w:val="0"/>
              <w:autoSpaceDN w:val="0"/>
              <w:adjustRightInd w:val="0"/>
              <w:spacing w:line="240" w:lineRule="auto"/>
              <w:rPr>
                <w:b/>
                <w:bCs/>
                <w:szCs w:val="22"/>
              </w:rPr>
            </w:pPr>
            <w:r w:rsidRPr="000F7F31">
              <w:rPr>
                <w:b/>
                <w:bCs/>
                <w:szCs w:val="22"/>
              </w:rPr>
              <w:t>България</w:t>
            </w:r>
          </w:p>
          <w:p w:rsidR="001B5689" w:rsidRPr="000F7F31" w:rsidP="00D66B14" w14:paraId="6B8BE552" w14:textId="77777777">
            <w:pPr>
              <w:autoSpaceDE w:val="0"/>
              <w:autoSpaceDN w:val="0"/>
              <w:adjustRightInd w:val="0"/>
              <w:spacing w:line="240" w:lineRule="auto"/>
              <w:rPr>
                <w:szCs w:val="22"/>
              </w:rPr>
            </w:pPr>
            <w:r w:rsidRPr="008B5669">
              <w:rPr>
                <w:szCs w:val="22"/>
              </w:rPr>
              <w:t>{</w:t>
            </w:r>
            <w:r w:rsidRPr="000F7F31">
              <w:rPr>
                <w:szCs w:val="22"/>
              </w:rPr>
              <w:t>Име</w:t>
            </w:r>
            <w:r w:rsidRPr="008B5669">
              <w:rPr>
                <w:szCs w:val="22"/>
              </w:rPr>
              <w:t>}</w:t>
            </w:r>
          </w:p>
          <w:p w:rsidR="001B5689" w:rsidRPr="000F7F31" w:rsidP="00D66B14" w14:paraId="70E96868" w14:textId="77777777">
            <w:pPr>
              <w:autoSpaceDE w:val="0"/>
              <w:autoSpaceDN w:val="0"/>
              <w:adjustRightInd w:val="0"/>
              <w:spacing w:line="240" w:lineRule="auto"/>
              <w:rPr>
                <w:szCs w:val="22"/>
              </w:rPr>
            </w:pPr>
            <w:r w:rsidRPr="008B5669">
              <w:rPr>
                <w:szCs w:val="22"/>
              </w:rPr>
              <w:t>&lt;{</w:t>
            </w:r>
            <w:r w:rsidRPr="000F7F31">
              <w:rPr>
                <w:szCs w:val="22"/>
              </w:rPr>
              <w:t>Адрес</w:t>
            </w:r>
            <w:r w:rsidRPr="008B5669">
              <w:rPr>
                <w:szCs w:val="22"/>
              </w:rPr>
              <w:t>}</w:t>
            </w:r>
          </w:p>
          <w:p w:rsidR="001B5689" w:rsidRPr="000F7F31" w:rsidP="00D66B14" w14:paraId="45575418" w14:textId="77777777">
            <w:pPr>
              <w:autoSpaceDE w:val="0"/>
              <w:autoSpaceDN w:val="0"/>
              <w:adjustRightInd w:val="0"/>
              <w:spacing w:line="240" w:lineRule="auto"/>
              <w:rPr>
                <w:szCs w:val="22"/>
              </w:rPr>
            </w:pPr>
            <w:r w:rsidRPr="008B5669">
              <w:rPr>
                <w:szCs w:val="22"/>
              </w:rPr>
              <w:t>{</w:t>
            </w:r>
            <w:r w:rsidRPr="000F7F31">
              <w:rPr>
                <w:szCs w:val="22"/>
              </w:rPr>
              <w:t>Град</w:t>
            </w:r>
            <w:r w:rsidRPr="008B5669">
              <w:rPr>
                <w:szCs w:val="22"/>
              </w:rPr>
              <w:t>} {</w:t>
            </w:r>
            <w:r w:rsidRPr="000F7F31">
              <w:rPr>
                <w:szCs w:val="22"/>
              </w:rPr>
              <w:t>Пощенски</w:t>
            </w:r>
            <w:r w:rsidRPr="008B5669">
              <w:rPr>
                <w:szCs w:val="22"/>
              </w:rPr>
              <w:t xml:space="preserve"> </w:t>
            </w:r>
            <w:r w:rsidRPr="000F7F31">
              <w:rPr>
                <w:szCs w:val="22"/>
              </w:rPr>
              <w:t>код</w:t>
            </w:r>
            <w:r w:rsidRPr="008B5669">
              <w:rPr>
                <w:szCs w:val="22"/>
              </w:rPr>
              <w:t>}&gt;</w:t>
            </w:r>
          </w:p>
          <w:p w:rsidR="001B5689" w:rsidRPr="000F7F31" w:rsidP="00D66B14" w14:paraId="4241EF5D" w14:textId="77777777">
            <w:pPr>
              <w:autoSpaceDE w:val="0"/>
              <w:autoSpaceDN w:val="0"/>
              <w:adjustRightInd w:val="0"/>
              <w:spacing w:line="240" w:lineRule="auto"/>
              <w:rPr>
                <w:szCs w:val="22"/>
              </w:rPr>
            </w:pPr>
            <w:r w:rsidRPr="008B5669">
              <w:rPr>
                <w:szCs w:val="22"/>
              </w:rPr>
              <w:t>Te</w:t>
            </w:r>
            <w:r w:rsidRPr="000F7F31">
              <w:rPr>
                <w:szCs w:val="22"/>
              </w:rPr>
              <w:t>л</w:t>
            </w:r>
            <w:r w:rsidRPr="008B5669">
              <w:rPr>
                <w:szCs w:val="22"/>
              </w:rPr>
              <w:t>.: +{</w:t>
            </w:r>
            <w:r w:rsidRPr="000F7F31">
              <w:rPr>
                <w:szCs w:val="22"/>
              </w:rPr>
              <w:t>Телефонен</w:t>
            </w:r>
            <w:r w:rsidRPr="008B5669">
              <w:rPr>
                <w:szCs w:val="22"/>
              </w:rPr>
              <w:t xml:space="preserve"> </w:t>
            </w:r>
            <w:r w:rsidRPr="000F7F31">
              <w:rPr>
                <w:szCs w:val="22"/>
              </w:rPr>
              <w:t>номер</w:t>
            </w:r>
            <w:r w:rsidRPr="008B5669">
              <w:rPr>
                <w:szCs w:val="22"/>
              </w:rPr>
              <w:t>}</w:t>
            </w:r>
          </w:p>
          <w:p w:rsidR="001B5689" w:rsidRPr="000F7F31" w:rsidP="00D66B14" w14:paraId="7688AA09" w14:textId="77777777">
            <w:pPr>
              <w:tabs>
                <w:tab w:val="left" w:pos="-720"/>
              </w:tabs>
              <w:suppressAutoHyphens/>
              <w:spacing w:line="240" w:lineRule="auto"/>
              <w:rPr>
                <w:szCs w:val="22"/>
              </w:rPr>
            </w:pPr>
            <w:r w:rsidRPr="008B5669">
              <w:rPr>
                <w:szCs w:val="22"/>
              </w:rPr>
              <w:t>&lt;{e-mail}&gt;</w:t>
            </w:r>
          </w:p>
          <w:p w:rsidR="001B5689" w:rsidRPr="008B5669" w:rsidP="00D66B14" w14:paraId="73F000A5" w14:textId="77777777">
            <w:pPr>
              <w:tabs>
                <w:tab w:val="left" w:pos="-720"/>
              </w:tabs>
              <w:suppressAutoHyphens/>
              <w:spacing w:line="240" w:lineRule="auto"/>
              <w:rPr>
                <w:noProof/>
                <w:szCs w:val="22"/>
              </w:rPr>
            </w:pPr>
          </w:p>
        </w:tc>
        <w:tc>
          <w:tcPr>
            <w:tcW w:w="4678" w:type="dxa"/>
          </w:tcPr>
          <w:p w:rsidR="001B5689" w:rsidRPr="000F7F31" w:rsidP="00D66B14" w14:paraId="5955B100" w14:textId="77777777">
            <w:pPr>
              <w:tabs>
                <w:tab w:val="left" w:pos="-720"/>
              </w:tabs>
              <w:suppressAutoHyphens/>
              <w:spacing w:line="240" w:lineRule="auto"/>
              <w:rPr>
                <w:noProof/>
                <w:szCs w:val="22"/>
              </w:rPr>
            </w:pPr>
            <w:r w:rsidRPr="008B5669">
              <w:rPr>
                <w:b/>
                <w:szCs w:val="22"/>
              </w:rPr>
              <w:t>Luxembourg/Luxemburg</w:t>
            </w:r>
          </w:p>
          <w:p w:rsidR="001B5689" w:rsidRPr="000F7F31" w:rsidP="00D66B14" w14:paraId="47743EF7" w14:textId="77777777">
            <w:pPr>
              <w:tabs>
                <w:tab w:val="left" w:pos="-720"/>
              </w:tabs>
              <w:suppressAutoHyphens/>
              <w:spacing w:line="240" w:lineRule="auto"/>
              <w:rPr>
                <w:noProof/>
                <w:szCs w:val="22"/>
              </w:rPr>
            </w:pPr>
            <w:r w:rsidRPr="008B5669">
              <w:rPr>
                <w:szCs w:val="22"/>
              </w:rPr>
              <w:t>{Nom}</w:t>
            </w:r>
          </w:p>
          <w:p w:rsidR="001B5689" w:rsidRPr="000F7F31" w:rsidP="00D66B14" w14:paraId="51A06E22" w14:textId="77777777">
            <w:pPr>
              <w:tabs>
                <w:tab w:val="left" w:pos="-720"/>
              </w:tabs>
              <w:suppressAutoHyphens/>
              <w:spacing w:line="240" w:lineRule="auto"/>
              <w:rPr>
                <w:noProof/>
                <w:szCs w:val="22"/>
              </w:rPr>
            </w:pPr>
            <w:r w:rsidRPr="008B5669">
              <w:rPr>
                <w:szCs w:val="22"/>
              </w:rPr>
              <w:t>&lt;{Adresse}</w:t>
            </w:r>
          </w:p>
          <w:p w:rsidR="001B5689" w:rsidRPr="000F7F31" w:rsidP="00D66B14" w14:paraId="12ADF77B" w14:textId="77777777">
            <w:pPr>
              <w:tabs>
                <w:tab w:val="left" w:pos="-720"/>
              </w:tabs>
              <w:suppressAutoHyphens/>
              <w:spacing w:line="240" w:lineRule="auto"/>
              <w:rPr>
                <w:noProof/>
                <w:szCs w:val="22"/>
              </w:rPr>
            </w:pPr>
            <w:r w:rsidRPr="008B5669">
              <w:rPr>
                <w:szCs w:val="22"/>
              </w:rPr>
              <w:t>L-0000 {Localité/Stadt}&gt;</w:t>
            </w:r>
          </w:p>
          <w:p w:rsidR="001B5689" w:rsidRPr="000F7F31" w:rsidP="00D66B14" w14:paraId="36FBD717" w14:textId="77777777">
            <w:pPr>
              <w:tabs>
                <w:tab w:val="left" w:pos="-720"/>
              </w:tabs>
              <w:suppressAutoHyphens/>
              <w:spacing w:line="240" w:lineRule="auto"/>
              <w:rPr>
                <w:noProof/>
                <w:szCs w:val="22"/>
              </w:rPr>
            </w:pPr>
            <w:r w:rsidRPr="000F7F31">
              <w:rPr>
                <w:szCs w:val="22"/>
                <w:lang w:val="fr-FR"/>
              </w:rPr>
              <w:t>Tél/Tel: +{N° de téléphone/Telefonnummer}</w:t>
            </w:r>
          </w:p>
          <w:p w:rsidR="001B5689" w:rsidRPr="000F7F31" w:rsidP="00D66B14" w14:paraId="76776A0A" w14:textId="77777777">
            <w:pPr>
              <w:tabs>
                <w:tab w:val="left" w:pos="-720"/>
              </w:tabs>
              <w:suppressAutoHyphens/>
              <w:spacing w:line="240" w:lineRule="auto"/>
              <w:rPr>
                <w:noProof/>
                <w:szCs w:val="22"/>
              </w:rPr>
            </w:pPr>
            <w:r w:rsidRPr="000F7F31">
              <w:rPr>
                <w:szCs w:val="22"/>
              </w:rPr>
              <w:t>&lt;{e-mail}&gt;</w:t>
            </w:r>
          </w:p>
        </w:tc>
      </w:tr>
      <w:tr w14:paraId="666562B7" w14:textId="77777777" w:rsidTr="0038115F">
        <w:tblPrEx>
          <w:tblW w:w="9464" w:type="dxa"/>
          <w:tblInd w:w="-142" w:type="dxa"/>
          <w:tblLayout w:type="fixed"/>
          <w:tblLook w:val="0000"/>
        </w:tblPrEx>
        <w:trPr>
          <w:trHeight w:val="1619"/>
        </w:trPr>
        <w:tc>
          <w:tcPr>
            <w:tcW w:w="4786" w:type="dxa"/>
          </w:tcPr>
          <w:p w:rsidR="001B5689" w:rsidRPr="000F7F31" w:rsidP="00D66B14" w14:paraId="578634FA" w14:textId="77777777">
            <w:pPr>
              <w:tabs>
                <w:tab w:val="left" w:pos="-720"/>
              </w:tabs>
              <w:suppressAutoHyphens/>
              <w:spacing w:line="240" w:lineRule="auto"/>
            </w:pPr>
            <w:r w:rsidRPr="008B5669">
              <w:rPr>
                <w:b/>
              </w:rPr>
              <w:t>Česká republika</w:t>
            </w:r>
          </w:p>
          <w:p w:rsidR="001B5689" w:rsidRPr="000F7F31" w:rsidP="00D66B14" w14:paraId="52AB3748" w14:textId="77777777">
            <w:pPr>
              <w:tabs>
                <w:tab w:val="left" w:pos="-720"/>
              </w:tabs>
              <w:suppressAutoHyphens/>
              <w:spacing w:line="240" w:lineRule="auto"/>
            </w:pPr>
            <w:r w:rsidRPr="000F7F31">
              <w:rPr>
                <w:rFonts w:ascii="Symbol" w:eastAsia="Symbol" w:hAnsi="Symbol" w:cs="Symbol"/>
                <w:szCs w:val="22"/>
              </w:rPr>
              <w:sym w:font="Symbol" w:char="F07B"/>
            </w:r>
            <w:r w:rsidRPr="008B5669">
              <w:t>Název</w:t>
            </w:r>
            <w:r w:rsidRPr="000F7F31">
              <w:rPr>
                <w:rFonts w:ascii="Symbol" w:eastAsia="Symbol" w:hAnsi="Symbol" w:cs="Symbol"/>
                <w:szCs w:val="22"/>
              </w:rPr>
              <w:sym w:font="Symbol" w:char="F07D"/>
            </w:r>
          </w:p>
          <w:p w:rsidR="001B5689" w:rsidRPr="000F7F31" w:rsidP="00D66B14" w14:paraId="0D74A48B" w14:textId="77777777">
            <w:pPr>
              <w:tabs>
                <w:tab w:val="left" w:pos="-720"/>
              </w:tabs>
              <w:suppressAutoHyphens/>
              <w:spacing w:line="240" w:lineRule="auto"/>
            </w:pPr>
            <w:r w:rsidRPr="008B5669">
              <w:t>&lt;</w:t>
            </w:r>
            <w:r w:rsidRPr="000F7F31">
              <w:rPr>
                <w:rFonts w:ascii="Symbol" w:eastAsia="Symbol" w:hAnsi="Symbol" w:cs="Symbol"/>
                <w:szCs w:val="22"/>
              </w:rPr>
              <w:sym w:font="Symbol" w:char="F07B"/>
            </w:r>
            <w:r w:rsidRPr="008B5669">
              <w:t>Adresa</w:t>
            </w:r>
            <w:r w:rsidRPr="000F7F31">
              <w:rPr>
                <w:rFonts w:ascii="Symbol" w:eastAsia="Symbol" w:hAnsi="Symbol" w:cs="Symbol"/>
                <w:szCs w:val="22"/>
              </w:rPr>
              <w:sym w:font="Symbol" w:char="F07D"/>
            </w:r>
          </w:p>
          <w:p w:rsidR="001B5689" w:rsidRPr="000F7F31" w:rsidP="00D66B14" w14:paraId="4ED924BD" w14:textId="77777777">
            <w:pPr>
              <w:tabs>
                <w:tab w:val="left" w:pos="-720"/>
              </w:tabs>
              <w:suppressAutoHyphens/>
              <w:spacing w:line="240" w:lineRule="auto"/>
            </w:pPr>
            <w:r w:rsidRPr="008B5669">
              <w:t xml:space="preserve">CZ </w:t>
            </w:r>
            <w:r w:rsidRPr="000F7F31">
              <w:rPr>
                <w:rFonts w:ascii="Symbol" w:eastAsia="Symbol" w:hAnsi="Symbol" w:cs="Symbol"/>
                <w:szCs w:val="22"/>
              </w:rPr>
              <w:sym w:font="Symbol" w:char="F07B"/>
            </w:r>
            <w:r w:rsidRPr="008B5669">
              <w:t>město</w:t>
            </w:r>
            <w:r w:rsidRPr="000F7F31">
              <w:rPr>
                <w:rFonts w:ascii="Symbol" w:eastAsia="Symbol" w:hAnsi="Symbol" w:cs="Symbol"/>
                <w:szCs w:val="22"/>
              </w:rPr>
              <w:sym w:font="Symbol" w:char="F07D"/>
            </w:r>
            <w:r w:rsidRPr="008B5669">
              <w:t>&gt;</w:t>
            </w:r>
          </w:p>
          <w:p w:rsidR="001B5689" w:rsidRPr="000F7F31" w:rsidP="00D66B14" w14:paraId="7B6341FF" w14:textId="77777777">
            <w:pPr>
              <w:spacing w:line="240" w:lineRule="auto"/>
            </w:pPr>
            <w:r w:rsidRPr="00C42484">
              <w:t>Tel: +</w:t>
            </w:r>
            <w:r w:rsidRPr="000F7F31">
              <w:rPr>
                <w:rFonts w:ascii="Symbol" w:eastAsia="Symbol" w:hAnsi="Symbol" w:cs="Symbol"/>
                <w:szCs w:val="22"/>
              </w:rPr>
              <w:sym w:font="Symbol" w:char="F07B"/>
            </w:r>
            <w:r w:rsidRPr="00C42484">
              <w:t xml:space="preserve">telefonní </w:t>
            </w:r>
            <w:r w:rsidRPr="00C42484">
              <w:t>číslo</w:t>
            </w:r>
            <w:r w:rsidRPr="000F7F31">
              <w:rPr>
                <w:rFonts w:ascii="Symbol" w:eastAsia="Symbol" w:hAnsi="Symbol" w:cs="Symbol"/>
                <w:szCs w:val="22"/>
              </w:rPr>
              <w:sym w:font="Symbol" w:char="F07D"/>
            </w:r>
          </w:p>
          <w:p w:rsidR="001B5689" w:rsidRPr="000F7F31" w:rsidP="00D66B14" w14:paraId="29E7BD96" w14:textId="77777777">
            <w:pPr>
              <w:tabs>
                <w:tab w:val="left" w:pos="-720"/>
              </w:tabs>
              <w:suppressAutoHyphens/>
              <w:spacing w:line="240" w:lineRule="auto"/>
            </w:pPr>
            <w:r w:rsidRPr="00C42484">
              <w:t>&lt;{e-mail}&gt;</w:t>
            </w:r>
          </w:p>
          <w:p w:rsidR="001B5689" w:rsidRPr="00C42484" w:rsidP="00D66B14" w14:paraId="3A60F756" w14:textId="77777777">
            <w:pPr>
              <w:tabs>
                <w:tab w:val="left" w:pos="-720"/>
              </w:tabs>
              <w:suppressAutoHyphens/>
              <w:spacing w:line="240" w:lineRule="auto"/>
            </w:pPr>
          </w:p>
        </w:tc>
        <w:tc>
          <w:tcPr>
            <w:tcW w:w="4678" w:type="dxa"/>
          </w:tcPr>
          <w:p w:rsidR="001B5689" w:rsidRPr="000F7F31" w:rsidP="00D66B14" w14:paraId="34FD81E6" w14:textId="77777777">
            <w:pPr>
              <w:spacing w:line="240" w:lineRule="auto"/>
              <w:rPr>
                <w:b/>
              </w:rPr>
            </w:pPr>
            <w:r w:rsidRPr="00C42484">
              <w:rPr>
                <w:b/>
              </w:rPr>
              <w:t>Magyarország</w:t>
            </w:r>
          </w:p>
          <w:p w:rsidR="001B5689" w:rsidRPr="000F7F31" w:rsidP="00D66B14" w14:paraId="7C6D1E5B" w14:textId="77777777">
            <w:pPr>
              <w:spacing w:line="240" w:lineRule="auto"/>
            </w:pPr>
            <w:r w:rsidRPr="00C42484">
              <w:t>{Név}</w:t>
            </w:r>
          </w:p>
          <w:p w:rsidR="001B5689" w:rsidRPr="000F7F31" w:rsidP="00D66B14" w14:paraId="0132860B" w14:textId="77777777">
            <w:pPr>
              <w:spacing w:line="240" w:lineRule="auto"/>
            </w:pPr>
            <w:r w:rsidRPr="00C42484">
              <w:t>&lt;{Cím}</w:t>
            </w:r>
          </w:p>
          <w:p w:rsidR="001B5689" w:rsidRPr="000F7F31" w:rsidP="00D66B14" w14:paraId="0A4D0694" w14:textId="77777777">
            <w:pPr>
              <w:spacing w:line="240" w:lineRule="auto"/>
            </w:pPr>
            <w:r w:rsidRPr="00C42484">
              <w:t>H-0000 {Város}&gt;</w:t>
            </w:r>
          </w:p>
          <w:p w:rsidR="001B5689" w:rsidRPr="000F7F31" w:rsidP="00D66B14" w14:paraId="4802002F" w14:textId="77777777">
            <w:pPr>
              <w:spacing w:line="240" w:lineRule="auto"/>
              <w:rPr>
                <w:noProof/>
                <w:szCs w:val="22"/>
              </w:rPr>
            </w:pPr>
            <w:r w:rsidRPr="000F7F31">
              <w:rPr>
                <w:szCs w:val="22"/>
              </w:rPr>
              <w:t>Tel.: +{Telefonszám}</w:t>
            </w:r>
          </w:p>
          <w:p w:rsidR="001B5689" w:rsidRPr="000F7F31" w:rsidP="00D66B14" w14:paraId="0FCDD4B2" w14:textId="77777777">
            <w:pPr>
              <w:spacing w:line="240" w:lineRule="auto"/>
              <w:rPr>
                <w:noProof/>
                <w:szCs w:val="22"/>
              </w:rPr>
            </w:pPr>
            <w:r w:rsidRPr="000F7F31">
              <w:rPr>
                <w:szCs w:val="22"/>
              </w:rPr>
              <w:t>&lt;{e-mail}&gt;</w:t>
            </w:r>
          </w:p>
        </w:tc>
      </w:tr>
      <w:tr w14:paraId="6E978596" w14:textId="77777777" w:rsidTr="0038115F">
        <w:tblPrEx>
          <w:tblW w:w="9464" w:type="dxa"/>
          <w:tblInd w:w="-142" w:type="dxa"/>
          <w:tblLayout w:type="fixed"/>
          <w:tblLook w:val="0000"/>
        </w:tblPrEx>
        <w:tc>
          <w:tcPr>
            <w:tcW w:w="4786" w:type="dxa"/>
          </w:tcPr>
          <w:p w:rsidR="001B5689" w:rsidRPr="000F7F31" w:rsidP="00D66B14" w14:paraId="5A88ED35" w14:textId="77777777">
            <w:pPr>
              <w:spacing w:line="240" w:lineRule="auto"/>
              <w:rPr>
                <w:noProof/>
                <w:szCs w:val="22"/>
              </w:rPr>
            </w:pPr>
            <w:r w:rsidRPr="000F7F31">
              <w:rPr>
                <w:b/>
                <w:szCs w:val="22"/>
              </w:rPr>
              <w:t>Danmark</w:t>
            </w:r>
          </w:p>
          <w:p w:rsidR="001B5689" w:rsidRPr="000F7F31" w:rsidP="00D66B14" w14:paraId="5200E537" w14:textId="77777777">
            <w:pPr>
              <w:spacing w:line="240" w:lineRule="auto"/>
              <w:rPr>
                <w:noProof/>
                <w:szCs w:val="22"/>
              </w:rPr>
            </w:pPr>
            <w:r w:rsidRPr="000F7F31">
              <w:rPr>
                <w:szCs w:val="22"/>
              </w:rPr>
              <w:t>{Navn}</w:t>
            </w:r>
          </w:p>
          <w:p w:rsidR="001B5689" w:rsidRPr="000F7F31" w:rsidP="00D66B14" w14:paraId="07665C74" w14:textId="77777777">
            <w:pPr>
              <w:spacing w:line="240" w:lineRule="auto"/>
              <w:rPr>
                <w:noProof/>
                <w:szCs w:val="22"/>
              </w:rPr>
            </w:pPr>
            <w:r w:rsidRPr="000F7F31">
              <w:rPr>
                <w:szCs w:val="22"/>
              </w:rPr>
              <w:t>&lt;{Adresse}</w:t>
            </w:r>
          </w:p>
          <w:p w:rsidR="001B5689" w:rsidRPr="000F7F31" w:rsidP="00D66B14" w14:paraId="7CF59013" w14:textId="77777777">
            <w:pPr>
              <w:spacing w:line="240" w:lineRule="auto"/>
              <w:rPr>
                <w:noProof/>
                <w:szCs w:val="22"/>
              </w:rPr>
            </w:pPr>
            <w:r w:rsidRPr="000F7F31">
              <w:rPr>
                <w:szCs w:val="22"/>
              </w:rPr>
              <w:t>DK-0000 {by}&gt;</w:t>
            </w:r>
          </w:p>
          <w:p w:rsidR="001B5689" w:rsidRPr="000F7F31" w:rsidP="00D66B14" w14:paraId="73A5231C" w14:textId="77777777">
            <w:pPr>
              <w:spacing w:line="240" w:lineRule="auto"/>
              <w:rPr>
                <w:noProof/>
                <w:szCs w:val="22"/>
              </w:rPr>
            </w:pPr>
            <w:r w:rsidRPr="000F7F31">
              <w:rPr>
                <w:szCs w:val="22"/>
              </w:rPr>
              <w:t>Tlf</w:t>
            </w:r>
            <w:r>
              <w:rPr>
                <w:szCs w:val="22"/>
              </w:rPr>
              <w:t>.</w:t>
            </w:r>
            <w:r w:rsidRPr="000F7F31">
              <w:rPr>
                <w:szCs w:val="22"/>
              </w:rPr>
              <w:t>: +{Telefonnummer}</w:t>
            </w:r>
          </w:p>
          <w:p w:rsidR="001B5689" w:rsidRPr="000F7F31" w:rsidP="00D66B14" w14:paraId="2140CCE7" w14:textId="77777777">
            <w:pPr>
              <w:tabs>
                <w:tab w:val="left" w:pos="-720"/>
              </w:tabs>
              <w:suppressAutoHyphens/>
              <w:spacing w:line="240" w:lineRule="auto"/>
              <w:rPr>
                <w:noProof/>
                <w:szCs w:val="22"/>
              </w:rPr>
            </w:pPr>
            <w:r w:rsidRPr="000F7F31">
              <w:rPr>
                <w:szCs w:val="22"/>
              </w:rPr>
              <w:t>&lt;{e-mail}&gt;</w:t>
            </w:r>
          </w:p>
          <w:p w:rsidR="001B5689" w:rsidRPr="000F7F31" w:rsidP="00D66B14" w14:paraId="4E018AC4" w14:textId="77777777">
            <w:pPr>
              <w:tabs>
                <w:tab w:val="left" w:pos="-720"/>
              </w:tabs>
              <w:suppressAutoHyphens/>
              <w:spacing w:line="240" w:lineRule="auto"/>
              <w:rPr>
                <w:noProof/>
                <w:szCs w:val="22"/>
              </w:rPr>
            </w:pPr>
          </w:p>
        </w:tc>
        <w:tc>
          <w:tcPr>
            <w:tcW w:w="4678" w:type="dxa"/>
          </w:tcPr>
          <w:p w:rsidR="001B5689" w:rsidRPr="000F7F31" w:rsidP="00D66B14" w14:paraId="2C355AAB" w14:textId="77777777">
            <w:pPr>
              <w:spacing w:line="240" w:lineRule="auto"/>
              <w:rPr>
                <w:b/>
                <w:noProof/>
                <w:szCs w:val="22"/>
              </w:rPr>
            </w:pPr>
            <w:r w:rsidRPr="000F7F31">
              <w:rPr>
                <w:b/>
                <w:szCs w:val="22"/>
              </w:rPr>
              <w:t>Malta</w:t>
            </w:r>
          </w:p>
          <w:p w:rsidR="001B5689" w:rsidRPr="000F7F31" w:rsidP="00D66B14" w14:paraId="15E42751" w14:textId="77777777">
            <w:pPr>
              <w:spacing w:line="240" w:lineRule="auto"/>
              <w:rPr>
                <w:noProof/>
                <w:szCs w:val="22"/>
              </w:rPr>
            </w:pPr>
            <w:r w:rsidRPr="000F7F31">
              <w:rPr>
                <w:szCs w:val="22"/>
              </w:rPr>
              <w:t>{Isem}</w:t>
            </w:r>
          </w:p>
          <w:p w:rsidR="001B5689" w:rsidRPr="000F7F31" w:rsidP="00D66B14" w14:paraId="6CC5160E" w14:textId="77777777">
            <w:pPr>
              <w:spacing w:line="240" w:lineRule="auto"/>
              <w:rPr>
                <w:noProof/>
                <w:szCs w:val="22"/>
              </w:rPr>
            </w:pPr>
            <w:r w:rsidRPr="000F7F31">
              <w:rPr>
                <w:szCs w:val="22"/>
              </w:rPr>
              <w:t>&lt;{Indirizz}</w:t>
            </w:r>
          </w:p>
          <w:p w:rsidR="001B5689" w:rsidRPr="000F7F31" w:rsidP="00D66B14" w14:paraId="5FEC09CD" w14:textId="77777777">
            <w:pPr>
              <w:spacing w:line="240" w:lineRule="auto"/>
              <w:rPr>
                <w:noProof/>
                <w:szCs w:val="22"/>
              </w:rPr>
            </w:pPr>
            <w:r w:rsidRPr="000F7F31">
              <w:rPr>
                <w:szCs w:val="22"/>
              </w:rPr>
              <w:t>MT-0000 {Belt/Raħal}&gt;</w:t>
            </w:r>
          </w:p>
          <w:p w:rsidR="001B5689" w:rsidRPr="000F7F31" w:rsidP="00D66B14" w14:paraId="7D40DAE8" w14:textId="77777777">
            <w:pPr>
              <w:spacing w:line="240" w:lineRule="auto"/>
            </w:pPr>
            <w:r w:rsidRPr="000F7F31">
              <w:t>Tel: +{Numru tat-telefon}</w:t>
            </w:r>
          </w:p>
          <w:p w:rsidR="001B5689" w:rsidRPr="000F7F31" w:rsidP="00D66B14" w14:paraId="3C1AE387" w14:textId="77777777">
            <w:pPr>
              <w:spacing w:line="240" w:lineRule="auto"/>
            </w:pPr>
            <w:r w:rsidRPr="000F7F31">
              <w:t>&lt;{e-mail}&gt;</w:t>
            </w:r>
          </w:p>
        </w:tc>
      </w:tr>
      <w:tr w14:paraId="3989D276" w14:textId="77777777" w:rsidTr="0038115F">
        <w:tblPrEx>
          <w:tblW w:w="9464" w:type="dxa"/>
          <w:tblInd w:w="-142" w:type="dxa"/>
          <w:tblLayout w:type="fixed"/>
          <w:tblLook w:val="0000"/>
        </w:tblPrEx>
        <w:tc>
          <w:tcPr>
            <w:tcW w:w="4786" w:type="dxa"/>
          </w:tcPr>
          <w:p w:rsidR="001B5689" w:rsidRPr="000F7F31" w:rsidP="00D66B14" w14:paraId="45ECB9A3" w14:textId="77777777">
            <w:pPr>
              <w:spacing w:line="240" w:lineRule="auto"/>
              <w:rPr>
                <w:noProof/>
                <w:szCs w:val="22"/>
              </w:rPr>
            </w:pPr>
            <w:r w:rsidRPr="000F7F31">
              <w:rPr>
                <w:b/>
                <w:szCs w:val="22"/>
                <w:lang w:val="de-DE"/>
              </w:rPr>
              <w:t>Deutschland</w:t>
            </w:r>
          </w:p>
          <w:p w:rsidR="001B5689" w:rsidRPr="000F7F31" w:rsidP="00D66B14" w14:paraId="259A7CA8" w14:textId="77777777">
            <w:pPr>
              <w:spacing w:line="240" w:lineRule="auto"/>
              <w:rPr>
                <w:i/>
                <w:noProof/>
                <w:szCs w:val="22"/>
              </w:rPr>
            </w:pPr>
            <w:r w:rsidRPr="000F7F31">
              <w:rPr>
                <w:szCs w:val="22"/>
                <w:lang w:val="de-DE"/>
              </w:rPr>
              <w:t>{Name}</w:t>
            </w:r>
          </w:p>
          <w:p w:rsidR="001B5689" w:rsidRPr="000F7F31" w:rsidP="00D66B14" w14:paraId="32ACF5B9" w14:textId="77777777">
            <w:pPr>
              <w:spacing w:line="240" w:lineRule="auto"/>
              <w:rPr>
                <w:noProof/>
                <w:szCs w:val="22"/>
              </w:rPr>
            </w:pPr>
            <w:r w:rsidRPr="000F7F31">
              <w:rPr>
                <w:szCs w:val="22"/>
                <w:lang w:val="de-DE"/>
              </w:rPr>
              <w:t>&lt;{Anschrift}</w:t>
            </w:r>
          </w:p>
          <w:p w:rsidR="001B5689" w:rsidRPr="000F7F31" w:rsidP="00D66B14" w14:paraId="305B98FE" w14:textId="77777777">
            <w:pPr>
              <w:spacing w:line="240" w:lineRule="auto"/>
              <w:rPr>
                <w:noProof/>
                <w:szCs w:val="22"/>
              </w:rPr>
            </w:pPr>
            <w:r w:rsidRPr="000F7F31">
              <w:rPr>
                <w:szCs w:val="22"/>
                <w:lang w:val="de-DE"/>
              </w:rPr>
              <w:t>D-00000 {Stadt}&gt;</w:t>
            </w:r>
          </w:p>
          <w:p w:rsidR="001B5689" w:rsidRPr="000F7F31" w:rsidP="00D66B14" w14:paraId="4509197F" w14:textId="77777777">
            <w:pPr>
              <w:spacing w:line="240" w:lineRule="auto"/>
              <w:rPr>
                <w:noProof/>
                <w:szCs w:val="22"/>
              </w:rPr>
            </w:pPr>
            <w:r w:rsidRPr="000F7F31">
              <w:rPr>
                <w:szCs w:val="22"/>
              </w:rPr>
              <w:t>Tel: +{Telefonnummer}</w:t>
            </w:r>
          </w:p>
          <w:p w:rsidR="001B5689" w:rsidRPr="000F7F31" w:rsidP="00D66B14" w14:paraId="0923F315" w14:textId="77777777">
            <w:pPr>
              <w:tabs>
                <w:tab w:val="left" w:pos="-720"/>
              </w:tabs>
              <w:suppressAutoHyphens/>
              <w:spacing w:line="240" w:lineRule="auto"/>
              <w:rPr>
                <w:noProof/>
                <w:szCs w:val="22"/>
              </w:rPr>
            </w:pPr>
            <w:r w:rsidRPr="000F7F31">
              <w:rPr>
                <w:szCs w:val="22"/>
              </w:rPr>
              <w:t>&lt;{e-mail}&gt;</w:t>
            </w:r>
          </w:p>
          <w:p w:rsidR="001B5689" w:rsidRPr="000F7F31" w:rsidP="00D66B14" w14:paraId="43312D38" w14:textId="77777777">
            <w:pPr>
              <w:tabs>
                <w:tab w:val="left" w:pos="-720"/>
              </w:tabs>
              <w:suppressAutoHyphens/>
              <w:spacing w:line="240" w:lineRule="auto"/>
              <w:rPr>
                <w:noProof/>
                <w:szCs w:val="22"/>
              </w:rPr>
            </w:pPr>
          </w:p>
        </w:tc>
        <w:tc>
          <w:tcPr>
            <w:tcW w:w="4678" w:type="dxa"/>
          </w:tcPr>
          <w:p w:rsidR="001B5689" w:rsidRPr="000F7F31" w:rsidP="00D66B14" w14:paraId="50A086D9" w14:textId="77777777">
            <w:pPr>
              <w:tabs>
                <w:tab w:val="left" w:pos="-720"/>
              </w:tabs>
              <w:suppressAutoHyphens/>
              <w:spacing w:line="240" w:lineRule="auto"/>
              <w:rPr>
                <w:noProof/>
                <w:szCs w:val="22"/>
              </w:rPr>
            </w:pPr>
            <w:r w:rsidRPr="000F7F31">
              <w:rPr>
                <w:b/>
                <w:szCs w:val="22"/>
              </w:rPr>
              <w:t>Nederland</w:t>
            </w:r>
          </w:p>
          <w:p w:rsidR="001B5689" w:rsidRPr="000F7F31" w:rsidP="00D66B14" w14:paraId="396213F1" w14:textId="77777777">
            <w:pPr>
              <w:tabs>
                <w:tab w:val="left" w:pos="-720"/>
              </w:tabs>
              <w:suppressAutoHyphens/>
              <w:spacing w:line="240" w:lineRule="auto"/>
              <w:rPr>
                <w:iCs/>
                <w:noProof/>
                <w:szCs w:val="22"/>
              </w:rPr>
            </w:pPr>
            <w:r w:rsidRPr="000F7F31">
              <w:rPr>
                <w:iCs/>
                <w:szCs w:val="22"/>
              </w:rPr>
              <w:t>{Naam}</w:t>
            </w:r>
          </w:p>
          <w:p w:rsidR="001B5689" w:rsidRPr="000F7F31" w:rsidP="00D66B14" w14:paraId="02A3C79E" w14:textId="77777777">
            <w:pPr>
              <w:tabs>
                <w:tab w:val="left" w:pos="-720"/>
              </w:tabs>
              <w:suppressAutoHyphens/>
              <w:spacing w:line="240" w:lineRule="auto"/>
              <w:rPr>
                <w:noProof/>
                <w:szCs w:val="22"/>
              </w:rPr>
            </w:pPr>
            <w:r w:rsidRPr="000F7F31">
              <w:rPr>
                <w:szCs w:val="22"/>
              </w:rPr>
              <w:t>&lt;{Adres}</w:t>
            </w:r>
          </w:p>
          <w:p w:rsidR="001B5689" w:rsidRPr="000F7F31" w:rsidP="00D66B14" w14:paraId="602D9B50" w14:textId="77777777">
            <w:pPr>
              <w:tabs>
                <w:tab w:val="left" w:pos="-720"/>
              </w:tabs>
              <w:suppressAutoHyphens/>
              <w:spacing w:line="240" w:lineRule="auto"/>
              <w:rPr>
                <w:noProof/>
                <w:szCs w:val="22"/>
              </w:rPr>
            </w:pPr>
            <w:r w:rsidRPr="000F7F31">
              <w:rPr>
                <w:szCs w:val="22"/>
              </w:rPr>
              <w:t>NL-0000 XX {stad}&gt;</w:t>
            </w:r>
          </w:p>
          <w:p w:rsidR="001B5689" w:rsidRPr="000F7F31" w:rsidP="00D66B14" w14:paraId="50AC3EA1" w14:textId="77777777">
            <w:pPr>
              <w:tabs>
                <w:tab w:val="left" w:pos="-720"/>
              </w:tabs>
              <w:suppressAutoHyphens/>
              <w:spacing w:line="240" w:lineRule="auto"/>
              <w:rPr>
                <w:noProof/>
                <w:szCs w:val="22"/>
              </w:rPr>
            </w:pPr>
            <w:r w:rsidRPr="000F7F31">
              <w:rPr>
                <w:szCs w:val="22"/>
              </w:rPr>
              <w:t>Tel: +{Telefoonnummer}</w:t>
            </w:r>
          </w:p>
          <w:p w:rsidR="001B5689" w:rsidRPr="000F7F31" w:rsidP="00D66B14" w14:paraId="7AEB8CE9" w14:textId="77777777">
            <w:pPr>
              <w:tabs>
                <w:tab w:val="left" w:pos="-720"/>
              </w:tabs>
              <w:suppressAutoHyphens/>
              <w:spacing w:line="240" w:lineRule="auto"/>
              <w:rPr>
                <w:noProof/>
                <w:szCs w:val="22"/>
              </w:rPr>
            </w:pPr>
            <w:r w:rsidRPr="000F7F31">
              <w:rPr>
                <w:szCs w:val="22"/>
              </w:rPr>
              <w:t>&lt;{e-mail}&gt;</w:t>
            </w:r>
          </w:p>
        </w:tc>
      </w:tr>
      <w:tr w14:paraId="0AB1C0BA" w14:textId="77777777" w:rsidTr="0038115F">
        <w:tblPrEx>
          <w:tblW w:w="9464" w:type="dxa"/>
          <w:tblInd w:w="-142" w:type="dxa"/>
          <w:tblLayout w:type="fixed"/>
          <w:tblLook w:val="0000"/>
        </w:tblPrEx>
        <w:tc>
          <w:tcPr>
            <w:tcW w:w="4786" w:type="dxa"/>
          </w:tcPr>
          <w:p w:rsidR="001B5689" w:rsidRPr="000F7F31" w:rsidP="00D66B14" w14:paraId="775BD09B" w14:textId="77777777">
            <w:pPr>
              <w:tabs>
                <w:tab w:val="left" w:pos="-720"/>
              </w:tabs>
              <w:suppressAutoHyphens/>
              <w:spacing w:line="240" w:lineRule="auto"/>
              <w:rPr>
                <w:b/>
                <w:bCs/>
                <w:noProof/>
                <w:szCs w:val="22"/>
              </w:rPr>
            </w:pPr>
            <w:r w:rsidRPr="000F7F31">
              <w:rPr>
                <w:b/>
                <w:bCs/>
                <w:szCs w:val="22"/>
              </w:rPr>
              <w:t>Eesti</w:t>
            </w:r>
          </w:p>
          <w:p w:rsidR="001B5689" w:rsidRPr="000F7F31" w:rsidP="00D66B14" w14:paraId="185EBF0D" w14:textId="77777777">
            <w:pPr>
              <w:tabs>
                <w:tab w:val="left" w:pos="-720"/>
              </w:tabs>
              <w:suppressAutoHyphens/>
              <w:spacing w:line="240" w:lineRule="auto"/>
              <w:rPr>
                <w:noProof/>
                <w:szCs w:val="22"/>
              </w:rPr>
            </w:pPr>
            <w:r w:rsidRPr="000F7F31">
              <w:rPr>
                <w:szCs w:val="22"/>
              </w:rPr>
              <w:t>{Nimi}</w:t>
            </w:r>
          </w:p>
          <w:p w:rsidR="001B5689" w:rsidRPr="000F7F31" w:rsidP="00D66B14" w14:paraId="05D40934" w14:textId="77777777">
            <w:pPr>
              <w:tabs>
                <w:tab w:val="left" w:pos="-720"/>
              </w:tabs>
              <w:suppressAutoHyphens/>
              <w:spacing w:line="240" w:lineRule="auto"/>
              <w:rPr>
                <w:noProof/>
                <w:szCs w:val="22"/>
              </w:rPr>
            </w:pPr>
            <w:r w:rsidRPr="000F7F31">
              <w:rPr>
                <w:szCs w:val="22"/>
              </w:rPr>
              <w:t>&lt;{Aadress}</w:t>
            </w:r>
          </w:p>
          <w:p w:rsidR="001B5689" w:rsidRPr="000F7F31" w:rsidP="00D66B14" w14:paraId="3271BB33" w14:textId="77777777">
            <w:pPr>
              <w:tabs>
                <w:tab w:val="left" w:pos="-720"/>
              </w:tabs>
              <w:suppressAutoHyphens/>
              <w:spacing w:line="240" w:lineRule="auto"/>
              <w:rPr>
                <w:noProof/>
                <w:szCs w:val="22"/>
              </w:rPr>
            </w:pPr>
            <w:r w:rsidRPr="000F7F31">
              <w:rPr>
                <w:szCs w:val="22"/>
              </w:rPr>
              <w:t>EE - {Postiindeks} {Linn}&gt;</w:t>
            </w:r>
          </w:p>
          <w:p w:rsidR="001B5689" w:rsidRPr="000F7F31" w:rsidP="00D66B14" w14:paraId="50276CEB" w14:textId="77777777">
            <w:pPr>
              <w:tabs>
                <w:tab w:val="left" w:pos="-720"/>
              </w:tabs>
              <w:suppressAutoHyphens/>
              <w:spacing w:line="240" w:lineRule="auto"/>
              <w:rPr>
                <w:noProof/>
                <w:szCs w:val="22"/>
              </w:rPr>
            </w:pPr>
            <w:r w:rsidRPr="000F7F31">
              <w:rPr>
                <w:szCs w:val="22"/>
              </w:rPr>
              <w:t xml:space="preserve">Tel: </w:t>
            </w:r>
            <w:r w:rsidRPr="000F7F31">
              <w:rPr>
                <w:szCs w:val="22"/>
              </w:rPr>
              <w:t>+{Telefoninumber}</w:t>
            </w:r>
          </w:p>
          <w:p w:rsidR="001B5689" w:rsidRPr="000F7F31" w:rsidP="00D66B14" w14:paraId="138A4199" w14:textId="77777777">
            <w:pPr>
              <w:tabs>
                <w:tab w:val="left" w:pos="-720"/>
              </w:tabs>
              <w:suppressAutoHyphens/>
              <w:spacing w:line="240" w:lineRule="auto"/>
              <w:rPr>
                <w:noProof/>
                <w:szCs w:val="22"/>
              </w:rPr>
            </w:pPr>
            <w:r w:rsidRPr="000F7F31">
              <w:rPr>
                <w:szCs w:val="22"/>
              </w:rPr>
              <w:t>&lt;{e-mail}&gt;</w:t>
            </w:r>
          </w:p>
          <w:p w:rsidR="001B5689" w:rsidRPr="000F7F31" w:rsidP="00D66B14" w14:paraId="3A035656" w14:textId="77777777">
            <w:pPr>
              <w:tabs>
                <w:tab w:val="left" w:pos="-720"/>
              </w:tabs>
              <w:suppressAutoHyphens/>
              <w:spacing w:line="240" w:lineRule="auto"/>
              <w:rPr>
                <w:noProof/>
                <w:szCs w:val="22"/>
              </w:rPr>
            </w:pPr>
          </w:p>
        </w:tc>
        <w:tc>
          <w:tcPr>
            <w:tcW w:w="4678" w:type="dxa"/>
          </w:tcPr>
          <w:p w:rsidR="001B5689" w:rsidRPr="000F7F31" w:rsidP="00D66B14" w14:paraId="2D13ED39" w14:textId="77777777">
            <w:pPr>
              <w:spacing w:line="240" w:lineRule="auto"/>
              <w:rPr>
                <w:noProof/>
                <w:szCs w:val="22"/>
              </w:rPr>
            </w:pPr>
            <w:r w:rsidRPr="000F7F31">
              <w:rPr>
                <w:b/>
                <w:szCs w:val="22"/>
              </w:rPr>
              <w:t>Norge</w:t>
            </w:r>
          </w:p>
          <w:p w:rsidR="001B5689" w:rsidRPr="000F7F31" w:rsidP="00D66B14" w14:paraId="70805E39" w14:textId="77777777">
            <w:pPr>
              <w:spacing w:line="240" w:lineRule="auto"/>
              <w:rPr>
                <w:noProof/>
                <w:szCs w:val="22"/>
              </w:rPr>
            </w:pPr>
            <w:r w:rsidRPr="000F7F31">
              <w:rPr>
                <w:szCs w:val="22"/>
              </w:rPr>
              <w:t>{Navn}</w:t>
            </w:r>
          </w:p>
          <w:p w:rsidR="001B5689" w:rsidRPr="000F7F31" w:rsidP="00D66B14" w14:paraId="07ABAB98" w14:textId="77777777">
            <w:pPr>
              <w:spacing w:line="240" w:lineRule="auto"/>
              <w:rPr>
                <w:noProof/>
                <w:szCs w:val="22"/>
              </w:rPr>
            </w:pPr>
            <w:r w:rsidRPr="000F7F31">
              <w:rPr>
                <w:szCs w:val="22"/>
              </w:rPr>
              <w:t>&lt;{Adresse}</w:t>
            </w:r>
          </w:p>
          <w:p w:rsidR="001B5689" w:rsidRPr="000F7F31" w:rsidP="00D66B14" w14:paraId="5FE2957F" w14:textId="77777777">
            <w:pPr>
              <w:spacing w:line="240" w:lineRule="auto"/>
              <w:rPr>
                <w:noProof/>
                <w:szCs w:val="22"/>
              </w:rPr>
            </w:pPr>
            <w:r w:rsidRPr="000F7F31">
              <w:rPr>
                <w:szCs w:val="22"/>
              </w:rPr>
              <w:t>N-0000 {poststed}&gt;</w:t>
            </w:r>
          </w:p>
          <w:p w:rsidR="001B5689" w:rsidRPr="000F7F31" w:rsidP="00D66B14" w14:paraId="128E1A95" w14:textId="77777777">
            <w:pPr>
              <w:spacing w:line="240" w:lineRule="auto"/>
              <w:rPr>
                <w:noProof/>
                <w:szCs w:val="22"/>
              </w:rPr>
            </w:pPr>
            <w:r w:rsidRPr="000F7F31">
              <w:rPr>
                <w:szCs w:val="22"/>
              </w:rPr>
              <w:t>Tlf: +{Telefonnummer}</w:t>
            </w:r>
          </w:p>
          <w:p w:rsidR="001B5689" w:rsidRPr="000F7F31" w:rsidP="00D66B14" w14:paraId="709E79C0" w14:textId="77777777">
            <w:pPr>
              <w:spacing w:line="240" w:lineRule="auto"/>
              <w:rPr>
                <w:noProof/>
                <w:szCs w:val="22"/>
              </w:rPr>
            </w:pPr>
            <w:r w:rsidRPr="000F7F31">
              <w:rPr>
                <w:szCs w:val="22"/>
              </w:rPr>
              <w:t>&lt;{e-mail}&gt;</w:t>
            </w:r>
          </w:p>
        </w:tc>
      </w:tr>
      <w:tr w14:paraId="7015624B" w14:textId="77777777" w:rsidTr="0038115F">
        <w:tblPrEx>
          <w:tblW w:w="9464" w:type="dxa"/>
          <w:tblInd w:w="-142" w:type="dxa"/>
          <w:tblLayout w:type="fixed"/>
          <w:tblLook w:val="0000"/>
        </w:tblPrEx>
        <w:tc>
          <w:tcPr>
            <w:tcW w:w="4786" w:type="dxa"/>
          </w:tcPr>
          <w:p w:rsidR="001B5689" w:rsidRPr="000F7F31" w:rsidP="00D66B14" w14:paraId="603B4A5A" w14:textId="77777777">
            <w:pPr>
              <w:spacing w:line="240" w:lineRule="auto"/>
              <w:rPr>
                <w:noProof/>
                <w:szCs w:val="22"/>
              </w:rPr>
            </w:pPr>
            <w:r w:rsidRPr="000F7F31">
              <w:rPr>
                <w:b/>
                <w:szCs w:val="22"/>
                <w:lang w:val="el-GR"/>
              </w:rPr>
              <w:t>Ελλάδα</w:t>
            </w:r>
          </w:p>
          <w:p w:rsidR="001B5689" w:rsidRPr="000F7F31" w:rsidP="00D66B14" w14:paraId="5DA05408" w14:textId="77777777">
            <w:pPr>
              <w:spacing w:line="240" w:lineRule="auto"/>
              <w:rPr>
                <w:noProof/>
                <w:szCs w:val="22"/>
              </w:rPr>
            </w:pPr>
            <w:r w:rsidRPr="000F7F31">
              <w:rPr>
                <w:szCs w:val="22"/>
                <w:lang w:val="el-GR"/>
              </w:rPr>
              <w:t>{Όνομα}</w:t>
            </w:r>
          </w:p>
          <w:p w:rsidR="001B5689" w:rsidRPr="000F7F31" w:rsidP="00D66B14" w14:paraId="6AC4A1FA" w14:textId="77777777">
            <w:pPr>
              <w:spacing w:line="240" w:lineRule="auto"/>
              <w:rPr>
                <w:noProof/>
                <w:szCs w:val="22"/>
              </w:rPr>
            </w:pPr>
            <w:r w:rsidRPr="000F7F31">
              <w:rPr>
                <w:szCs w:val="22"/>
                <w:lang w:val="el-GR"/>
              </w:rPr>
              <w:t>&lt;{Διεύθυνση}</w:t>
            </w:r>
          </w:p>
          <w:p w:rsidR="001B5689" w:rsidRPr="000F7F31" w:rsidP="00D66B14" w14:paraId="1486E351" w14:textId="77777777">
            <w:pPr>
              <w:spacing w:line="240" w:lineRule="auto"/>
              <w:rPr>
                <w:noProof/>
                <w:szCs w:val="22"/>
              </w:rPr>
            </w:pPr>
            <w:r w:rsidRPr="000F7F31">
              <w:rPr>
                <w:szCs w:val="22"/>
              </w:rPr>
              <w:t>GR</w:t>
            </w:r>
            <w:r w:rsidRPr="000F7F31">
              <w:rPr>
                <w:szCs w:val="22"/>
                <w:lang w:val="el-GR"/>
              </w:rPr>
              <w:t>-000</w:t>
            </w:r>
            <w:r w:rsidRPr="000F7F31">
              <w:rPr>
                <w:szCs w:val="22"/>
              </w:rPr>
              <w:t> </w:t>
            </w:r>
            <w:r w:rsidRPr="000F7F31">
              <w:rPr>
                <w:szCs w:val="22"/>
                <w:lang w:val="el-GR"/>
              </w:rPr>
              <w:t>00 {πόλη}&gt;</w:t>
            </w:r>
          </w:p>
          <w:p w:rsidR="001B5689" w:rsidRPr="000F7F31" w:rsidP="00D66B14" w14:paraId="15CB58B2" w14:textId="77777777">
            <w:pPr>
              <w:spacing w:line="240" w:lineRule="auto"/>
              <w:rPr>
                <w:noProof/>
                <w:szCs w:val="22"/>
              </w:rPr>
            </w:pPr>
            <w:r w:rsidRPr="000F7F31">
              <w:rPr>
                <w:szCs w:val="22"/>
                <w:lang w:val="el-GR"/>
              </w:rPr>
              <w:t>Τηλ: +{Αριθμός τηλεφώνου}</w:t>
            </w:r>
          </w:p>
          <w:p w:rsidR="001B5689" w:rsidRPr="000F7F31" w:rsidP="00D66B14" w14:paraId="351655F8" w14:textId="77777777">
            <w:pPr>
              <w:tabs>
                <w:tab w:val="left" w:pos="-720"/>
              </w:tabs>
              <w:suppressAutoHyphens/>
              <w:spacing w:line="240" w:lineRule="auto"/>
              <w:rPr>
                <w:noProof/>
                <w:szCs w:val="22"/>
              </w:rPr>
            </w:pPr>
            <w:r w:rsidRPr="000F7F31">
              <w:rPr>
                <w:szCs w:val="22"/>
                <w:lang w:val="el-GR"/>
              </w:rPr>
              <w:t>&lt;{</w:t>
            </w:r>
            <w:r w:rsidRPr="000F7F31">
              <w:rPr>
                <w:szCs w:val="22"/>
              </w:rPr>
              <w:t>e</w:t>
            </w:r>
            <w:r w:rsidRPr="000F7F31">
              <w:rPr>
                <w:szCs w:val="22"/>
                <w:lang w:val="el-GR"/>
              </w:rPr>
              <w:t>-</w:t>
            </w:r>
            <w:r w:rsidRPr="000F7F31">
              <w:rPr>
                <w:szCs w:val="22"/>
              </w:rPr>
              <w:t>mail</w:t>
            </w:r>
            <w:r w:rsidRPr="000F7F31">
              <w:rPr>
                <w:szCs w:val="22"/>
                <w:lang w:val="el-GR"/>
              </w:rPr>
              <w:t>}&gt;</w:t>
            </w:r>
          </w:p>
          <w:p w:rsidR="001B5689" w:rsidRPr="000F7F31" w:rsidP="00D66B14" w14:paraId="34ECD280" w14:textId="77777777">
            <w:pPr>
              <w:tabs>
                <w:tab w:val="left" w:pos="-720"/>
              </w:tabs>
              <w:suppressAutoHyphens/>
              <w:spacing w:line="240" w:lineRule="auto"/>
              <w:rPr>
                <w:noProof/>
                <w:szCs w:val="22"/>
                <w:lang w:val="el-GR"/>
              </w:rPr>
            </w:pPr>
          </w:p>
        </w:tc>
        <w:tc>
          <w:tcPr>
            <w:tcW w:w="4678" w:type="dxa"/>
          </w:tcPr>
          <w:p w:rsidR="001B5689" w:rsidRPr="000F7F31" w:rsidP="00D66B14" w14:paraId="7C54564F" w14:textId="77777777">
            <w:pPr>
              <w:tabs>
                <w:tab w:val="left" w:pos="-720"/>
              </w:tabs>
              <w:suppressAutoHyphens/>
              <w:spacing w:line="240" w:lineRule="auto"/>
              <w:rPr>
                <w:noProof/>
                <w:szCs w:val="22"/>
              </w:rPr>
            </w:pPr>
            <w:r w:rsidRPr="000F7F31">
              <w:rPr>
                <w:b/>
                <w:szCs w:val="22"/>
                <w:lang w:val="de-DE"/>
              </w:rPr>
              <w:t>Österreich</w:t>
            </w:r>
          </w:p>
          <w:p w:rsidR="001B5689" w:rsidRPr="000F7F31" w:rsidP="00D66B14" w14:paraId="4A7FFE6C" w14:textId="77777777">
            <w:pPr>
              <w:tabs>
                <w:tab w:val="left" w:pos="-720"/>
              </w:tabs>
              <w:suppressAutoHyphens/>
              <w:spacing w:line="240" w:lineRule="auto"/>
              <w:rPr>
                <w:i/>
                <w:noProof/>
                <w:szCs w:val="22"/>
              </w:rPr>
            </w:pPr>
            <w:r w:rsidRPr="000F7F31">
              <w:rPr>
                <w:szCs w:val="22"/>
                <w:lang w:val="de-DE"/>
              </w:rPr>
              <w:t>{Name}</w:t>
            </w:r>
          </w:p>
          <w:p w:rsidR="001B5689" w:rsidRPr="000F7F31" w:rsidP="00D66B14" w14:paraId="2B505A77" w14:textId="77777777">
            <w:pPr>
              <w:tabs>
                <w:tab w:val="left" w:pos="-720"/>
              </w:tabs>
              <w:suppressAutoHyphens/>
              <w:spacing w:line="240" w:lineRule="auto"/>
              <w:rPr>
                <w:noProof/>
                <w:szCs w:val="22"/>
              </w:rPr>
            </w:pPr>
            <w:r w:rsidRPr="000F7F31">
              <w:rPr>
                <w:szCs w:val="22"/>
                <w:lang w:val="de-DE"/>
              </w:rPr>
              <w:t>&lt;{Anschrift}</w:t>
            </w:r>
          </w:p>
          <w:p w:rsidR="001B5689" w:rsidRPr="000F7F31" w:rsidP="00D66B14" w14:paraId="44AB49EB" w14:textId="77777777">
            <w:pPr>
              <w:tabs>
                <w:tab w:val="left" w:pos="-720"/>
              </w:tabs>
              <w:suppressAutoHyphens/>
              <w:spacing w:line="240" w:lineRule="auto"/>
              <w:rPr>
                <w:noProof/>
                <w:szCs w:val="22"/>
              </w:rPr>
            </w:pPr>
            <w:r w:rsidRPr="000F7F31">
              <w:rPr>
                <w:szCs w:val="22"/>
                <w:lang w:val="de-DE"/>
              </w:rPr>
              <w:t>A-0000 {Stadt}&gt;</w:t>
            </w:r>
          </w:p>
          <w:p w:rsidR="001B5689" w:rsidRPr="000F7F31" w:rsidP="00D66B14" w14:paraId="7A3F892B" w14:textId="77777777">
            <w:pPr>
              <w:tabs>
                <w:tab w:val="left" w:pos="-720"/>
              </w:tabs>
              <w:suppressAutoHyphens/>
              <w:spacing w:line="240" w:lineRule="auto"/>
              <w:rPr>
                <w:noProof/>
                <w:szCs w:val="22"/>
              </w:rPr>
            </w:pPr>
            <w:r w:rsidRPr="000F7F31">
              <w:rPr>
                <w:szCs w:val="22"/>
              </w:rPr>
              <w:t xml:space="preserve">Tel: </w:t>
            </w:r>
            <w:r w:rsidRPr="000F7F31">
              <w:rPr>
                <w:szCs w:val="22"/>
              </w:rPr>
              <w:t>+{Telefonnummer}</w:t>
            </w:r>
          </w:p>
          <w:p w:rsidR="001B5689" w:rsidRPr="000F7F31" w:rsidP="00D66B14" w14:paraId="727E3DCA" w14:textId="77777777">
            <w:pPr>
              <w:tabs>
                <w:tab w:val="left" w:pos="-720"/>
              </w:tabs>
              <w:suppressAutoHyphens/>
              <w:spacing w:line="240" w:lineRule="auto"/>
              <w:rPr>
                <w:noProof/>
                <w:szCs w:val="22"/>
              </w:rPr>
            </w:pPr>
            <w:r w:rsidRPr="000F7F31">
              <w:rPr>
                <w:szCs w:val="22"/>
              </w:rPr>
              <w:t>&lt;{e-mail}&gt;</w:t>
            </w:r>
          </w:p>
        </w:tc>
      </w:tr>
      <w:tr w14:paraId="5E7FD07F" w14:textId="77777777" w:rsidTr="0038115F">
        <w:tblPrEx>
          <w:tblW w:w="9464" w:type="dxa"/>
          <w:tblInd w:w="-142" w:type="dxa"/>
          <w:tblLayout w:type="fixed"/>
          <w:tblLook w:val="0000"/>
        </w:tblPrEx>
        <w:tc>
          <w:tcPr>
            <w:tcW w:w="4786" w:type="dxa"/>
          </w:tcPr>
          <w:p w:rsidR="001B5689" w:rsidRPr="000F7F31" w:rsidP="00D66B14" w14:paraId="7F68D772" w14:textId="77777777">
            <w:pPr>
              <w:tabs>
                <w:tab w:val="left" w:pos="-720"/>
                <w:tab w:val="left" w:pos="4536"/>
              </w:tabs>
              <w:suppressAutoHyphens/>
              <w:spacing w:line="240" w:lineRule="auto"/>
              <w:rPr>
                <w:b/>
                <w:noProof/>
                <w:szCs w:val="22"/>
              </w:rPr>
            </w:pPr>
            <w:r w:rsidRPr="000F7F31">
              <w:rPr>
                <w:b/>
                <w:szCs w:val="22"/>
                <w:lang w:val="es-ES_tradnl"/>
              </w:rPr>
              <w:t>España</w:t>
            </w:r>
          </w:p>
          <w:p w:rsidR="001B5689" w:rsidRPr="000F7F31" w:rsidP="00D66B14" w14:paraId="741E2885" w14:textId="77777777">
            <w:pPr>
              <w:spacing w:line="240" w:lineRule="auto"/>
              <w:rPr>
                <w:noProof/>
                <w:szCs w:val="22"/>
              </w:rPr>
            </w:pPr>
            <w:r w:rsidRPr="000F7F31">
              <w:rPr>
                <w:szCs w:val="22"/>
                <w:lang w:val="es-ES_tradnl"/>
              </w:rPr>
              <w:t>{Nombre}</w:t>
            </w:r>
          </w:p>
          <w:p w:rsidR="001B5689" w:rsidRPr="000F7F31" w:rsidP="00D66B14" w14:paraId="44057D1D" w14:textId="77777777">
            <w:pPr>
              <w:spacing w:line="240" w:lineRule="auto"/>
              <w:rPr>
                <w:noProof/>
                <w:szCs w:val="22"/>
              </w:rPr>
            </w:pPr>
            <w:r w:rsidRPr="000F7F31">
              <w:rPr>
                <w:szCs w:val="22"/>
                <w:lang w:val="es-ES_tradnl"/>
              </w:rPr>
              <w:t>&lt;{Dirección}</w:t>
            </w:r>
          </w:p>
          <w:p w:rsidR="001B5689" w:rsidRPr="000F7F31" w:rsidP="00D66B14" w14:paraId="219D92AF" w14:textId="77777777">
            <w:pPr>
              <w:spacing w:line="240" w:lineRule="auto"/>
              <w:rPr>
                <w:noProof/>
                <w:szCs w:val="22"/>
              </w:rPr>
            </w:pPr>
            <w:r w:rsidRPr="000F7F31">
              <w:rPr>
                <w:szCs w:val="22"/>
                <w:lang w:val="es-ES_tradnl"/>
              </w:rPr>
              <w:t>E-00000 {Ciudad}&gt;</w:t>
            </w:r>
          </w:p>
          <w:p w:rsidR="001B5689" w:rsidRPr="000F7F31" w:rsidP="00D66B14" w14:paraId="3511128D" w14:textId="77777777">
            <w:pPr>
              <w:spacing w:line="240" w:lineRule="auto"/>
              <w:rPr>
                <w:noProof/>
                <w:szCs w:val="22"/>
              </w:rPr>
            </w:pPr>
            <w:r w:rsidRPr="000F7F31">
              <w:rPr>
                <w:szCs w:val="22"/>
              </w:rPr>
              <w:t>Tel: +{Teléfono}</w:t>
            </w:r>
          </w:p>
          <w:p w:rsidR="001B5689" w:rsidRPr="000F7F31" w:rsidP="00D66B14" w14:paraId="6B016FEE" w14:textId="77777777">
            <w:pPr>
              <w:tabs>
                <w:tab w:val="left" w:pos="-720"/>
              </w:tabs>
              <w:suppressAutoHyphens/>
              <w:spacing w:line="240" w:lineRule="auto"/>
              <w:rPr>
                <w:noProof/>
                <w:szCs w:val="22"/>
              </w:rPr>
            </w:pPr>
            <w:r w:rsidRPr="000F7F31">
              <w:rPr>
                <w:szCs w:val="22"/>
              </w:rPr>
              <w:t>&lt;{e-mail}&gt;</w:t>
            </w:r>
          </w:p>
          <w:p w:rsidR="001B5689" w:rsidRPr="000F7F31" w:rsidP="00D66B14" w14:paraId="312FECF5" w14:textId="77777777">
            <w:pPr>
              <w:tabs>
                <w:tab w:val="left" w:pos="-720"/>
              </w:tabs>
              <w:suppressAutoHyphens/>
              <w:spacing w:line="240" w:lineRule="auto"/>
              <w:rPr>
                <w:noProof/>
                <w:szCs w:val="22"/>
              </w:rPr>
            </w:pPr>
          </w:p>
        </w:tc>
        <w:tc>
          <w:tcPr>
            <w:tcW w:w="4678" w:type="dxa"/>
          </w:tcPr>
          <w:p w:rsidR="001B5689" w:rsidRPr="000F7F31" w:rsidP="00D66B14" w14:paraId="16A23146" w14:textId="77777777">
            <w:pPr>
              <w:tabs>
                <w:tab w:val="left" w:pos="-720"/>
              </w:tabs>
              <w:suppressAutoHyphens/>
              <w:spacing w:line="240" w:lineRule="auto"/>
              <w:rPr>
                <w:b/>
                <w:bCs/>
                <w:i/>
                <w:iCs/>
                <w:noProof/>
                <w:szCs w:val="22"/>
              </w:rPr>
            </w:pPr>
            <w:r w:rsidRPr="000F7F31">
              <w:rPr>
                <w:b/>
                <w:szCs w:val="22"/>
                <w:lang w:val="pl-PL"/>
              </w:rPr>
              <w:t>Polska</w:t>
            </w:r>
          </w:p>
          <w:p w:rsidR="001B5689" w:rsidRPr="000F7F31" w:rsidP="00D66B14" w14:paraId="6748FBBB" w14:textId="77777777">
            <w:pPr>
              <w:tabs>
                <w:tab w:val="left" w:pos="-720"/>
              </w:tabs>
              <w:suppressAutoHyphens/>
              <w:spacing w:line="240" w:lineRule="auto"/>
              <w:rPr>
                <w:noProof/>
                <w:szCs w:val="22"/>
              </w:rPr>
            </w:pPr>
            <w:r w:rsidRPr="000F7F31">
              <w:rPr>
                <w:szCs w:val="22"/>
                <w:lang w:val="pl-PL"/>
              </w:rPr>
              <w:t>{Nazwa/ Nazwisko}</w:t>
            </w:r>
          </w:p>
          <w:p w:rsidR="001B5689" w:rsidRPr="000F7F31" w:rsidP="00D66B14" w14:paraId="75EE22B3" w14:textId="77777777">
            <w:pPr>
              <w:tabs>
                <w:tab w:val="left" w:pos="-720"/>
              </w:tabs>
              <w:suppressAutoHyphens/>
              <w:spacing w:line="240" w:lineRule="auto"/>
              <w:rPr>
                <w:noProof/>
                <w:szCs w:val="22"/>
              </w:rPr>
            </w:pPr>
            <w:r w:rsidRPr="000F7F31">
              <w:rPr>
                <w:szCs w:val="22"/>
                <w:lang w:val="pl-PL"/>
              </w:rPr>
              <w:t>&lt;{Adres:</w:t>
            </w:r>
          </w:p>
          <w:p w:rsidR="001B5689" w:rsidRPr="000F7F31" w:rsidP="00D66B14" w14:paraId="4BB63133" w14:textId="77777777">
            <w:pPr>
              <w:tabs>
                <w:tab w:val="left" w:pos="-720"/>
              </w:tabs>
              <w:suppressAutoHyphens/>
              <w:spacing w:line="240" w:lineRule="auto"/>
              <w:rPr>
                <w:noProof/>
                <w:szCs w:val="22"/>
              </w:rPr>
            </w:pPr>
            <w:r w:rsidRPr="000F7F31">
              <w:rPr>
                <w:szCs w:val="22"/>
                <w:lang w:val="pl-PL"/>
              </w:rPr>
              <w:t>PL-00 000{Miasto}&gt;</w:t>
            </w:r>
          </w:p>
          <w:p w:rsidR="001B5689" w:rsidRPr="000F7F31" w:rsidP="00D66B14" w14:paraId="278A5B41" w14:textId="77777777">
            <w:pPr>
              <w:tabs>
                <w:tab w:val="left" w:pos="-720"/>
              </w:tabs>
              <w:suppressAutoHyphens/>
              <w:spacing w:line="240" w:lineRule="auto"/>
              <w:rPr>
                <w:noProof/>
                <w:szCs w:val="22"/>
              </w:rPr>
            </w:pPr>
            <w:r w:rsidRPr="000F7F31">
              <w:rPr>
                <w:szCs w:val="22"/>
                <w:lang w:val="es-ES_tradnl"/>
              </w:rPr>
              <w:t>Tel.: +{Numer telefonu}</w:t>
            </w:r>
          </w:p>
          <w:p w:rsidR="001B5689" w:rsidRPr="000F7F31" w:rsidP="00D66B14" w14:paraId="01DB8B68" w14:textId="77777777">
            <w:pPr>
              <w:tabs>
                <w:tab w:val="left" w:pos="-720"/>
              </w:tabs>
              <w:suppressAutoHyphens/>
              <w:spacing w:line="240" w:lineRule="auto"/>
              <w:rPr>
                <w:noProof/>
                <w:szCs w:val="22"/>
              </w:rPr>
            </w:pPr>
            <w:r w:rsidRPr="000F7F31">
              <w:rPr>
                <w:szCs w:val="22"/>
                <w:lang w:val="es-ES_tradnl"/>
              </w:rPr>
              <w:t>&lt;{e-mail}&gt;</w:t>
            </w:r>
          </w:p>
        </w:tc>
      </w:tr>
      <w:tr w14:paraId="2DAB40D8" w14:textId="77777777" w:rsidTr="0038115F">
        <w:tblPrEx>
          <w:tblW w:w="9464" w:type="dxa"/>
          <w:tblInd w:w="-142" w:type="dxa"/>
          <w:tblLayout w:type="fixed"/>
          <w:tblLook w:val="0000"/>
        </w:tblPrEx>
        <w:tc>
          <w:tcPr>
            <w:tcW w:w="4786" w:type="dxa"/>
          </w:tcPr>
          <w:p w:rsidR="001B5689" w:rsidRPr="000F7F31" w:rsidP="00D66B14" w14:paraId="686E8F6C" w14:textId="77777777">
            <w:pPr>
              <w:tabs>
                <w:tab w:val="left" w:pos="-720"/>
                <w:tab w:val="left" w:pos="4536"/>
              </w:tabs>
              <w:suppressAutoHyphens/>
              <w:spacing w:line="240" w:lineRule="auto"/>
              <w:rPr>
                <w:b/>
              </w:rPr>
            </w:pPr>
            <w:r w:rsidRPr="008B5669">
              <w:rPr>
                <w:b/>
              </w:rPr>
              <w:t>France</w:t>
            </w:r>
          </w:p>
          <w:p w:rsidR="001B5689" w:rsidRPr="000F7F31" w:rsidP="00D66B14" w14:paraId="748119AB" w14:textId="77777777">
            <w:pPr>
              <w:spacing w:line="240" w:lineRule="auto"/>
            </w:pPr>
            <w:r w:rsidRPr="008B5669">
              <w:t>{Nom}</w:t>
            </w:r>
          </w:p>
          <w:p w:rsidR="001B5689" w:rsidRPr="000F7F31" w:rsidP="00D66B14" w14:paraId="17C2A37E" w14:textId="77777777">
            <w:pPr>
              <w:spacing w:line="240" w:lineRule="auto"/>
            </w:pPr>
            <w:r w:rsidRPr="008B5669">
              <w:t>&lt;{Adresse}</w:t>
            </w:r>
          </w:p>
          <w:p w:rsidR="001B5689" w:rsidRPr="000F7F31" w:rsidP="00D66B14" w14:paraId="2106E1AE" w14:textId="77777777">
            <w:pPr>
              <w:spacing w:line="240" w:lineRule="auto"/>
            </w:pPr>
            <w:r w:rsidRPr="008B5669">
              <w:t>F-00000 {Localité}&gt;</w:t>
            </w:r>
          </w:p>
          <w:p w:rsidR="001B5689" w:rsidRPr="000F7F31" w:rsidP="00D66B14" w14:paraId="200C9FF0" w14:textId="77777777">
            <w:pPr>
              <w:spacing w:line="240" w:lineRule="auto"/>
              <w:rPr>
                <w:noProof/>
                <w:szCs w:val="22"/>
              </w:rPr>
            </w:pPr>
            <w:r w:rsidRPr="000F7F31">
              <w:rPr>
                <w:szCs w:val="22"/>
                <w:lang w:val="fr-FR"/>
              </w:rPr>
              <w:t xml:space="preserve">Tél: </w:t>
            </w:r>
            <w:r w:rsidRPr="000F7F31">
              <w:rPr>
                <w:szCs w:val="22"/>
                <w:lang w:val="fr-FR"/>
              </w:rPr>
              <w:t>+{Numéro de téléphone}</w:t>
            </w:r>
          </w:p>
          <w:p w:rsidR="001B5689" w:rsidRPr="000F7F31" w:rsidP="00D66B14" w14:paraId="1F6077DB" w14:textId="77777777">
            <w:pPr>
              <w:spacing w:line="240" w:lineRule="auto"/>
              <w:rPr>
                <w:noProof/>
                <w:szCs w:val="22"/>
              </w:rPr>
            </w:pPr>
            <w:r w:rsidRPr="000F7F31">
              <w:rPr>
                <w:szCs w:val="22"/>
                <w:lang w:val="fr-FR"/>
              </w:rPr>
              <w:t>&lt;{e-mail}&gt;</w:t>
            </w:r>
          </w:p>
          <w:p w:rsidR="001B5689" w:rsidRPr="000F7F31" w:rsidP="00D66B14" w14:paraId="52E2D2D7" w14:textId="77777777">
            <w:pPr>
              <w:spacing w:line="240" w:lineRule="auto"/>
              <w:rPr>
                <w:b/>
                <w:noProof/>
                <w:szCs w:val="22"/>
                <w:lang w:val="fr-FR"/>
              </w:rPr>
            </w:pPr>
          </w:p>
        </w:tc>
        <w:tc>
          <w:tcPr>
            <w:tcW w:w="4678" w:type="dxa"/>
          </w:tcPr>
          <w:p w:rsidR="001B5689" w:rsidRPr="000F7F31" w:rsidP="00D66B14" w14:paraId="62BF6A7B" w14:textId="77777777">
            <w:pPr>
              <w:tabs>
                <w:tab w:val="left" w:pos="-720"/>
              </w:tabs>
              <w:suppressAutoHyphens/>
              <w:spacing w:line="240" w:lineRule="auto"/>
              <w:rPr>
                <w:noProof/>
                <w:szCs w:val="22"/>
              </w:rPr>
            </w:pPr>
            <w:r w:rsidRPr="000F7F31">
              <w:rPr>
                <w:b/>
                <w:szCs w:val="22"/>
                <w:lang w:val="pt-PT"/>
              </w:rPr>
              <w:t>Portugal</w:t>
            </w:r>
          </w:p>
          <w:p w:rsidR="001B5689" w:rsidRPr="000F7F31" w:rsidP="00D66B14" w14:paraId="6464CB7F" w14:textId="77777777">
            <w:pPr>
              <w:tabs>
                <w:tab w:val="left" w:pos="-720"/>
              </w:tabs>
              <w:suppressAutoHyphens/>
              <w:spacing w:line="240" w:lineRule="auto"/>
              <w:rPr>
                <w:noProof/>
                <w:szCs w:val="22"/>
              </w:rPr>
            </w:pPr>
            <w:r w:rsidRPr="000F7F31">
              <w:rPr>
                <w:szCs w:val="22"/>
                <w:lang w:val="pt-PT"/>
              </w:rPr>
              <w:t>{Nome}</w:t>
            </w:r>
          </w:p>
          <w:p w:rsidR="001B5689" w:rsidRPr="000F7F31" w:rsidP="00D66B14" w14:paraId="09DFA6AD" w14:textId="77777777">
            <w:pPr>
              <w:tabs>
                <w:tab w:val="left" w:pos="-720"/>
              </w:tabs>
              <w:suppressAutoHyphens/>
              <w:spacing w:line="240" w:lineRule="auto"/>
              <w:rPr>
                <w:noProof/>
                <w:szCs w:val="22"/>
              </w:rPr>
            </w:pPr>
            <w:r w:rsidRPr="000F7F31">
              <w:rPr>
                <w:szCs w:val="22"/>
                <w:lang w:val="pt-PT"/>
              </w:rPr>
              <w:t>&lt;{Morada}</w:t>
            </w:r>
          </w:p>
          <w:p w:rsidR="001B5689" w:rsidRPr="000F7F31" w:rsidP="00D66B14" w14:paraId="6409DEA9" w14:textId="77777777">
            <w:pPr>
              <w:tabs>
                <w:tab w:val="left" w:pos="-720"/>
              </w:tabs>
              <w:suppressAutoHyphens/>
              <w:spacing w:line="240" w:lineRule="auto"/>
              <w:rPr>
                <w:noProof/>
                <w:szCs w:val="22"/>
              </w:rPr>
            </w:pPr>
            <w:r w:rsidRPr="000F7F31">
              <w:rPr>
                <w:szCs w:val="22"/>
                <w:lang w:val="pt-PT"/>
              </w:rPr>
              <w:t>P-0000−000 {Cidade}&gt;</w:t>
            </w:r>
          </w:p>
          <w:p w:rsidR="001B5689" w:rsidRPr="000F7F31" w:rsidP="00D66B14" w14:paraId="69AFF2DA" w14:textId="77777777">
            <w:pPr>
              <w:tabs>
                <w:tab w:val="left" w:pos="-720"/>
              </w:tabs>
              <w:suppressAutoHyphens/>
              <w:spacing w:line="240" w:lineRule="auto"/>
              <w:rPr>
                <w:noProof/>
                <w:szCs w:val="22"/>
              </w:rPr>
            </w:pPr>
            <w:r w:rsidRPr="000F7F31">
              <w:rPr>
                <w:szCs w:val="22"/>
                <w:lang w:val="pt-PT"/>
              </w:rPr>
              <w:t>Tel: +{Número de telefone}</w:t>
            </w:r>
          </w:p>
          <w:p w:rsidR="001B5689" w:rsidRPr="000F7F31" w:rsidP="00D66B14" w14:paraId="1E047FE5" w14:textId="77777777">
            <w:pPr>
              <w:tabs>
                <w:tab w:val="left" w:pos="-720"/>
              </w:tabs>
              <w:suppressAutoHyphens/>
              <w:spacing w:line="240" w:lineRule="auto"/>
              <w:rPr>
                <w:noProof/>
                <w:szCs w:val="22"/>
              </w:rPr>
            </w:pPr>
            <w:r w:rsidRPr="000F7F31">
              <w:rPr>
                <w:szCs w:val="22"/>
                <w:lang w:val="pt-PT"/>
              </w:rPr>
              <w:t>&lt;{e-mail}&gt;</w:t>
            </w:r>
          </w:p>
        </w:tc>
      </w:tr>
      <w:tr w14:paraId="1B95C5F9" w14:textId="77777777" w:rsidTr="0038115F">
        <w:tblPrEx>
          <w:tblW w:w="9464" w:type="dxa"/>
          <w:tblInd w:w="-142" w:type="dxa"/>
          <w:tblLayout w:type="fixed"/>
          <w:tblLook w:val="0000"/>
        </w:tblPrEx>
        <w:tc>
          <w:tcPr>
            <w:tcW w:w="4786" w:type="dxa"/>
          </w:tcPr>
          <w:p w:rsidR="001B5689" w:rsidRPr="000F7F31" w:rsidP="00D66B14" w14:paraId="1DE37158" w14:textId="77777777">
            <w:pPr>
              <w:spacing w:line="240" w:lineRule="auto"/>
              <w:rPr>
                <w:noProof/>
                <w:szCs w:val="22"/>
              </w:rPr>
            </w:pPr>
            <w:r w:rsidRPr="000F7F31">
              <w:br w:type="page"/>
            </w:r>
            <w:r w:rsidRPr="008B5669">
              <w:rPr>
                <w:b/>
                <w:szCs w:val="22"/>
              </w:rPr>
              <w:t>Hrvatska</w:t>
            </w:r>
          </w:p>
          <w:p w:rsidR="001B5689" w:rsidRPr="000F7F31" w:rsidP="00D66B14" w14:paraId="397FEC66" w14:textId="77777777">
            <w:pPr>
              <w:spacing w:line="240" w:lineRule="auto"/>
              <w:rPr>
                <w:noProof/>
                <w:szCs w:val="22"/>
              </w:rPr>
            </w:pPr>
            <w:r w:rsidRPr="008B5669">
              <w:rPr>
                <w:szCs w:val="22"/>
              </w:rPr>
              <w:t>{Ime}</w:t>
            </w:r>
          </w:p>
          <w:p w:rsidR="001B5689" w:rsidRPr="000F7F31" w:rsidP="00D66B14" w14:paraId="7B9CDE11" w14:textId="77777777">
            <w:pPr>
              <w:spacing w:line="240" w:lineRule="auto"/>
              <w:rPr>
                <w:noProof/>
                <w:szCs w:val="22"/>
              </w:rPr>
            </w:pPr>
            <w:r w:rsidRPr="008B5669">
              <w:rPr>
                <w:szCs w:val="22"/>
              </w:rPr>
              <w:t>&lt;{Adresa}</w:t>
            </w:r>
          </w:p>
          <w:p w:rsidR="001B5689" w:rsidRPr="000F7F31" w:rsidP="00D66B14" w14:paraId="4C002A49" w14:textId="77777777">
            <w:pPr>
              <w:spacing w:line="240" w:lineRule="auto"/>
              <w:rPr>
                <w:noProof/>
                <w:szCs w:val="22"/>
              </w:rPr>
            </w:pPr>
            <w:r w:rsidRPr="008B5669">
              <w:rPr>
                <w:szCs w:val="22"/>
              </w:rPr>
              <w:t>{Poštanski broj} {grad}&gt;</w:t>
            </w:r>
          </w:p>
          <w:p w:rsidR="001B5689" w:rsidRPr="000F7F31" w:rsidP="00D66B14" w14:paraId="3D6312F4" w14:textId="77777777">
            <w:pPr>
              <w:spacing w:line="240" w:lineRule="auto"/>
              <w:rPr>
                <w:noProof/>
                <w:szCs w:val="22"/>
              </w:rPr>
            </w:pPr>
            <w:r w:rsidRPr="000F7F31">
              <w:rPr>
                <w:szCs w:val="22"/>
                <w:lang w:val="nb-NO"/>
              </w:rPr>
              <w:t>Tel: +{Telefonski broj}</w:t>
            </w:r>
          </w:p>
          <w:p w:rsidR="001B5689" w:rsidRPr="000F7F31" w:rsidP="00D66B14" w14:paraId="1CDAEBB7" w14:textId="77777777">
            <w:pPr>
              <w:tabs>
                <w:tab w:val="left" w:pos="-720"/>
              </w:tabs>
              <w:suppressAutoHyphens/>
              <w:spacing w:line="240" w:lineRule="auto"/>
              <w:rPr>
                <w:noProof/>
                <w:szCs w:val="22"/>
              </w:rPr>
            </w:pPr>
            <w:r w:rsidRPr="000F7F31">
              <w:rPr>
                <w:szCs w:val="22"/>
                <w:lang w:val="nb-NO"/>
              </w:rPr>
              <w:t>&lt;{e-mail}&gt;</w:t>
            </w:r>
          </w:p>
          <w:p w:rsidR="001B5689" w:rsidRPr="000F7F31" w:rsidP="00D66B14" w14:paraId="1591937D" w14:textId="77777777">
            <w:pPr>
              <w:tabs>
                <w:tab w:val="left" w:pos="-720"/>
              </w:tabs>
              <w:suppressAutoHyphens/>
              <w:spacing w:line="240" w:lineRule="auto"/>
              <w:rPr>
                <w:noProof/>
                <w:szCs w:val="22"/>
                <w:lang w:val="nb-NO"/>
              </w:rPr>
            </w:pPr>
          </w:p>
          <w:p w:rsidR="001B5689" w:rsidRPr="000F7F31" w:rsidP="00D66B14" w14:paraId="0CD3EB3E" w14:textId="77777777">
            <w:pPr>
              <w:spacing w:line="240" w:lineRule="auto"/>
              <w:rPr>
                <w:noProof/>
                <w:szCs w:val="22"/>
              </w:rPr>
            </w:pPr>
            <w:r w:rsidRPr="000F7F31">
              <w:rPr>
                <w:b/>
                <w:szCs w:val="22"/>
                <w:lang w:val="nb-NO"/>
              </w:rPr>
              <w:t>Ireland</w:t>
            </w:r>
          </w:p>
          <w:p w:rsidR="001B5689" w:rsidRPr="000F7F31" w:rsidP="00D66B14" w14:paraId="38F47248" w14:textId="77777777">
            <w:pPr>
              <w:spacing w:line="240" w:lineRule="auto"/>
              <w:rPr>
                <w:noProof/>
                <w:szCs w:val="22"/>
              </w:rPr>
            </w:pPr>
            <w:r w:rsidRPr="000F7F31">
              <w:rPr>
                <w:szCs w:val="22"/>
                <w:lang w:val="nb-NO"/>
              </w:rPr>
              <w:t>{Name}</w:t>
            </w:r>
          </w:p>
          <w:p w:rsidR="001B5689" w:rsidRPr="000F7F31" w:rsidP="00D66B14" w14:paraId="14D0F5F2" w14:textId="77777777">
            <w:pPr>
              <w:spacing w:line="240" w:lineRule="auto"/>
              <w:rPr>
                <w:noProof/>
                <w:szCs w:val="22"/>
              </w:rPr>
            </w:pPr>
            <w:r w:rsidRPr="000F7F31">
              <w:rPr>
                <w:szCs w:val="22"/>
                <w:lang w:val="nb-NO"/>
              </w:rPr>
              <w:t>&lt;{Address}</w:t>
            </w:r>
          </w:p>
          <w:p w:rsidR="001B5689" w:rsidRPr="000F7F31" w:rsidP="00D66B14" w14:paraId="2F780AD3" w14:textId="77777777">
            <w:pPr>
              <w:spacing w:line="240" w:lineRule="auto"/>
              <w:rPr>
                <w:noProof/>
                <w:szCs w:val="22"/>
              </w:rPr>
            </w:pPr>
            <w:r w:rsidRPr="000F7F31">
              <w:rPr>
                <w:szCs w:val="22"/>
                <w:lang w:val="nb-NO"/>
              </w:rPr>
              <w:t xml:space="preserve">IRL - {Town} </w:t>
            </w:r>
            <w:r w:rsidRPr="000F7F31">
              <w:rPr>
                <w:szCs w:val="22"/>
                <w:lang w:val="nb-NO"/>
              </w:rPr>
              <w:t>{Code for Dublin}&gt;</w:t>
            </w:r>
          </w:p>
          <w:p w:rsidR="001B5689" w:rsidRPr="000F7F31" w:rsidP="00D66B14" w14:paraId="2B440630" w14:textId="77777777">
            <w:pPr>
              <w:spacing w:line="240" w:lineRule="auto"/>
              <w:rPr>
                <w:noProof/>
                <w:szCs w:val="22"/>
              </w:rPr>
            </w:pPr>
            <w:r w:rsidRPr="000F7F31">
              <w:rPr>
                <w:szCs w:val="22"/>
              </w:rPr>
              <w:t>Tel: +{Telephone number}</w:t>
            </w:r>
          </w:p>
          <w:p w:rsidR="001B5689" w:rsidRPr="000F7F31" w:rsidP="00D66B14" w14:paraId="6BAE287E" w14:textId="77777777">
            <w:pPr>
              <w:tabs>
                <w:tab w:val="left" w:pos="-720"/>
              </w:tabs>
              <w:suppressAutoHyphens/>
              <w:spacing w:line="240" w:lineRule="auto"/>
              <w:rPr>
                <w:noProof/>
                <w:szCs w:val="22"/>
              </w:rPr>
            </w:pPr>
            <w:r w:rsidRPr="000F7F31">
              <w:rPr>
                <w:szCs w:val="22"/>
              </w:rPr>
              <w:t>&lt;{e-mail}&gt;</w:t>
            </w:r>
          </w:p>
          <w:p w:rsidR="001B5689" w:rsidRPr="000F7F31" w:rsidP="00D66B14" w14:paraId="13544770" w14:textId="77777777">
            <w:pPr>
              <w:tabs>
                <w:tab w:val="left" w:pos="-720"/>
              </w:tabs>
              <w:suppressAutoHyphens/>
              <w:spacing w:line="240" w:lineRule="auto"/>
              <w:rPr>
                <w:noProof/>
                <w:szCs w:val="22"/>
              </w:rPr>
            </w:pPr>
          </w:p>
        </w:tc>
        <w:tc>
          <w:tcPr>
            <w:tcW w:w="4678" w:type="dxa"/>
          </w:tcPr>
          <w:p w:rsidR="001B5689" w:rsidRPr="000F7F31" w:rsidP="00D66B14" w14:paraId="23454943" w14:textId="77777777">
            <w:pPr>
              <w:tabs>
                <w:tab w:val="left" w:pos="-720"/>
              </w:tabs>
              <w:suppressAutoHyphens/>
              <w:spacing w:line="240" w:lineRule="auto"/>
              <w:rPr>
                <w:b/>
                <w:noProof/>
                <w:szCs w:val="22"/>
              </w:rPr>
            </w:pPr>
            <w:r w:rsidRPr="000F7F31">
              <w:rPr>
                <w:b/>
                <w:szCs w:val="22"/>
              </w:rPr>
              <w:t>România</w:t>
            </w:r>
          </w:p>
          <w:p w:rsidR="001B5689" w:rsidRPr="000F7F31" w:rsidP="00D66B14" w14:paraId="3418644F" w14:textId="77777777">
            <w:pPr>
              <w:tabs>
                <w:tab w:val="left" w:pos="-720"/>
              </w:tabs>
              <w:suppressAutoHyphens/>
              <w:spacing w:line="240" w:lineRule="auto"/>
              <w:rPr>
                <w:noProof/>
                <w:szCs w:val="22"/>
              </w:rPr>
            </w:pPr>
            <w:r w:rsidRPr="000F7F31">
              <w:rPr>
                <w:szCs w:val="22"/>
              </w:rPr>
              <w:t>{Nume}</w:t>
            </w:r>
          </w:p>
          <w:p w:rsidR="001B5689" w:rsidRPr="000F7F31" w:rsidP="00D66B14" w14:paraId="26CD03CA" w14:textId="77777777">
            <w:pPr>
              <w:tabs>
                <w:tab w:val="left" w:pos="-720"/>
              </w:tabs>
              <w:suppressAutoHyphens/>
              <w:spacing w:line="240" w:lineRule="auto"/>
              <w:rPr>
                <w:noProof/>
                <w:szCs w:val="22"/>
              </w:rPr>
            </w:pPr>
            <w:r w:rsidRPr="000F7F31">
              <w:rPr>
                <w:szCs w:val="22"/>
              </w:rPr>
              <w:t>&lt;{Adresă}</w:t>
            </w:r>
          </w:p>
          <w:p w:rsidR="001B5689" w:rsidRPr="000F7F31" w:rsidP="00D66B14" w14:paraId="2217351A" w14:textId="77777777">
            <w:pPr>
              <w:tabs>
                <w:tab w:val="left" w:pos="-720"/>
              </w:tabs>
              <w:suppressAutoHyphens/>
              <w:spacing w:line="240" w:lineRule="auto"/>
              <w:rPr>
                <w:noProof/>
                <w:szCs w:val="22"/>
              </w:rPr>
            </w:pPr>
            <w:r w:rsidRPr="000F7F31">
              <w:rPr>
                <w:szCs w:val="22"/>
              </w:rPr>
              <w:t>{Oraş} {Cod poştal} – RO&gt;</w:t>
            </w:r>
          </w:p>
          <w:p w:rsidR="001B5689" w:rsidRPr="000F7F31" w:rsidP="00D66B14" w14:paraId="6F5CDC51" w14:textId="77777777">
            <w:pPr>
              <w:tabs>
                <w:tab w:val="left" w:pos="-720"/>
              </w:tabs>
              <w:suppressAutoHyphens/>
              <w:spacing w:line="240" w:lineRule="auto"/>
            </w:pPr>
            <w:r w:rsidRPr="008B5669">
              <w:t>Tel: +{Număr de telefon}</w:t>
            </w:r>
          </w:p>
          <w:p w:rsidR="001B5689" w:rsidRPr="000F7F31" w:rsidP="00D66B14" w14:paraId="587D0044" w14:textId="77777777">
            <w:pPr>
              <w:spacing w:line="240" w:lineRule="auto"/>
              <w:rPr>
                <w:b/>
              </w:rPr>
            </w:pPr>
            <w:r w:rsidRPr="008B5669">
              <w:t>&lt;{e-mail}&gt;</w:t>
            </w:r>
          </w:p>
          <w:p w:rsidR="001B5689" w:rsidRPr="008B5669" w:rsidP="00D66B14" w14:paraId="4E801FD2" w14:textId="77777777">
            <w:pPr>
              <w:spacing w:line="240" w:lineRule="auto"/>
              <w:rPr>
                <w:b/>
              </w:rPr>
            </w:pPr>
          </w:p>
          <w:p w:rsidR="001B5689" w:rsidRPr="000F7F31" w:rsidP="00D66B14" w14:paraId="2451A371" w14:textId="77777777">
            <w:pPr>
              <w:spacing w:line="240" w:lineRule="auto"/>
            </w:pPr>
            <w:r w:rsidRPr="008B5669">
              <w:rPr>
                <w:b/>
              </w:rPr>
              <w:t>Slovenija</w:t>
            </w:r>
          </w:p>
          <w:p w:rsidR="001B5689" w:rsidRPr="000F7F31" w:rsidP="00D66B14" w14:paraId="6AF7EBF5" w14:textId="77777777">
            <w:pPr>
              <w:spacing w:line="240" w:lineRule="auto"/>
            </w:pPr>
            <w:r w:rsidRPr="008B5669">
              <w:t>{Ime}</w:t>
            </w:r>
          </w:p>
          <w:p w:rsidR="001B5689" w:rsidRPr="000F7F31" w:rsidP="00D66B14" w14:paraId="442401E7" w14:textId="77777777">
            <w:pPr>
              <w:spacing w:line="240" w:lineRule="auto"/>
            </w:pPr>
            <w:r w:rsidRPr="008B5669">
              <w:t>&lt;{Naslov}</w:t>
            </w:r>
          </w:p>
          <w:p w:rsidR="001B5689" w:rsidRPr="000F7F31" w:rsidP="00D66B14" w14:paraId="3469C3F9" w14:textId="77777777">
            <w:pPr>
              <w:spacing w:line="240" w:lineRule="auto"/>
            </w:pPr>
            <w:r w:rsidRPr="008B5669">
              <w:t>SI-0000 {Mesto}&gt;</w:t>
            </w:r>
          </w:p>
          <w:p w:rsidR="001B5689" w:rsidRPr="000F7F31" w:rsidP="00D66B14" w14:paraId="5890051E" w14:textId="77777777">
            <w:pPr>
              <w:spacing w:line="240" w:lineRule="auto"/>
            </w:pPr>
            <w:r w:rsidRPr="00C42484">
              <w:t>Tel: +{telefonska številka}</w:t>
            </w:r>
          </w:p>
          <w:p w:rsidR="001B5689" w:rsidRPr="000F7F31" w:rsidP="00D66B14" w14:paraId="28212BB0" w14:textId="77777777">
            <w:pPr>
              <w:tabs>
                <w:tab w:val="left" w:pos="-720"/>
              </w:tabs>
              <w:suppressAutoHyphens/>
              <w:spacing w:line="240" w:lineRule="auto"/>
              <w:rPr>
                <w:noProof/>
                <w:szCs w:val="22"/>
              </w:rPr>
            </w:pPr>
            <w:r w:rsidRPr="00C42484">
              <w:rPr>
                <w:szCs w:val="22"/>
              </w:rPr>
              <w:t>&lt;{e-mail}&gt;</w:t>
            </w:r>
          </w:p>
        </w:tc>
      </w:tr>
      <w:tr w14:paraId="1807ECDB" w14:textId="77777777" w:rsidTr="0038115F">
        <w:tblPrEx>
          <w:tblW w:w="9464" w:type="dxa"/>
          <w:tblInd w:w="-142" w:type="dxa"/>
          <w:tblLayout w:type="fixed"/>
          <w:tblLook w:val="0000"/>
        </w:tblPrEx>
        <w:tc>
          <w:tcPr>
            <w:tcW w:w="4786" w:type="dxa"/>
          </w:tcPr>
          <w:p w:rsidR="001B5689" w:rsidRPr="000F7F31" w:rsidP="00D66B14" w14:paraId="5BD89C6D" w14:textId="77777777">
            <w:pPr>
              <w:spacing w:line="240" w:lineRule="auto"/>
              <w:rPr>
                <w:b/>
              </w:rPr>
            </w:pPr>
            <w:r w:rsidRPr="00C42484">
              <w:rPr>
                <w:b/>
              </w:rPr>
              <w:t>Ísland</w:t>
            </w:r>
          </w:p>
          <w:p w:rsidR="001B5689" w:rsidRPr="000F7F31" w:rsidP="00D66B14" w14:paraId="1FF5D991" w14:textId="77777777">
            <w:pPr>
              <w:spacing w:line="240" w:lineRule="auto"/>
            </w:pPr>
            <w:r w:rsidRPr="00C42484">
              <w:t>{Nafn}</w:t>
            </w:r>
          </w:p>
          <w:p w:rsidR="001B5689" w:rsidRPr="000F7F31" w:rsidP="00D66B14" w14:paraId="35A84C98" w14:textId="77777777">
            <w:pPr>
              <w:spacing w:line="240" w:lineRule="auto"/>
            </w:pPr>
            <w:r w:rsidRPr="00C42484">
              <w:t>&lt;{Heimilisfang}</w:t>
            </w:r>
          </w:p>
          <w:p w:rsidR="001B5689" w:rsidRPr="000F7F31" w:rsidP="00D66B14" w14:paraId="148F308C" w14:textId="77777777">
            <w:pPr>
              <w:spacing w:line="240" w:lineRule="auto"/>
            </w:pPr>
            <w:r w:rsidRPr="00C42484">
              <w:t>IS-000 {Borg/Bær}&gt;</w:t>
            </w:r>
          </w:p>
          <w:p w:rsidR="001B5689" w:rsidRPr="000F7F31" w:rsidP="00D66B14" w14:paraId="54462FB8" w14:textId="77777777">
            <w:pPr>
              <w:tabs>
                <w:tab w:val="left" w:pos="-720"/>
              </w:tabs>
              <w:suppressAutoHyphens/>
              <w:spacing w:line="240" w:lineRule="auto"/>
              <w:rPr>
                <w:noProof/>
                <w:szCs w:val="22"/>
              </w:rPr>
            </w:pPr>
            <w:r w:rsidRPr="000F7F31">
              <w:rPr>
                <w:szCs w:val="22"/>
              </w:rPr>
              <w:t>Sími: +{Símanúmer}</w:t>
            </w:r>
          </w:p>
          <w:p w:rsidR="001B5689" w:rsidRPr="000F7F31" w:rsidP="00D66B14" w14:paraId="23A17CEA" w14:textId="77777777">
            <w:pPr>
              <w:tabs>
                <w:tab w:val="left" w:pos="-720"/>
              </w:tabs>
              <w:suppressAutoHyphens/>
              <w:spacing w:line="240" w:lineRule="auto"/>
              <w:rPr>
                <w:noProof/>
                <w:szCs w:val="22"/>
              </w:rPr>
            </w:pPr>
            <w:r w:rsidRPr="000F7F31">
              <w:rPr>
                <w:szCs w:val="22"/>
              </w:rPr>
              <w:t>&lt;{Netfang }&gt;</w:t>
            </w:r>
          </w:p>
          <w:p w:rsidR="001B5689" w:rsidRPr="000F7F31" w:rsidP="00D66B14" w14:paraId="0541D309" w14:textId="77777777">
            <w:pPr>
              <w:tabs>
                <w:tab w:val="left" w:pos="-720"/>
              </w:tabs>
              <w:suppressAutoHyphens/>
              <w:spacing w:line="240" w:lineRule="auto"/>
              <w:rPr>
                <w:noProof/>
                <w:szCs w:val="22"/>
              </w:rPr>
            </w:pPr>
          </w:p>
        </w:tc>
        <w:tc>
          <w:tcPr>
            <w:tcW w:w="4678" w:type="dxa"/>
          </w:tcPr>
          <w:p w:rsidR="001B5689" w:rsidRPr="000F7F31" w:rsidP="00D66B14" w14:paraId="4949B252" w14:textId="77777777">
            <w:pPr>
              <w:tabs>
                <w:tab w:val="left" w:pos="-720"/>
              </w:tabs>
              <w:suppressAutoHyphens/>
              <w:spacing w:line="240" w:lineRule="auto"/>
              <w:rPr>
                <w:b/>
                <w:noProof/>
                <w:szCs w:val="22"/>
              </w:rPr>
            </w:pPr>
            <w:r w:rsidRPr="000F7F31">
              <w:rPr>
                <w:b/>
                <w:szCs w:val="22"/>
              </w:rPr>
              <w:t>Slovenská republika</w:t>
            </w:r>
          </w:p>
          <w:p w:rsidR="001B5689" w:rsidRPr="000F7F31" w:rsidP="00D66B14" w14:paraId="2B4ADA84" w14:textId="77777777">
            <w:pPr>
              <w:spacing w:line="240" w:lineRule="auto"/>
              <w:rPr>
                <w:i/>
                <w:noProof/>
                <w:szCs w:val="22"/>
              </w:rPr>
            </w:pPr>
            <w:r w:rsidRPr="000F7F31">
              <w:rPr>
                <w:szCs w:val="22"/>
              </w:rPr>
              <w:t>{Názov}</w:t>
            </w:r>
          </w:p>
          <w:p w:rsidR="001B5689" w:rsidRPr="000F7F31" w:rsidP="00D66B14" w14:paraId="71ADD4EA" w14:textId="77777777">
            <w:pPr>
              <w:spacing w:line="240" w:lineRule="auto"/>
              <w:rPr>
                <w:noProof/>
                <w:szCs w:val="22"/>
              </w:rPr>
            </w:pPr>
            <w:r w:rsidRPr="000F7F31">
              <w:rPr>
                <w:szCs w:val="22"/>
              </w:rPr>
              <w:t>&lt;{Adresa}</w:t>
            </w:r>
          </w:p>
          <w:p w:rsidR="001B5689" w:rsidRPr="000F7F31" w:rsidP="00D66B14" w14:paraId="34CE027B" w14:textId="77777777">
            <w:pPr>
              <w:spacing w:line="240" w:lineRule="auto"/>
              <w:rPr>
                <w:noProof/>
                <w:szCs w:val="22"/>
              </w:rPr>
            </w:pPr>
            <w:r w:rsidRPr="000F7F31">
              <w:rPr>
                <w:szCs w:val="22"/>
              </w:rPr>
              <w:t>SK-000 00 {Mesto}&gt;</w:t>
            </w:r>
          </w:p>
          <w:p w:rsidR="001B5689" w:rsidRPr="000F7F31" w:rsidP="00D66B14" w14:paraId="5E41EAB2" w14:textId="77777777">
            <w:pPr>
              <w:spacing w:line="240" w:lineRule="auto"/>
              <w:rPr>
                <w:noProof/>
                <w:szCs w:val="22"/>
              </w:rPr>
            </w:pPr>
            <w:r w:rsidRPr="000F7F31">
              <w:rPr>
                <w:szCs w:val="22"/>
              </w:rPr>
              <w:t>Tel: +{Telefónne číslo}</w:t>
            </w:r>
          </w:p>
          <w:p w:rsidR="001B5689" w:rsidRPr="000F7F31" w:rsidP="00D66B14" w14:paraId="21D5897B" w14:textId="77777777">
            <w:pPr>
              <w:tabs>
                <w:tab w:val="left" w:pos="-720"/>
              </w:tabs>
              <w:suppressAutoHyphens/>
              <w:spacing w:line="240" w:lineRule="auto"/>
              <w:rPr>
                <w:b/>
                <w:noProof/>
                <w:color w:val="008000"/>
                <w:szCs w:val="22"/>
              </w:rPr>
            </w:pPr>
            <w:r w:rsidRPr="000F7F31">
              <w:rPr>
                <w:szCs w:val="22"/>
              </w:rPr>
              <w:t>&lt;{e-mail}&gt;</w:t>
            </w:r>
          </w:p>
        </w:tc>
      </w:tr>
      <w:tr w14:paraId="298F693D" w14:textId="77777777" w:rsidTr="0038115F">
        <w:tblPrEx>
          <w:tblW w:w="9464" w:type="dxa"/>
          <w:tblInd w:w="-142" w:type="dxa"/>
          <w:tblLayout w:type="fixed"/>
          <w:tblLook w:val="0000"/>
        </w:tblPrEx>
        <w:tc>
          <w:tcPr>
            <w:tcW w:w="4786" w:type="dxa"/>
          </w:tcPr>
          <w:p w:rsidR="001B5689" w:rsidRPr="000F7F31" w:rsidP="00D66B14" w14:paraId="031657BE" w14:textId="77777777">
            <w:pPr>
              <w:spacing w:line="240" w:lineRule="auto"/>
              <w:rPr>
                <w:noProof/>
                <w:szCs w:val="22"/>
              </w:rPr>
            </w:pPr>
            <w:r w:rsidRPr="000F7F31">
              <w:rPr>
                <w:b/>
                <w:szCs w:val="22"/>
                <w:lang w:val="it-IT"/>
              </w:rPr>
              <w:t>Italia</w:t>
            </w:r>
          </w:p>
          <w:p w:rsidR="001B5689" w:rsidRPr="000F7F31" w:rsidP="00D66B14" w14:paraId="0B30C0C2" w14:textId="77777777">
            <w:pPr>
              <w:spacing w:line="240" w:lineRule="auto"/>
              <w:rPr>
                <w:noProof/>
                <w:szCs w:val="22"/>
              </w:rPr>
            </w:pPr>
            <w:r w:rsidRPr="000F7F31">
              <w:rPr>
                <w:szCs w:val="22"/>
                <w:lang w:val="it-IT"/>
              </w:rPr>
              <w:t>{Nome}</w:t>
            </w:r>
          </w:p>
          <w:p w:rsidR="001B5689" w:rsidRPr="000F7F31" w:rsidP="00D66B14" w14:paraId="685F96D0" w14:textId="77777777">
            <w:pPr>
              <w:spacing w:line="240" w:lineRule="auto"/>
              <w:rPr>
                <w:noProof/>
                <w:szCs w:val="22"/>
              </w:rPr>
            </w:pPr>
            <w:r w:rsidRPr="000F7F31">
              <w:rPr>
                <w:szCs w:val="22"/>
                <w:lang w:val="it-IT"/>
              </w:rPr>
              <w:t>&lt;{Indirizzo}</w:t>
            </w:r>
          </w:p>
          <w:p w:rsidR="001B5689" w:rsidRPr="000F7F31" w:rsidP="00D66B14" w14:paraId="36298D35" w14:textId="77777777">
            <w:pPr>
              <w:spacing w:line="240" w:lineRule="auto"/>
              <w:rPr>
                <w:noProof/>
                <w:szCs w:val="22"/>
              </w:rPr>
            </w:pPr>
            <w:r w:rsidRPr="000F7F31">
              <w:rPr>
                <w:szCs w:val="22"/>
                <w:lang w:val="it-IT"/>
              </w:rPr>
              <w:t>I-00000 {Località}&gt;</w:t>
            </w:r>
          </w:p>
          <w:p w:rsidR="001B5689" w:rsidRPr="000F7F31" w:rsidP="00D66B14" w14:paraId="731B0B22" w14:textId="77777777">
            <w:pPr>
              <w:tabs>
                <w:tab w:val="left" w:pos="-720"/>
              </w:tabs>
              <w:suppressAutoHyphens/>
              <w:spacing w:line="240" w:lineRule="auto"/>
              <w:rPr>
                <w:noProof/>
                <w:szCs w:val="22"/>
              </w:rPr>
            </w:pPr>
            <w:r w:rsidRPr="000F7F31">
              <w:rPr>
                <w:szCs w:val="22"/>
                <w:lang w:val="it-IT"/>
              </w:rPr>
              <w:t>Tel: +{Numero di telefono}</w:t>
            </w:r>
          </w:p>
          <w:p w:rsidR="001B5689" w:rsidRPr="000F7F31" w:rsidP="00D66B14" w14:paraId="6F87123B" w14:textId="77777777">
            <w:pPr>
              <w:spacing w:line="240" w:lineRule="auto"/>
              <w:rPr>
                <w:b/>
                <w:noProof/>
                <w:szCs w:val="22"/>
              </w:rPr>
            </w:pPr>
            <w:r w:rsidRPr="000F7F31">
              <w:rPr>
                <w:szCs w:val="22"/>
                <w:lang w:val="it-IT"/>
              </w:rPr>
              <w:t>&lt;{e-mail}&gt;</w:t>
            </w:r>
          </w:p>
        </w:tc>
        <w:tc>
          <w:tcPr>
            <w:tcW w:w="4678" w:type="dxa"/>
          </w:tcPr>
          <w:p w:rsidR="001B5689" w:rsidRPr="000F7F31" w:rsidP="00D66B14" w14:paraId="2BD35D71" w14:textId="77777777">
            <w:pPr>
              <w:tabs>
                <w:tab w:val="left" w:pos="-720"/>
                <w:tab w:val="left" w:pos="4536"/>
              </w:tabs>
              <w:suppressAutoHyphens/>
              <w:spacing w:line="240" w:lineRule="auto"/>
              <w:rPr>
                <w:noProof/>
                <w:szCs w:val="22"/>
              </w:rPr>
            </w:pPr>
            <w:r w:rsidRPr="000F7F31">
              <w:rPr>
                <w:b/>
                <w:szCs w:val="22"/>
                <w:lang w:val="sv-SE"/>
              </w:rPr>
              <w:t>Suomi/Finland</w:t>
            </w:r>
          </w:p>
          <w:p w:rsidR="001B5689" w:rsidRPr="000F7F31" w:rsidP="00D66B14" w14:paraId="66B48334" w14:textId="77777777">
            <w:pPr>
              <w:spacing w:line="240" w:lineRule="auto"/>
              <w:rPr>
                <w:noProof/>
                <w:szCs w:val="22"/>
              </w:rPr>
            </w:pPr>
            <w:r w:rsidRPr="000F7F31">
              <w:rPr>
                <w:szCs w:val="22"/>
                <w:lang w:val="sv-SE"/>
              </w:rPr>
              <w:t>{Nimi/Namn}</w:t>
            </w:r>
          </w:p>
          <w:p w:rsidR="001B5689" w:rsidRPr="000F7F31" w:rsidP="00D66B14" w14:paraId="361A42D9" w14:textId="77777777">
            <w:pPr>
              <w:spacing w:line="240" w:lineRule="auto"/>
              <w:rPr>
                <w:noProof/>
                <w:szCs w:val="22"/>
              </w:rPr>
            </w:pPr>
            <w:r w:rsidRPr="000F7F31">
              <w:rPr>
                <w:szCs w:val="22"/>
                <w:lang w:val="sv-SE"/>
              </w:rPr>
              <w:t>&lt;{Osoite/Adress}</w:t>
            </w:r>
          </w:p>
          <w:p w:rsidR="001B5689" w:rsidRPr="000F7F31" w:rsidP="00D66B14" w14:paraId="28835A52" w14:textId="77777777">
            <w:pPr>
              <w:spacing w:line="240" w:lineRule="auto"/>
              <w:rPr>
                <w:noProof/>
                <w:szCs w:val="22"/>
              </w:rPr>
            </w:pPr>
            <w:r w:rsidRPr="008B5669">
              <w:rPr>
                <w:szCs w:val="22"/>
              </w:rPr>
              <w:t>FIN-00000 {Postitoimipaikka/Stad}&gt;</w:t>
            </w:r>
          </w:p>
          <w:p w:rsidR="001B5689" w:rsidRPr="000F7F31" w:rsidP="00D66B14" w14:paraId="522CCD4F" w14:textId="77777777">
            <w:pPr>
              <w:spacing w:line="240" w:lineRule="auto"/>
              <w:rPr>
                <w:noProof/>
                <w:szCs w:val="22"/>
              </w:rPr>
            </w:pPr>
            <w:r w:rsidRPr="008B5669">
              <w:rPr>
                <w:szCs w:val="22"/>
              </w:rPr>
              <w:t>Puh/Tel: +{Puhelinnumero/Telefonnummer}</w:t>
            </w:r>
          </w:p>
          <w:p w:rsidR="001B5689" w:rsidRPr="000F7F31" w:rsidP="00D66B14" w14:paraId="1BCD4185" w14:textId="77777777">
            <w:pPr>
              <w:tabs>
                <w:tab w:val="left" w:pos="-720"/>
              </w:tabs>
              <w:suppressAutoHyphens/>
              <w:spacing w:line="240" w:lineRule="auto"/>
              <w:rPr>
                <w:noProof/>
                <w:szCs w:val="22"/>
              </w:rPr>
            </w:pPr>
            <w:r w:rsidRPr="000F7F31">
              <w:rPr>
                <w:szCs w:val="22"/>
              </w:rPr>
              <w:t>&lt;{e-mail}&gt;</w:t>
            </w:r>
          </w:p>
          <w:p w:rsidR="001B5689" w:rsidRPr="000F7F31" w:rsidP="00D66B14" w14:paraId="2C573B6C" w14:textId="77777777">
            <w:pPr>
              <w:tabs>
                <w:tab w:val="left" w:pos="-720"/>
              </w:tabs>
              <w:suppressAutoHyphens/>
              <w:spacing w:line="240" w:lineRule="auto"/>
              <w:rPr>
                <w:noProof/>
                <w:szCs w:val="22"/>
              </w:rPr>
            </w:pPr>
          </w:p>
        </w:tc>
      </w:tr>
      <w:tr w14:paraId="6576042D" w14:textId="77777777" w:rsidTr="0038115F">
        <w:tblPrEx>
          <w:tblW w:w="9464" w:type="dxa"/>
          <w:tblInd w:w="-142" w:type="dxa"/>
          <w:tblLayout w:type="fixed"/>
          <w:tblLook w:val="0000"/>
        </w:tblPrEx>
        <w:tc>
          <w:tcPr>
            <w:tcW w:w="4786" w:type="dxa"/>
          </w:tcPr>
          <w:p w:rsidR="001B5689" w:rsidRPr="000F7F31" w:rsidP="00D66B14" w14:paraId="7DC51C2D" w14:textId="77777777">
            <w:pPr>
              <w:spacing w:line="240" w:lineRule="auto"/>
              <w:rPr>
                <w:b/>
                <w:noProof/>
                <w:szCs w:val="22"/>
              </w:rPr>
            </w:pPr>
            <w:r w:rsidRPr="000F7F31">
              <w:rPr>
                <w:b/>
                <w:szCs w:val="22"/>
                <w:lang w:val="el-GR"/>
              </w:rPr>
              <w:t>Κύπρος</w:t>
            </w:r>
          </w:p>
          <w:p w:rsidR="001B5689" w:rsidRPr="000F7F31" w:rsidP="00D66B14" w14:paraId="0DD6F472" w14:textId="77777777">
            <w:pPr>
              <w:spacing w:line="240" w:lineRule="auto"/>
              <w:rPr>
                <w:noProof/>
                <w:szCs w:val="22"/>
              </w:rPr>
            </w:pPr>
            <w:r w:rsidRPr="000F7F31">
              <w:rPr>
                <w:szCs w:val="22"/>
                <w:lang w:val="el-GR"/>
              </w:rPr>
              <w:t>{Όνομα}</w:t>
            </w:r>
          </w:p>
          <w:p w:rsidR="001B5689" w:rsidRPr="000F7F31" w:rsidP="00D66B14" w14:paraId="0A6C63E7" w14:textId="77777777">
            <w:pPr>
              <w:spacing w:line="240" w:lineRule="auto"/>
              <w:rPr>
                <w:noProof/>
                <w:szCs w:val="22"/>
              </w:rPr>
            </w:pPr>
            <w:r w:rsidRPr="000F7F31">
              <w:rPr>
                <w:szCs w:val="22"/>
                <w:lang w:val="el-GR"/>
              </w:rPr>
              <w:t>&lt;{Διεύθυνση}</w:t>
            </w:r>
          </w:p>
          <w:p w:rsidR="001B5689" w:rsidRPr="000F7F31" w:rsidP="00D66B14" w14:paraId="7B414804" w14:textId="77777777">
            <w:pPr>
              <w:spacing w:line="240" w:lineRule="auto"/>
              <w:rPr>
                <w:noProof/>
                <w:szCs w:val="22"/>
              </w:rPr>
            </w:pPr>
            <w:r w:rsidRPr="000F7F31">
              <w:rPr>
                <w:szCs w:val="22"/>
              </w:rPr>
              <w:t>CY</w:t>
            </w:r>
            <w:r w:rsidRPr="000F7F31">
              <w:rPr>
                <w:szCs w:val="22"/>
                <w:lang w:val="el-GR"/>
              </w:rPr>
              <w:t>-000</w:t>
            </w:r>
            <w:r w:rsidRPr="000F7F31">
              <w:rPr>
                <w:szCs w:val="22"/>
              </w:rPr>
              <w:t> </w:t>
            </w:r>
            <w:r w:rsidRPr="000F7F31">
              <w:rPr>
                <w:szCs w:val="22"/>
                <w:lang w:val="el-GR"/>
              </w:rPr>
              <w:t>00 {πόλη}&gt;</w:t>
            </w:r>
          </w:p>
          <w:p w:rsidR="001B5689" w:rsidRPr="000F7F31" w:rsidP="00D66B14" w14:paraId="1274BD03" w14:textId="77777777">
            <w:pPr>
              <w:tabs>
                <w:tab w:val="left" w:pos="-720"/>
              </w:tabs>
              <w:suppressAutoHyphens/>
              <w:spacing w:line="240" w:lineRule="auto"/>
              <w:rPr>
                <w:noProof/>
                <w:szCs w:val="22"/>
              </w:rPr>
            </w:pPr>
            <w:r w:rsidRPr="000F7F31">
              <w:rPr>
                <w:szCs w:val="22"/>
                <w:lang w:val="el-GR"/>
              </w:rPr>
              <w:t>Τηλ: +{Αριθμός τηλεφώνου}</w:t>
            </w:r>
          </w:p>
          <w:p w:rsidR="001B5689" w:rsidRPr="000F7F31" w:rsidP="00D66B14" w14:paraId="2383E3CC" w14:textId="77777777">
            <w:pPr>
              <w:spacing w:line="240" w:lineRule="auto"/>
              <w:rPr>
                <w:noProof/>
                <w:szCs w:val="22"/>
              </w:rPr>
            </w:pPr>
            <w:r w:rsidRPr="000F7F31">
              <w:rPr>
                <w:szCs w:val="22"/>
                <w:lang w:val="el-GR"/>
              </w:rPr>
              <w:t>&lt;{</w:t>
            </w:r>
            <w:r w:rsidRPr="000F7F31">
              <w:rPr>
                <w:szCs w:val="22"/>
              </w:rPr>
              <w:t>e</w:t>
            </w:r>
            <w:r w:rsidRPr="000F7F31">
              <w:rPr>
                <w:szCs w:val="22"/>
                <w:lang w:val="el-GR"/>
              </w:rPr>
              <w:t>-</w:t>
            </w:r>
            <w:r w:rsidRPr="000F7F31">
              <w:rPr>
                <w:szCs w:val="22"/>
              </w:rPr>
              <w:t>mail</w:t>
            </w:r>
            <w:r w:rsidRPr="000F7F31">
              <w:rPr>
                <w:szCs w:val="22"/>
                <w:lang w:val="el-GR"/>
              </w:rPr>
              <w:t>}&gt;</w:t>
            </w:r>
          </w:p>
          <w:p w:rsidR="001B5689" w:rsidRPr="000F7F31" w:rsidP="00D66B14" w14:paraId="15C6DC6F" w14:textId="77777777">
            <w:pPr>
              <w:spacing w:line="240" w:lineRule="auto"/>
              <w:rPr>
                <w:b/>
                <w:noProof/>
                <w:szCs w:val="22"/>
                <w:lang w:val="el-GR"/>
              </w:rPr>
            </w:pPr>
          </w:p>
        </w:tc>
        <w:tc>
          <w:tcPr>
            <w:tcW w:w="4678" w:type="dxa"/>
          </w:tcPr>
          <w:p w:rsidR="001B5689" w:rsidRPr="000F7F31" w:rsidP="00D66B14" w14:paraId="09034134" w14:textId="77777777">
            <w:pPr>
              <w:tabs>
                <w:tab w:val="left" w:pos="-720"/>
                <w:tab w:val="left" w:pos="4536"/>
              </w:tabs>
              <w:suppressAutoHyphens/>
              <w:spacing w:line="240" w:lineRule="auto"/>
              <w:rPr>
                <w:b/>
                <w:noProof/>
                <w:szCs w:val="22"/>
              </w:rPr>
            </w:pPr>
            <w:r w:rsidRPr="000F7F31">
              <w:rPr>
                <w:b/>
                <w:szCs w:val="22"/>
              </w:rPr>
              <w:t>Sverige</w:t>
            </w:r>
          </w:p>
          <w:p w:rsidR="001B5689" w:rsidRPr="000F7F31" w:rsidP="00D66B14" w14:paraId="5CE9282D" w14:textId="77777777">
            <w:pPr>
              <w:spacing w:line="240" w:lineRule="auto"/>
              <w:rPr>
                <w:noProof/>
                <w:szCs w:val="22"/>
              </w:rPr>
            </w:pPr>
            <w:r w:rsidRPr="000F7F31">
              <w:rPr>
                <w:szCs w:val="22"/>
                <w:lang w:val="el-GR"/>
              </w:rPr>
              <w:t>{</w:t>
            </w:r>
            <w:r w:rsidRPr="000F7F31">
              <w:rPr>
                <w:szCs w:val="22"/>
              </w:rPr>
              <w:t>Namn</w:t>
            </w:r>
            <w:r w:rsidRPr="000F7F31">
              <w:rPr>
                <w:szCs w:val="22"/>
                <w:lang w:val="el-GR"/>
              </w:rPr>
              <w:t>}</w:t>
            </w:r>
          </w:p>
          <w:p w:rsidR="001B5689" w:rsidRPr="000F7F31" w:rsidP="00D66B14" w14:paraId="77B740B4" w14:textId="77777777">
            <w:pPr>
              <w:spacing w:line="240" w:lineRule="auto"/>
              <w:rPr>
                <w:noProof/>
                <w:szCs w:val="22"/>
              </w:rPr>
            </w:pPr>
            <w:r w:rsidRPr="000F7F31">
              <w:rPr>
                <w:szCs w:val="22"/>
                <w:lang w:val="el-GR"/>
              </w:rPr>
              <w:t>&lt;{</w:t>
            </w:r>
            <w:r w:rsidRPr="000F7F31">
              <w:rPr>
                <w:szCs w:val="22"/>
              </w:rPr>
              <w:t>Adress</w:t>
            </w:r>
            <w:r w:rsidRPr="000F7F31">
              <w:rPr>
                <w:szCs w:val="22"/>
                <w:lang w:val="el-GR"/>
              </w:rPr>
              <w:t>}</w:t>
            </w:r>
          </w:p>
          <w:p w:rsidR="001B5689" w:rsidRPr="000F7F31" w:rsidP="00D66B14" w14:paraId="4C3A2AFB" w14:textId="77777777">
            <w:pPr>
              <w:spacing w:line="240" w:lineRule="auto"/>
              <w:rPr>
                <w:noProof/>
                <w:szCs w:val="22"/>
              </w:rPr>
            </w:pPr>
            <w:r w:rsidRPr="000F7F31">
              <w:rPr>
                <w:szCs w:val="22"/>
              </w:rPr>
              <w:t>S</w:t>
            </w:r>
            <w:r w:rsidRPr="000F7F31">
              <w:rPr>
                <w:szCs w:val="22"/>
                <w:lang w:val="el-GR"/>
              </w:rPr>
              <w:t>-000</w:t>
            </w:r>
            <w:r w:rsidRPr="000F7F31">
              <w:rPr>
                <w:szCs w:val="22"/>
              </w:rPr>
              <w:t> </w:t>
            </w:r>
            <w:r w:rsidRPr="000F7F31">
              <w:rPr>
                <w:szCs w:val="22"/>
                <w:lang w:val="el-GR"/>
              </w:rPr>
              <w:t>00 {</w:t>
            </w:r>
            <w:r w:rsidRPr="000F7F31">
              <w:rPr>
                <w:szCs w:val="22"/>
              </w:rPr>
              <w:t>Stad</w:t>
            </w:r>
            <w:r w:rsidRPr="000F7F31">
              <w:rPr>
                <w:szCs w:val="22"/>
                <w:lang w:val="el-GR"/>
              </w:rPr>
              <w:t>}&gt;</w:t>
            </w:r>
          </w:p>
          <w:p w:rsidR="001B5689" w:rsidRPr="000F7F31" w:rsidP="00D66B14" w14:paraId="6E8FC71B" w14:textId="77777777">
            <w:pPr>
              <w:spacing w:line="240" w:lineRule="auto"/>
              <w:rPr>
                <w:noProof/>
                <w:szCs w:val="22"/>
              </w:rPr>
            </w:pPr>
            <w:r w:rsidRPr="000F7F31">
              <w:rPr>
                <w:szCs w:val="22"/>
              </w:rPr>
              <w:t>Tel: +{Telefonnummer}</w:t>
            </w:r>
          </w:p>
          <w:p w:rsidR="001B5689" w:rsidRPr="000F7F31" w:rsidP="00D66B14" w14:paraId="1CD6548A" w14:textId="77777777">
            <w:pPr>
              <w:tabs>
                <w:tab w:val="left" w:pos="-720"/>
                <w:tab w:val="left" w:pos="4536"/>
              </w:tabs>
              <w:suppressAutoHyphens/>
              <w:spacing w:line="240" w:lineRule="auto"/>
              <w:rPr>
                <w:b/>
                <w:noProof/>
                <w:szCs w:val="22"/>
              </w:rPr>
            </w:pPr>
            <w:r w:rsidRPr="000F7F31">
              <w:rPr>
                <w:szCs w:val="22"/>
              </w:rPr>
              <w:t>&lt;{e-mail}&gt;</w:t>
            </w:r>
          </w:p>
        </w:tc>
      </w:tr>
      <w:tr w14:paraId="0728A3CB" w14:textId="77777777" w:rsidTr="0038115F">
        <w:tblPrEx>
          <w:tblW w:w="9464" w:type="dxa"/>
          <w:tblInd w:w="-142" w:type="dxa"/>
          <w:tblLayout w:type="fixed"/>
          <w:tblLook w:val="0000"/>
        </w:tblPrEx>
        <w:tc>
          <w:tcPr>
            <w:tcW w:w="4786" w:type="dxa"/>
          </w:tcPr>
          <w:p w:rsidR="001B5689" w:rsidRPr="000F7F31" w:rsidP="00D66B14" w14:paraId="7B8B2E93" w14:textId="77777777">
            <w:pPr>
              <w:spacing w:line="240" w:lineRule="auto"/>
              <w:rPr>
                <w:b/>
                <w:noProof/>
                <w:szCs w:val="22"/>
              </w:rPr>
            </w:pPr>
            <w:r w:rsidRPr="000F7F31">
              <w:rPr>
                <w:b/>
                <w:szCs w:val="22"/>
              </w:rPr>
              <w:t>Latvija</w:t>
            </w:r>
          </w:p>
          <w:p w:rsidR="001B5689" w:rsidRPr="000F7F31" w:rsidP="00D66B14" w14:paraId="2586C3C0" w14:textId="77777777">
            <w:pPr>
              <w:spacing w:line="240" w:lineRule="auto"/>
              <w:rPr>
                <w:noProof/>
                <w:szCs w:val="22"/>
              </w:rPr>
            </w:pPr>
            <w:r w:rsidRPr="000F7F31">
              <w:rPr>
                <w:szCs w:val="22"/>
              </w:rPr>
              <w:t>{Nosaukums}</w:t>
            </w:r>
          </w:p>
          <w:p w:rsidR="001B5689" w:rsidRPr="000F7F31" w:rsidP="00D66B14" w14:paraId="3E106A73" w14:textId="77777777">
            <w:pPr>
              <w:spacing w:line="240" w:lineRule="auto"/>
              <w:rPr>
                <w:noProof/>
                <w:szCs w:val="22"/>
              </w:rPr>
            </w:pPr>
            <w:r w:rsidRPr="000F7F31">
              <w:rPr>
                <w:szCs w:val="22"/>
              </w:rPr>
              <w:t>&lt;{Adrese}</w:t>
            </w:r>
          </w:p>
          <w:p w:rsidR="001B5689" w:rsidRPr="000F7F31" w:rsidP="00D66B14" w14:paraId="16D0A57B" w14:textId="77777777">
            <w:pPr>
              <w:spacing w:line="240" w:lineRule="auto"/>
              <w:ind w:right="176"/>
              <w:rPr>
                <w:noProof/>
                <w:szCs w:val="22"/>
              </w:rPr>
            </w:pPr>
            <w:r w:rsidRPr="000F7F31">
              <w:rPr>
                <w:szCs w:val="22"/>
              </w:rPr>
              <w:t>{Pilsēta}, LV{pasta indekss }&gt;</w:t>
            </w:r>
          </w:p>
          <w:p w:rsidR="001B5689" w:rsidRPr="000F7F31" w:rsidP="00D66B14" w14:paraId="5D692225" w14:textId="77777777">
            <w:pPr>
              <w:tabs>
                <w:tab w:val="left" w:pos="-720"/>
              </w:tabs>
              <w:suppressAutoHyphens/>
              <w:spacing w:line="240" w:lineRule="auto"/>
              <w:rPr>
                <w:noProof/>
                <w:szCs w:val="22"/>
              </w:rPr>
            </w:pPr>
            <w:r w:rsidRPr="000F7F31">
              <w:rPr>
                <w:szCs w:val="22"/>
                <w:lang w:val="pt-PT"/>
              </w:rPr>
              <w:t>Tel: +{telefona numurs}</w:t>
            </w:r>
          </w:p>
          <w:p w:rsidR="001B5689" w:rsidRPr="000F7F31" w:rsidP="00D66B14" w14:paraId="254FC3B4" w14:textId="77777777">
            <w:pPr>
              <w:tabs>
                <w:tab w:val="left" w:pos="-720"/>
              </w:tabs>
              <w:suppressAutoHyphens/>
              <w:spacing w:line="240" w:lineRule="auto"/>
              <w:rPr>
                <w:noProof/>
                <w:szCs w:val="22"/>
              </w:rPr>
            </w:pPr>
            <w:r w:rsidRPr="000F7F31">
              <w:rPr>
                <w:szCs w:val="22"/>
                <w:lang w:val="pt-PT"/>
              </w:rPr>
              <w:t>&lt;{e-mail}&gt;</w:t>
            </w:r>
          </w:p>
          <w:p w:rsidR="001B5689" w:rsidRPr="000F7F31" w:rsidP="00D66B14" w14:paraId="00139734" w14:textId="77777777">
            <w:pPr>
              <w:tabs>
                <w:tab w:val="left" w:pos="-720"/>
              </w:tabs>
              <w:suppressAutoHyphens/>
              <w:spacing w:line="240" w:lineRule="auto"/>
              <w:rPr>
                <w:noProof/>
                <w:szCs w:val="22"/>
                <w:lang w:val="pt-PT"/>
              </w:rPr>
            </w:pPr>
          </w:p>
        </w:tc>
        <w:tc>
          <w:tcPr>
            <w:tcW w:w="4678" w:type="dxa"/>
          </w:tcPr>
          <w:p w:rsidR="001B5689" w:rsidRPr="000F7F31" w:rsidP="00E7467A" w14:paraId="5CF391AE" w14:textId="77777777">
            <w:pPr>
              <w:tabs>
                <w:tab w:val="left" w:pos="-720"/>
              </w:tabs>
              <w:suppressAutoHyphens/>
              <w:spacing w:line="240" w:lineRule="auto"/>
              <w:rPr>
                <w:noProof/>
                <w:szCs w:val="22"/>
              </w:rPr>
            </w:pPr>
          </w:p>
        </w:tc>
      </w:tr>
      <w:tr w14:paraId="73CA2036" w14:textId="77777777" w:rsidTr="0038115F">
        <w:tblPrEx>
          <w:tblW w:w="9464" w:type="dxa"/>
          <w:tblInd w:w="-142" w:type="dxa"/>
          <w:tblLayout w:type="fixed"/>
          <w:tblLook w:val="0000"/>
        </w:tblPrEx>
        <w:tc>
          <w:tcPr>
            <w:tcW w:w="4786" w:type="dxa"/>
          </w:tcPr>
          <w:p w:rsidR="001B5689" w:rsidRPr="000F7F31" w:rsidP="00D66B14" w14:paraId="3D206595" w14:textId="77777777">
            <w:pPr>
              <w:tabs>
                <w:tab w:val="left" w:pos="-720"/>
              </w:tabs>
              <w:suppressAutoHyphens/>
              <w:spacing w:line="240" w:lineRule="auto"/>
              <w:rPr>
                <w:noProof/>
                <w:szCs w:val="22"/>
              </w:rPr>
            </w:pPr>
          </w:p>
        </w:tc>
        <w:tc>
          <w:tcPr>
            <w:tcW w:w="4678" w:type="dxa"/>
          </w:tcPr>
          <w:p w:rsidR="001B5689" w:rsidRPr="000F7F31" w:rsidP="00D66B14" w14:paraId="1EE5DFDF" w14:textId="77777777">
            <w:pPr>
              <w:tabs>
                <w:tab w:val="left" w:pos="-720"/>
              </w:tabs>
              <w:suppressAutoHyphens/>
              <w:spacing w:line="240" w:lineRule="auto"/>
              <w:rPr>
                <w:noProof/>
                <w:szCs w:val="22"/>
              </w:rPr>
            </w:pPr>
          </w:p>
        </w:tc>
      </w:tr>
    </w:tbl>
    <w:p w:rsidR="001B5689" w:rsidRPr="000F7F31" w:rsidP="00D66B14" w14:paraId="2C42AC48" w14:textId="77777777">
      <w:pPr>
        <w:spacing w:line="240" w:lineRule="auto"/>
        <w:rPr>
          <w:b/>
          <w:bCs/>
        </w:rPr>
      </w:pPr>
      <w:r w:rsidRPr="000F7F31">
        <w:rPr>
          <w:b/>
          <w:bCs/>
        </w:rPr>
        <w:t>Šis pakuotės lapelis paskutinį kartą peržiūrėtas &lt;{MMMM m. {mėnesio} mėn.}&gt;.</w:t>
      </w:r>
    </w:p>
    <w:p w:rsidR="00781E82" w:rsidRPr="000F7F31" w:rsidP="00D66B14" w14:paraId="14D818F4" w14:textId="77777777">
      <w:pPr>
        <w:widowControl w:val="0"/>
        <w:tabs>
          <w:tab w:val="clear" w:pos="567"/>
        </w:tabs>
        <w:autoSpaceDE w:val="0"/>
        <w:autoSpaceDN w:val="0"/>
        <w:spacing w:line="240" w:lineRule="auto"/>
        <w:rPr>
          <w:szCs w:val="22"/>
        </w:rPr>
      </w:pPr>
    </w:p>
    <w:p w:rsidR="00781E82" w:rsidRPr="000F7F31" w:rsidP="00D66B14" w14:paraId="41421777" w14:textId="77777777">
      <w:pPr>
        <w:widowControl w:val="0"/>
        <w:tabs>
          <w:tab w:val="clear" w:pos="567"/>
        </w:tabs>
        <w:autoSpaceDE w:val="0"/>
        <w:autoSpaceDN w:val="0"/>
        <w:spacing w:line="240" w:lineRule="auto"/>
        <w:rPr>
          <w:szCs w:val="22"/>
        </w:rPr>
      </w:pPr>
      <w:r w:rsidRPr="000F7F31">
        <w:t>&lt;Šio vaisto registracija yra sąlyginė.</w:t>
      </w:r>
    </w:p>
    <w:p w:rsidR="00781E82" w:rsidRPr="000F7F31" w:rsidP="00D66B14" w14:paraId="1F8B0D5E" w14:textId="77777777">
      <w:pPr>
        <w:widowControl w:val="0"/>
        <w:tabs>
          <w:tab w:val="clear" w:pos="567"/>
        </w:tabs>
        <w:autoSpaceDE w:val="0"/>
        <w:autoSpaceDN w:val="0"/>
        <w:spacing w:line="240" w:lineRule="auto"/>
        <w:rPr>
          <w:szCs w:val="22"/>
        </w:rPr>
      </w:pPr>
      <w:r w:rsidRPr="000F7F31">
        <w:t>Tai reiškia, kad laukiama tolesnių duomenų apie šį vaistą.</w:t>
      </w:r>
    </w:p>
    <w:p w:rsidR="00781E82" w:rsidRPr="000F7F31" w:rsidP="00D66B14" w14:paraId="348CA086" w14:textId="77777777">
      <w:pPr>
        <w:widowControl w:val="0"/>
        <w:tabs>
          <w:tab w:val="clear" w:pos="567"/>
        </w:tabs>
        <w:autoSpaceDE w:val="0"/>
        <w:autoSpaceDN w:val="0"/>
        <w:spacing w:line="240" w:lineRule="auto"/>
        <w:ind w:right="244"/>
        <w:rPr>
          <w:szCs w:val="22"/>
        </w:rPr>
      </w:pPr>
      <w:r w:rsidRPr="000F7F31">
        <w:t xml:space="preserve">Europos vaistų agentūra bent kartą per metus peržiūrės </w:t>
      </w:r>
      <w:r w:rsidRPr="000F7F31">
        <w:t>naują informaciją apie šį vaistą ir prireikus atnaujins šį lapelį.&gt;</w:t>
      </w:r>
    </w:p>
    <w:p w:rsidR="00781E82" w:rsidRPr="00B871B3" w:rsidP="00D66B14" w14:paraId="11F6F233" w14:textId="77777777">
      <w:pPr>
        <w:widowControl w:val="0"/>
        <w:tabs>
          <w:tab w:val="clear" w:pos="567"/>
        </w:tabs>
        <w:autoSpaceDE w:val="0"/>
        <w:autoSpaceDN w:val="0"/>
        <w:spacing w:line="240" w:lineRule="auto"/>
        <w:rPr>
          <w:szCs w:val="22"/>
        </w:rPr>
      </w:pPr>
    </w:p>
    <w:p w:rsidR="00781E82" w:rsidRPr="000F7F31" w:rsidP="00D66B14" w14:paraId="49B646E0" w14:textId="77777777">
      <w:pPr>
        <w:widowControl w:val="0"/>
        <w:tabs>
          <w:tab w:val="clear" w:pos="567"/>
        </w:tabs>
        <w:autoSpaceDE w:val="0"/>
        <w:autoSpaceDN w:val="0"/>
        <w:spacing w:line="240" w:lineRule="auto"/>
        <w:rPr>
          <w:szCs w:val="22"/>
        </w:rPr>
      </w:pPr>
    </w:p>
    <w:p w:rsidR="00781E82" w:rsidRPr="000F7F31" w:rsidP="00D66B14" w14:paraId="70C9C9A0" w14:textId="77777777">
      <w:pPr>
        <w:widowControl w:val="0"/>
        <w:tabs>
          <w:tab w:val="clear" w:pos="567"/>
        </w:tabs>
        <w:autoSpaceDE w:val="0"/>
        <w:autoSpaceDN w:val="0"/>
        <w:spacing w:line="240" w:lineRule="auto"/>
        <w:rPr>
          <w:szCs w:val="22"/>
        </w:rPr>
      </w:pPr>
      <w:r w:rsidRPr="000F7F31">
        <w:t>&lt;Šis vaistas registruotas išimtinėmis sąlygomis.</w:t>
      </w:r>
    </w:p>
    <w:p w:rsidR="00781E82" w:rsidRPr="000F7F31" w:rsidP="00D66B14" w14:paraId="0848FF8E" w14:textId="77777777">
      <w:pPr>
        <w:widowControl w:val="0"/>
        <w:tabs>
          <w:tab w:val="clear" w:pos="567"/>
        </w:tabs>
        <w:autoSpaceDE w:val="0"/>
        <w:autoSpaceDN w:val="0"/>
        <w:spacing w:line="240" w:lineRule="auto"/>
        <w:ind w:right="275"/>
        <w:rPr>
          <w:szCs w:val="22"/>
        </w:rPr>
      </w:pPr>
      <w:r w:rsidRPr="000F7F31">
        <w:t>Tai reiškia, kad dėl &lt;ligos retumo&gt; &lt;mokslinių priežasčių&gt; &lt;etinių priežasčių&gt; gauti visos informacijos apie šį vaistą nebuvo įmanoma.</w:t>
      </w:r>
    </w:p>
    <w:p w:rsidR="00781E82" w:rsidRPr="000F7F31" w:rsidP="00D66B14" w14:paraId="7380AAF2" w14:textId="77777777">
      <w:pPr>
        <w:widowControl w:val="0"/>
        <w:tabs>
          <w:tab w:val="clear" w:pos="567"/>
        </w:tabs>
        <w:autoSpaceDE w:val="0"/>
        <w:autoSpaceDN w:val="0"/>
        <w:spacing w:line="240" w:lineRule="auto"/>
        <w:ind w:right="543"/>
        <w:rPr>
          <w:szCs w:val="22"/>
        </w:rPr>
      </w:pPr>
      <w:r w:rsidRPr="000F7F31">
        <w:t>Europos vaistų agentūra kasmet peržiūrės naują informaciją apie šį vaistą ir prireikus atnaujins šį lapelį.&gt;</w:t>
      </w:r>
    </w:p>
    <w:p w:rsidR="00781E82" w:rsidRPr="00B871B3" w:rsidP="00D66B14" w14:paraId="2A2B073E" w14:textId="77777777">
      <w:pPr>
        <w:widowControl w:val="0"/>
        <w:tabs>
          <w:tab w:val="clear" w:pos="567"/>
        </w:tabs>
        <w:autoSpaceDE w:val="0"/>
        <w:autoSpaceDN w:val="0"/>
        <w:spacing w:line="240" w:lineRule="auto"/>
        <w:rPr>
          <w:sz w:val="23"/>
          <w:szCs w:val="22"/>
        </w:rPr>
      </w:pPr>
    </w:p>
    <w:p w:rsidR="00781E82" w:rsidP="00D66B14" w14:paraId="4FC19CC8" w14:textId="77777777">
      <w:pPr>
        <w:spacing w:line="240" w:lineRule="auto"/>
        <w:rPr>
          <w:b/>
          <w:bCs/>
        </w:rPr>
      </w:pPr>
      <w:r w:rsidRPr="000F7F31">
        <w:rPr>
          <w:b/>
          <w:bCs/>
        </w:rPr>
        <w:t>&lt;Kiti informacijos šaltiniai&gt;</w:t>
      </w:r>
    </w:p>
    <w:p w:rsidR="00E53D3D" w:rsidRPr="000F7F31" w:rsidP="00D66B14" w14:paraId="51A87487" w14:textId="77777777">
      <w:pPr>
        <w:spacing w:line="240" w:lineRule="auto"/>
        <w:rPr>
          <w:b/>
          <w:bCs/>
        </w:rPr>
      </w:pPr>
    </w:p>
    <w:p w:rsidR="00781E82" w:rsidRPr="000F7F31" w:rsidP="00D66B14" w14:paraId="468B5102" w14:textId="77777777">
      <w:pPr>
        <w:pStyle w:val="Style10"/>
      </w:pPr>
      <w:r w:rsidRPr="000F7F31">
        <w:t xml:space="preserve">Išsami informacija apie šį vaistą pateikiama Europos vaistų agentūros tinklalapyje </w:t>
      </w:r>
      <w:hyperlink r:id="rId11" w:history="1">
        <w:r w:rsidRPr="00BA65C1">
          <w:rPr>
            <w:rStyle w:val="Hyperlink"/>
          </w:rPr>
          <w:t>http</w:t>
        </w:r>
        <w:r w:rsidRPr="00BA65C1">
          <w:rPr>
            <w:rStyle w:val="Hyperlink"/>
          </w:rPr>
          <w:t>s</w:t>
        </w:r>
        <w:r w:rsidRPr="00BA65C1">
          <w:rPr>
            <w:rStyle w:val="Hyperlink"/>
          </w:rPr>
          <w:t>://www.ema.europa.eu</w:t>
        </w:r>
      </w:hyperlink>
      <w:r w:rsidRPr="000F7F31">
        <w:t xml:space="preserve"> &lt; ir {Valstybės narės institucijos pavadinimas (nuoroda} tinklalapyje&gt;.&lt;Joje taip pat rasite nuorodas į kitus tinklalapius apie retas ligas ir jų gydymą.&gt; </w:t>
      </w:r>
    </w:p>
    <w:p w:rsidR="00781E82" w:rsidRPr="00B871B3" w:rsidP="00D66B14" w14:paraId="69AF9E21" w14:textId="77777777">
      <w:pPr>
        <w:widowControl w:val="0"/>
        <w:tabs>
          <w:tab w:val="clear" w:pos="567"/>
        </w:tabs>
        <w:autoSpaceDE w:val="0"/>
        <w:autoSpaceDN w:val="0"/>
        <w:spacing w:line="240" w:lineRule="auto"/>
        <w:rPr>
          <w:szCs w:val="22"/>
        </w:rPr>
      </w:pPr>
    </w:p>
    <w:p w:rsidR="00B52448" w:rsidRPr="000F7F31" w:rsidP="00D66B14" w14:paraId="1152411E" w14:textId="77777777">
      <w:pPr>
        <w:widowControl w:val="0"/>
        <w:tabs>
          <w:tab w:val="clear" w:pos="567"/>
        </w:tabs>
        <w:autoSpaceDE w:val="0"/>
        <w:autoSpaceDN w:val="0"/>
        <w:spacing w:line="240" w:lineRule="auto"/>
        <w:ind w:right="735"/>
        <w:rPr>
          <w:szCs w:val="22"/>
        </w:rPr>
      </w:pPr>
      <w:r w:rsidRPr="000F7F31">
        <w:t xml:space="preserve">&lt;Šis lapelis </w:t>
      </w:r>
      <w:r w:rsidRPr="000F7F31">
        <w:t>pateikiamas Europos vaistų agentūros tinklalapyje visomis ES/EEE kalbomis.&gt;</w:t>
      </w:r>
    </w:p>
    <w:p w:rsidR="00763672" w:rsidRPr="000F7F31" w:rsidP="00D66B14" w14:paraId="1B98C94F" w14:textId="77777777">
      <w:pPr>
        <w:pStyle w:val="CommentText"/>
        <w:spacing w:line="240" w:lineRule="auto"/>
      </w:pPr>
    </w:p>
    <w:p w:rsidR="00781E82" w:rsidRPr="000F7F31" w:rsidP="00D66B14" w14:paraId="4F6F9206" w14:textId="77777777">
      <w:pPr>
        <w:widowControl w:val="0"/>
        <w:tabs>
          <w:tab w:val="clear" w:pos="567"/>
        </w:tabs>
        <w:autoSpaceDE w:val="0"/>
        <w:autoSpaceDN w:val="0"/>
        <w:spacing w:line="240" w:lineRule="auto"/>
        <w:rPr>
          <w:szCs w:val="22"/>
        </w:rPr>
      </w:pPr>
      <w:r w:rsidRPr="00B871B3">
        <w:rPr>
          <w:szCs w:val="22"/>
        </w:rPr>
        <w:t>--------------------------------------------------------------------------------------------------------------------------</w:t>
      </w:r>
    </w:p>
    <w:p w:rsidR="00781E82" w:rsidRPr="00B871B3" w:rsidP="00D66B14" w14:paraId="0641BE1C" w14:textId="77777777">
      <w:pPr>
        <w:widowControl w:val="0"/>
        <w:tabs>
          <w:tab w:val="clear" w:pos="567"/>
        </w:tabs>
        <w:autoSpaceDE w:val="0"/>
        <w:autoSpaceDN w:val="0"/>
        <w:spacing w:line="240" w:lineRule="auto"/>
        <w:rPr>
          <w:sz w:val="23"/>
          <w:szCs w:val="22"/>
        </w:rPr>
      </w:pPr>
    </w:p>
    <w:p w:rsidR="00781E82" w:rsidRPr="000F7F31" w:rsidP="00D66B14" w14:paraId="2326E80E" w14:textId="77777777">
      <w:pPr>
        <w:widowControl w:val="0"/>
        <w:tabs>
          <w:tab w:val="clear" w:pos="567"/>
        </w:tabs>
        <w:autoSpaceDE w:val="0"/>
        <w:autoSpaceDN w:val="0"/>
        <w:spacing w:line="240" w:lineRule="auto"/>
        <w:jc w:val="both"/>
        <w:rPr>
          <w:szCs w:val="22"/>
        </w:rPr>
      </w:pPr>
      <w:r w:rsidRPr="000F7F31">
        <w:t xml:space="preserve">Toliau pateikta informacija skirta tik </w:t>
      </w:r>
      <w:r w:rsidRPr="000F7F31">
        <w:t>sveikatos priežiūros specialistams:</w:t>
      </w:r>
    </w:p>
    <w:p w:rsidR="00781E82" w:rsidRPr="00B871B3" w:rsidP="00D66B14" w14:paraId="26A11730" w14:textId="77777777">
      <w:pPr>
        <w:widowControl w:val="0"/>
        <w:tabs>
          <w:tab w:val="clear" w:pos="567"/>
        </w:tabs>
        <w:autoSpaceDE w:val="0"/>
        <w:autoSpaceDN w:val="0"/>
        <w:spacing w:line="240" w:lineRule="auto"/>
        <w:rPr>
          <w:szCs w:val="22"/>
        </w:rPr>
      </w:pPr>
    </w:p>
    <w:p w:rsidR="00781E82" w:rsidRPr="000F7F31" w:rsidP="00D66B14" w14:paraId="0D034576" w14:textId="77777777">
      <w:pPr>
        <w:widowControl w:val="0"/>
        <w:tabs>
          <w:tab w:val="clear" w:pos="567"/>
        </w:tabs>
        <w:autoSpaceDE w:val="0"/>
        <w:autoSpaceDN w:val="0"/>
        <w:adjustRightInd w:val="0"/>
        <w:spacing w:line="240" w:lineRule="auto"/>
        <w:rPr>
          <w:szCs w:val="22"/>
          <w:u w:val="single"/>
        </w:rPr>
      </w:pPr>
      <w:r w:rsidRPr="000F7F31">
        <w:rPr>
          <w:szCs w:val="22"/>
          <w:u w:val="single"/>
        </w:rPr>
        <w:t xml:space="preserve">Atsargumo priemonės prieš ruošiant ar </w:t>
      </w:r>
      <w:r w:rsidR="005373DB">
        <w:rPr>
          <w:szCs w:val="22"/>
          <w:u w:val="single"/>
        </w:rPr>
        <w:t>vartojant</w:t>
      </w:r>
      <w:r w:rsidRPr="000F7F31" w:rsidR="005373DB">
        <w:rPr>
          <w:szCs w:val="22"/>
          <w:u w:val="single"/>
        </w:rPr>
        <w:t xml:space="preserve"> </w:t>
      </w:r>
      <w:r w:rsidRPr="000F7F31">
        <w:rPr>
          <w:szCs w:val="22"/>
          <w:u w:val="single"/>
        </w:rPr>
        <w:t>vaistinį preparatą</w:t>
      </w:r>
    </w:p>
    <w:p w:rsidR="00781E82" w:rsidRPr="00B871B3" w:rsidP="00D66B14" w14:paraId="518C7C1C" w14:textId="77777777">
      <w:pPr>
        <w:widowControl w:val="0"/>
        <w:tabs>
          <w:tab w:val="clear" w:pos="567"/>
        </w:tabs>
        <w:autoSpaceDE w:val="0"/>
        <w:autoSpaceDN w:val="0"/>
        <w:adjustRightInd w:val="0"/>
        <w:spacing w:line="240" w:lineRule="auto"/>
        <w:rPr>
          <w:szCs w:val="22"/>
        </w:rPr>
      </w:pPr>
    </w:p>
    <w:p w:rsidR="00781E82" w:rsidRPr="000F7F31" w:rsidP="00D66B14" w14:paraId="15821983" w14:textId="77777777">
      <w:pPr>
        <w:widowControl w:val="0"/>
        <w:tabs>
          <w:tab w:val="clear" w:pos="567"/>
        </w:tabs>
        <w:autoSpaceDE w:val="0"/>
        <w:autoSpaceDN w:val="0"/>
        <w:adjustRightInd w:val="0"/>
        <w:spacing w:line="240" w:lineRule="auto"/>
        <w:rPr>
          <w:szCs w:val="22"/>
        </w:rPr>
      </w:pPr>
      <w:r w:rsidRPr="000F7F31">
        <w:t>&lt;</w:t>
      </w:r>
      <w:r w:rsidR="005373DB">
        <w:t>Gydymo į</w:t>
      </w:r>
      <w:r w:rsidRPr="000F7F31">
        <w:t>staigoje {X} turi būti transportuojamas uždarose, nuo su</w:t>
      </w:r>
      <w:r w:rsidR="005373DB">
        <w:t>duži</w:t>
      </w:r>
      <w:r w:rsidRPr="000F7F31">
        <w:t xml:space="preserve">mo ir nuo pratekėjimo </w:t>
      </w:r>
      <w:r w:rsidR="005373DB">
        <w:t xml:space="preserve">apsaugotose </w:t>
      </w:r>
      <w:r w:rsidRPr="000F7F31">
        <w:t>talpyklėse.&gt;</w:t>
      </w:r>
    </w:p>
    <w:p w:rsidR="00781E82" w:rsidRPr="00B871B3" w:rsidP="00D66B14" w14:paraId="3B197A2D" w14:textId="77777777">
      <w:pPr>
        <w:widowControl w:val="0"/>
        <w:tabs>
          <w:tab w:val="clear" w:pos="567"/>
        </w:tabs>
        <w:autoSpaceDE w:val="0"/>
        <w:autoSpaceDN w:val="0"/>
        <w:adjustRightInd w:val="0"/>
        <w:spacing w:line="240" w:lineRule="auto"/>
        <w:rPr>
          <w:szCs w:val="22"/>
        </w:rPr>
      </w:pPr>
    </w:p>
    <w:p w:rsidR="00781E82" w:rsidRPr="000F7F31" w:rsidP="00D66B14" w14:paraId="5B70E40B" w14:textId="77777777">
      <w:pPr>
        <w:widowControl w:val="0"/>
        <w:tabs>
          <w:tab w:val="clear" w:pos="567"/>
        </w:tabs>
        <w:autoSpaceDE w:val="0"/>
        <w:autoSpaceDN w:val="0"/>
        <w:adjustRightInd w:val="0"/>
        <w:spacing w:line="240" w:lineRule="auto"/>
        <w:rPr>
          <w:szCs w:val="22"/>
        </w:rPr>
      </w:pPr>
      <w:r w:rsidRPr="000F7F31">
        <w:t>Šio vaistinio preparato sudėtyje yra žmogaus &lt;kraujo&gt; ląstelių. Sveikatos priežiūros specialistai, ruošiantys {X}, turi imtis atitinkamų atsargumo priemonių (dėvėti &lt;pirštines&gt; &lt;apsauginius drabužius&gt; &lt;ir&gt; &lt;akių apsaugas&gt;), kad būtų išvengta galimo infekcinių ligų perdavimo.</w:t>
      </w:r>
    </w:p>
    <w:p w:rsidR="00781E82" w:rsidRPr="00B871B3" w:rsidP="00D66B14" w14:paraId="14E94FB8" w14:textId="77777777">
      <w:pPr>
        <w:widowControl w:val="0"/>
        <w:tabs>
          <w:tab w:val="clear" w:pos="567"/>
        </w:tabs>
        <w:autoSpaceDE w:val="0"/>
        <w:autoSpaceDN w:val="0"/>
        <w:adjustRightInd w:val="0"/>
        <w:spacing w:line="240" w:lineRule="auto"/>
        <w:rPr>
          <w:szCs w:val="22"/>
          <w:u w:val="single"/>
        </w:rPr>
      </w:pPr>
    </w:p>
    <w:p w:rsidR="00781E82" w:rsidRPr="000F7F31" w:rsidP="00D66B14" w14:paraId="55A3F187" w14:textId="77777777">
      <w:pPr>
        <w:widowControl w:val="0"/>
        <w:tabs>
          <w:tab w:val="clear" w:pos="567"/>
        </w:tabs>
        <w:autoSpaceDE w:val="0"/>
        <w:autoSpaceDN w:val="0"/>
        <w:adjustRightInd w:val="0"/>
        <w:spacing w:line="240" w:lineRule="auto"/>
        <w:rPr>
          <w:szCs w:val="22"/>
          <w:u w:val="single"/>
        </w:rPr>
      </w:pPr>
      <w:bookmarkStart w:id="51" w:name="_Hlk97289685"/>
      <w:r w:rsidRPr="000F7F31">
        <w:rPr>
          <w:szCs w:val="22"/>
          <w:u w:val="single"/>
        </w:rPr>
        <w:t xml:space="preserve">Pasiruošimas prieš </w:t>
      </w:r>
      <w:r w:rsidR="005373DB">
        <w:rPr>
          <w:szCs w:val="22"/>
          <w:u w:val="single"/>
        </w:rPr>
        <w:t>vartojimą</w:t>
      </w:r>
    </w:p>
    <w:bookmarkEnd w:id="51"/>
    <w:p w:rsidR="00781E82" w:rsidRPr="00B871B3" w:rsidP="00D66B14" w14:paraId="0D759DEA" w14:textId="77777777">
      <w:pPr>
        <w:widowControl w:val="0"/>
        <w:tabs>
          <w:tab w:val="clear" w:pos="567"/>
        </w:tabs>
        <w:autoSpaceDE w:val="0"/>
        <w:autoSpaceDN w:val="0"/>
        <w:adjustRightInd w:val="0"/>
        <w:spacing w:line="240" w:lineRule="auto"/>
        <w:rPr>
          <w:szCs w:val="22"/>
          <w:u w:val="single"/>
        </w:rPr>
      </w:pPr>
    </w:p>
    <w:p w:rsidR="00781E82" w:rsidRPr="000F7F31" w:rsidP="00D66B14" w14:paraId="7437D3A0" w14:textId="77777777">
      <w:pPr>
        <w:widowControl w:val="0"/>
        <w:tabs>
          <w:tab w:val="clear" w:pos="567"/>
        </w:tabs>
        <w:autoSpaceDE w:val="0"/>
        <w:autoSpaceDN w:val="0"/>
        <w:adjustRightInd w:val="0"/>
        <w:spacing w:line="240" w:lineRule="auto"/>
        <w:rPr>
          <w:szCs w:val="22"/>
          <w:u w:val="single"/>
        </w:rPr>
      </w:pPr>
      <w:r w:rsidRPr="000F7F31">
        <w:rPr>
          <w:szCs w:val="22"/>
          <w:u w:val="single"/>
        </w:rPr>
        <w:t>&lt;Atšildymas&gt;</w:t>
      </w:r>
    </w:p>
    <w:p w:rsidR="00781E82" w:rsidRPr="00B871B3" w:rsidP="00D66B14" w14:paraId="1CBE951E" w14:textId="77777777">
      <w:pPr>
        <w:widowControl w:val="0"/>
        <w:tabs>
          <w:tab w:val="clear" w:pos="567"/>
        </w:tabs>
        <w:autoSpaceDE w:val="0"/>
        <w:autoSpaceDN w:val="0"/>
        <w:adjustRightInd w:val="0"/>
        <w:spacing w:line="240" w:lineRule="auto"/>
        <w:rPr>
          <w:szCs w:val="22"/>
          <w:u w:val="single"/>
        </w:rPr>
      </w:pPr>
    </w:p>
    <w:p w:rsidR="00781E82" w:rsidP="00D66B14" w14:paraId="566B5A44" w14:textId="77777777">
      <w:pPr>
        <w:widowControl w:val="0"/>
        <w:tabs>
          <w:tab w:val="clear" w:pos="567"/>
        </w:tabs>
        <w:autoSpaceDE w:val="0"/>
        <w:autoSpaceDN w:val="0"/>
        <w:adjustRightInd w:val="0"/>
        <w:spacing w:line="240" w:lineRule="auto"/>
        <w:rPr>
          <w:szCs w:val="22"/>
          <w:u w:val="single"/>
        </w:rPr>
      </w:pPr>
      <w:bookmarkStart w:id="52" w:name="_Hlk97289780"/>
      <w:r>
        <w:rPr>
          <w:szCs w:val="22"/>
          <w:u w:val="single"/>
        </w:rPr>
        <w:t>Skyrimas</w:t>
      </w:r>
    </w:p>
    <w:p w:rsidR="00E53D3D" w:rsidRPr="000F7F31" w:rsidP="00D66B14" w14:paraId="6F72CFA5" w14:textId="77777777">
      <w:pPr>
        <w:widowControl w:val="0"/>
        <w:tabs>
          <w:tab w:val="clear" w:pos="567"/>
        </w:tabs>
        <w:autoSpaceDE w:val="0"/>
        <w:autoSpaceDN w:val="0"/>
        <w:adjustRightInd w:val="0"/>
        <w:spacing w:line="240" w:lineRule="auto"/>
        <w:rPr>
          <w:szCs w:val="22"/>
          <w:u w:val="single"/>
        </w:rPr>
      </w:pPr>
    </w:p>
    <w:bookmarkEnd w:id="52"/>
    <w:p w:rsidR="00B52448" w:rsidP="00D66B14" w14:paraId="2294F131" w14:textId="77777777">
      <w:pPr>
        <w:widowControl w:val="0"/>
        <w:tabs>
          <w:tab w:val="clear" w:pos="567"/>
        </w:tabs>
        <w:autoSpaceDE w:val="0"/>
        <w:autoSpaceDN w:val="0"/>
        <w:spacing w:line="240" w:lineRule="auto"/>
        <w:rPr>
          <w:szCs w:val="22"/>
          <w:u w:val="single"/>
        </w:rPr>
      </w:pPr>
      <w:r w:rsidRPr="000F7F31">
        <w:rPr>
          <w:szCs w:val="22"/>
          <w:u w:val="single"/>
        </w:rPr>
        <w:t>Priemonės, kurių reikia imtis atsitiktinio sąlyčio atveju</w:t>
      </w:r>
    </w:p>
    <w:p w:rsidR="00E53D3D" w:rsidRPr="000F7F31" w:rsidP="00D66B14" w14:paraId="46F5AF34" w14:textId="77777777">
      <w:pPr>
        <w:widowControl w:val="0"/>
        <w:tabs>
          <w:tab w:val="clear" w:pos="567"/>
        </w:tabs>
        <w:autoSpaceDE w:val="0"/>
        <w:autoSpaceDN w:val="0"/>
        <w:spacing w:line="240" w:lineRule="auto"/>
        <w:rPr>
          <w:szCs w:val="22"/>
          <w:u w:val="single"/>
        </w:rPr>
      </w:pPr>
    </w:p>
    <w:p w:rsidR="00472AFE" w:rsidRPr="000F7F31" w:rsidP="00D66B14" w14:paraId="5A4F45E4" w14:textId="77777777">
      <w:pPr>
        <w:widowControl w:val="0"/>
        <w:tabs>
          <w:tab w:val="clear" w:pos="567"/>
        </w:tabs>
        <w:autoSpaceDE w:val="0"/>
        <w:autoSpaceDN w:val="0"/>
        <w:spacing w:line="240" w:lineRule="auto"/>
        <w:rPr>
          <w:noProof/>
          <w:szCs w:val="22"/>
        </w:rPr>
      </w:pPr>
      <w:r w:rsidRPr="000F7F31">
        <w:t>Įvykus atsitiktiniam sąlyčiui su vaistiniu preparatu, reikia laikytis vietinių reikalavimų dėl žmogaus kilmės medžiagų tvarkymo. Darbinius paviršius ir medžiagas, ant kurių galėjo patekti {X}, reikia dezinfekuoti tinkamu dezinfekantu.</w:t>
      </w:r>
    </w:p>
    <w:p w:rsidR="00472AFE" w:rsidRPr="00B871B3" w:rsidP="00D66B14" w14:paraId="2E391A2A" w14:textId="77777777">
      <w:pPr>
        <w:widowControl w:val="0"/>
        <w:tabs>
          <w:tab w:val="clear" w:pos="567"/>
        </w:tabs>
        <w:autoSpaceDE w:val="0"/>
        <w:autoSpaceDN w:val="0"/>
        <w:spacing w:line="240" w:lineRule="auto"/>
        <w:rPr>
          <w:szCs w:val="22"/>
        </w:rPr>
      </w:pPr>
    </w:p>
    <w:p w:rsidR="00781E82" w:rsidP="00D66B14" w14:paraId="5FAD8B08" w14:textId="77777777">
      <w:pPr>
        <w:widowControl w:val="0"/>
        <w:tabs>
          <w:tab w:val="clear" w:pos="567"/>
        </w:tabs>
        <w:autoSpaceDE w:val="0"/>
        <w:autoSpaceDN w:val="0"/>
        <w:spacing w:line="240" w:lineRule="auto"/>
        <w:rPr>
          <w:szCs w:val="24"/>
          <w:u w:val="single"/>
        </w:rPr>
      </w:pPr>
      <w:r w:rsidRPr="000F7F31">
        <w:rPr>
          <w:szCs w:val="24"/>
          <w:u w:val="single"/>
        </w:rPr>
        <w:t>Atsargumo priemonės, kurių reikia imtis tvarkant vaistinio preparato atliekas</w:t>
      </w:r>
    </w:p>
    <w:p w:rsidR="00E53D3D" w:rsidRPr="000F7F31" w:rsidP="00D66B14" w14:paraId="1FBBA094" w14:textId="77777777">
      <w:pPr>
        <w:widowControl w:val="0"/>
        <w:tabs>
          <w:tab w:val="clear" w:pos="567"/>
        </w:tabs>
        <w:autoSpaceDE w:val="0"/>
        <w:autoSpaceDN w:val="0"/>
        <w:spacing w:line="240" w:lineRule="auto"/>
        <w:rPr>
          <w:rFonts w:eastAsia="SimSun"/>
          <w:szCs w:val="24"/>
          <w:u w:val="single"/>
        </w:rPr>
      </w:pPr>
    </w:p>
    <w:p w:rsidR="00781E82" w:rsidRPr="000F7F31" w:rsidP="00D66B14" w14:paraId="7C0C0C1A" w14:textId="77777777">
      <w:pPr>
        <w:widowControl w:val="0"/>
        <w:tabs>
          <w:tab w:val="clear" w:pos="567"/>
        </w:tabs>
        <w:autoSpaceDE w:val="0"/>
        <w:autoSpaceDN w:val="0"/>
        <w:spacing w:line="240" w:lineRule="auto"/>
        <w:rPr>
          <w:szCs w:val="22"/>
        </w:rPr>
      </w:pPr>
      <w:bookmarkStart w:id="53" w:name="_Hlk97289841"/>
      <w:r w:rsidRPr="000F7F31">
        <w:t>Nesuvartotą vaistinį preparatą ir visas medžiagas, kurios lietėsi su {X} (kiet</w:t>
      </w:r>
      <w:r w:rsidR="007B400E">
        <w:t>ąsias</w:t>
      </w:r>
      <w:r w:rsidRPr="000F7F31">
        <w:t xml:space="preserve"> ir skyst</w:t>
      </w:r>
      <w:r w:rsidR="007B400E">
        <w:t>ąsias</w:t>
      </w:r>
      <w:r w:rsidRPr="000F7F31">
        <w:t xml:space="preserve"> atliek</w:t>
      </w:r>
      <w:r w:rsidR="007B400E">
        <w:t>a</w:t>
      </w:r>
      <w:r w:rsidRPr="000F7F31">
        <w:t xml:space="preserve">s), reikia tvarkyti ir šalinti kaip galimai užkrečiamas atliekas, </w:t>
      </w:r>
      <w:r w:rsidR="00BF3748">
        <w:t>laikantis</w:t>
      </w:r>
      <w:r w:rsidRPr="000F7F31" w:rsidR="00BF3748">
        <w:t xml:space="preserve"> </w:t>
      </w:r>
      <w:r w:rsidRPr="000F7F31">
        <w:t>vietini</w:t>
      </w:r>
      <w:r w:rsidR="00BF3748">
        <w:t>ų</w:t>
      </w:r>
      <w:r w:rsidRPr="000F7F31">
        <w:t xml:space="preserve"> reikalavim</w:t>
      </w:r>
      <w:r w:rsidR="00BF3748">
        <w:t>ų</w:t>
      </w:r>
      <w:r w:rsidRPr="000F7F31">
        <w:t xml:space="preserve"> dėl žmogaus kilmės medžiagų tvarkymo.</w:t>
      </w:r>
      <w:bookmarkEnd w:id="53"/>
    </w:p>
    <w:sectPr w:rsidSect="00D66B14">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07292"/>
      <w:docPartObj>
        <w:docPartGallery w:val="Page Numbers (Bottom of Page)"/>
        <w:docPartUnique/>
      </w:docPartObj>
    </w:sdtPr>
    <w:sdtEndPr>
      <w:rPr>
        <w:rFonts w:ascii="Arial" w:hAnsi="Arial" w:cs="Arial"/>
        <w:noProof/>
      </w:rPr>
    </w:sdtEndPr>
    <w:sdtContent>
      <w:p w:rsidR="00A211A6" w:rsidRPr="00D66B14" w14:paraId="77EFFB30" w14:textId="77777777">
        <w:pPr>
          <w:pStyle w:val="Footer"/>
          <w:jc w:val="center"/>
          <w:rPr>
            <w:rFonts w:ascii="Arial" w:hAnsi="Arial" w:cs="Arial"/>
          </w:rPr>
        </w:pPr>
        <w:r w:rsidRPr="00D66B14">
          <w:rPr>
            <w:rFonts w:ascii="Arial" w:hAnsi="Arial" w:cs="Arial"/>
          </w:rPr>
          <w:fldChar w:fldCharType="begin"/>
        </w:r>
        <w:r w:rsidRPr="00D66B14">
          <w:rPr>
            <w:rFonts w:ascii="Arial" w:hAnsi="Arial" w:cs="Arial"/>
          </w:rPr>
          <w:instrText xml:space="preserve"> PAGE   \* MERGEFORMAT </w:instrText>
        </w:r>
        <w:r w:rsidRPr="00D66B14">
          <w:rPr>
            <w:rFonts w:ascii="Arial" w:hAnsi="Arial" w:cs="Arial"/>
          </w:rPr>
          <w:fldChar w:fldCharType="separate"/>
        </w:r>
        <w:r w:rsidRPr="00D66B14">
          <w:rPr>
            <w:rFonts w:ascii="Arial" w:hAnsi="Arial" w:cs="Arial"/>
            <w:noProof/>
          </w:rPr>
          <w:t>23</w:t>
        </w:r>
        <w:r w:rsidRPr="00D66B14">
          <w:rPr>
            <w:rFonts w:ascii="Arial" w:hAnsi="Arial" w:cs="Arial"/>
            <w:noProof/>
          </w:rPr>
          <w:fldChar w:fldCharType="end"/>
        </w:r>
      </w:p>
    </w:sdtContent>
  </w:sdt>
  <w:p w:rsidR="00A211A6" w14:paraId="4C8449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2529" w:rsidRPr="000F7F31" w:rsidP="003B00F5" w14:paraId="42D53615"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1697"/>
    <w:rsid w:val="0000196D"/>
    <w:rsid w:val="000019F4"/>
    <w:rsid w:val="00002698"/>
    <w:rsid w:val="0000301E"/>
    <w:rsid w:val="00006663"/>
    <w:rsid w:val="00006C5D"/>
    <w:rsid w:val="000116C3"/>
    <w:rsid w:val="00012495"/>
    <w:rsid w:val="000170BE"/>
    <w:rsid w:val="00017C36"/>
    <w:rsid w:val="00020B1B"/>
    <w:rsid w:val="00020FE8"/>
    <w:rsid w:val="00021B96"/>
    <w:rsid w:val="00022D18"/>
    <w:rsid w:val="00024A69"/>
    <w:rsid w:val="00024EED"/>
    <w:rsid w:val="00025CB4"/>
    <w:rsid w:val="00027393"/>
    <w:rsid w:val="00027DA5"/>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5D06"/>
    <w:rsid w:val="00097716"/>
    <w:rsid w:val="000A1E02"/>
    <w:rsid w:val="000A1EEE"/>
    <w:rsid w:val="000A3743"/>
    <w:rsid w:val="000B0491"/>
    <w:rsid w:val="000B1FDE"/>
    <w:rsid w:val="000B30FD"/>
    <w:rsid w:val="000B54BD"/>
    <w:rsid w:val="000C002C"/>
    <w:rsid w:val="000C2724"/>
    <w:rsid w:val="000C2C81"/>
    <w:rsid w:val="000C4F1B"/>
    <w:rsid w:val="000C5C51"/>
    <w:rsid w:val="000C635D"/>
    <w:rsid w:val="000C671B"/>
    <w:rsid w:val="000C67F7"/>
    <w:rsid w:val="000C69CB"/>
    <w:rsid w:val="000C6BAE"/>
    <w:rsid w:val="000C6E70"/>
    <w:rsid w:val="000C7AA4"/>
    <w:rsid w:val="000D5CDC"/>
    <w:rsid w:val="000D7C36"/>
    <w:rsid w:val="000E0985"/>
    <w:rsid w:val="000E0EBA"/>
    <w:rsid w:val="000E111E"/>
    <w:rsid w:val="000E12BE"/>
    <w:rsid w:val="000E206D"/>
    <w:rsid w:val="000E46BB"/>
    <w:rsid w:val="000E5106"/>
    <w:rsid w:val="000E53AB"/>
    <w:rsid w:val="000E5D06"/>
    <w:rsid w:val="000F056B"/>
    <w:rsid w:val="000F33E1"/>
    <w:rsid w:val="000F3D06"/>
    <w:rsid w:val="000F5E3F"/>
    <w:rsid w:val="000F7F31"/>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26455"/>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651"/>
    <w:rsid w:val="00180623"/>
    <w:rsid w:val="00181044"/>
    <w:rsid w:val="001855C6"/>
    <w:rsid w:val="00185BFF"/>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0C42"/>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1D98"/>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A1737"/>
    <w:rsid w:val="002A2EEA"/>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0D0"/>
    <w:rsid w:val="003041D8"/>
    <w:rsid w:val="00305936"/>
    <w:rsid w:val="00305CA4"/>
    <w:rsid w:val="00305D73"/>
    <w:rsid w:val="003064D5"/>
    <w:rsid w:val="00310656"/>
    <w:rsid w:val="00310ACF"/>
    <w:rsid w:val="00311079"/>
    <w:rsid w:val="003129E2"/>
    <w:rsid w:val="00312DEE"/>
    <w:rsid w:val="00313096"/>
    <w:rsid w:val="00316FFB"/>
    <w:rsid w:val="003174E2"/>
    <w:rsid w:val="00320825"/>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02C4"/>
    <w:rsid w:val="00351C76"/>
    <w:rsid w:val="00353473"/>
    <w:rsid w:val="00356107"/>
    <w:rsid w:val="003568BB"/>
    <w:rsid w:val="0036160B"/>
    <w:rsid w:val="00361C2C"/>
    <w:rsid w:val="00361FBC"/>
    <w:rsid w:val="003623E7"/>
    <w:rsid w:val="003626AF"/>
    <w:rsid w:val="003668B3"/>
    <w:rsid w:val="00367954"/>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5C28"/>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1C14"/>
    <w:rsid w:val="003D2671"/>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30D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3A7A"/>
    <w:rsid w:val="004543BC"/>
    <w:rsid w:val="00456561"/>
    <w:rsid w:val="004573F7"/>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55D"/>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373DB"/>
    <w:rsid w:val="0055165F"/>
    <w:rsid w:val="00554EC0"/>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B62"/>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12F"/>
    <w:rsid w:val="005F7F06"/>
    <w:rsid w:val="0060062A"/>
    <w:rsid w:val="00600DF0"/>
    <w:rsid w:val="00602A1E"/>
    <w:rsid w:val="00602B41"/>
    <w:rsid w:val="0060567C"/>
    <w:rsid w:val="00615DC3"/>
    <w:rsid w:val="0062047E"/>
    <w:rsid w:val="00621C61"/>
    <w:rsid w:val="00622A9D"/>
    <w:rsid w:val="00626D8A"/>
    <w:rsid w:val="00627907"/>
    <w:rsid w:val="00627A54"/>
    <w:rsid w:val="00627C90"/>
    <w:rsid w:val="006355C6"/>
    <w:rsid w:val="00635C3F"/>
    <w:rsid w:val="00635E1B"/>
    <w:rsid w:val="00636654"/>
    <w:rsid w:val="00636951"/>
    <w:rsid w:val="00637B0F"/>
    <w:rsid w:val="00640B1C"/>
    <w:rsid w:val="00641198"/>
    <w:rsid w:val="00641BB5"/>
    <w:rsid w:val="00642A45"/>
    <w:rsid w:val="006433D1"/>
    <w:rsid w:val="0064492F"/>
    <w:rsid w:val="006451C1"/>
    <w:rsid w:val="006474CC"/>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5E78"/>
    <w:rsid w:val="00676CEF"/>
    <w:rsid w:val="00681275"/>
    <w:rsid w:val="00692681"/>
    <w:rsid w:val="0069362A"/>
    <w:rsid w:val="00694499"/>
    <w:rsid w:val="0069469E"/>
    <w:rsid w:val="00694A54"/>
    <w:rsid w:val="00694E8B"/>
    <w:rsid w:val="0069593B"/>
    <w:rsid w:val="006974EC"/>
    <w:rsid w:val="00697AD4"/>
    <w:rsid w:val="006A4215"/>
    <w:rsid w:val="006A53C6"/>
    <w:rsid w:val="006A61D1"/>
    <w:rsid w:val="006B0BC6"/>
    <w:rsid w:val="006B0C78"/>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21D7C"/>
    <w:rsid w:val="00725B35"/>
    <w:rsid w:val="0072653B"/>
    <w:rsid w:val="00726FBE"/>
    <w:rsid w:val="00727C8E"/>
    <w:rsid w:val="00731325"/>
    <w:rsid w:val="0073396B"/>
    <w:rsid w:val="00734A2D"/>
    <w:rsid w:val="007411CF"/>
    <w:rsid w:val="00741EAD"/>
    <w:rsid w:val="00743C9C"/>
    <w:rsid w:val="00751D4F"/>
    <w:rsid w:val="00751E2A"/>
    <w:rsid w:val="007522A3"/>
    <w:rsid w:val="00752B1E"/>
    <w:rsid w:val="00752CB8"/>
    <w:rsid w:val="00753222"/>
    <w:rsid w:val="00754C93"/>
    <w:rsid w:val="0076202B"/>
    <w:rsid w:val="00762963"/>
    <w:rsid w:val="00763672"/>
    <w:rsid w:val="007657FE"/>
    <w:rsid w:val="00767131"/>
    <w:rsid w:val="0077156A"/>
    <w:rsid w:val="00771ADB"/>
    <w:rsid w:val="00775B07"/>
    <w:rsid w:val="00776843"/>
    <w:rsid w:val="007775B2"/>
    <w:rsid w:val="00777BF4"/>
    <w:rsid w:val="00781E82"/>
    <w:rsid w:val="007821A8"/>
    <w:rsid w:val="007834EB"/>
    <w:rsid w:val="0078363C"/>
    <w:rsid w:val="00786ABB"/>
    <w:rsid w:val="00787720"/>
    <w:rsid w:val="0078782A"/>
    <w:rsid w:val="0079429F"/>
    <w:rsid w:val="00794958"/>
    <w:rsid w:val="00794A17"/>
    <w:rsid w:val="007A6FAB"/>
    <w:rsid w:val="007A7377"/>
    <w:rsid w:val="007B1BD1"/>
    <w:rsid w:val="007B1F97"/>
    <w:rsid w:val="007B2F14"/>
    <w:rsid w:val="007B400E"/>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28"/>
    <w:rsid w:val="007E17D7"/>
    <w:rsid w:val="007E1C57"/>
    <w:rsid w:val="007E201F"/>
    <w:rsid w:val="007E2046"/>
    <w:rsid w:val="007E2E96"/>
    <w:rsid w:val="007F078E"/>
    <w:rsid w:val="007F5FEA"/>
    <w:rsid w:val="007F762D"/>
    <w:rsid w:val="00800007"/>
    <w:rsid w:val="0080212B"/>
    <w:rsid w:val="00805765"/>
    <w:rsid w:val="008059CA"/>
    <w:rsid w:val="00806949"/>
    <w:rsid w:val="00807765"/>
    <w:rsid w:val="00812244"/>
    <w:rsid w:val="00812C07"/>
    <w:rsid w:val="00812E2E"/>
    <w:rsid w:val="00814288"/>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36CC4"/>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2E5A"/>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5CDC"/>
    <w:rsid w:val="00897BE3"/>
    <w:rsid w:val="008A1008"/>
    <w:rsid w:val="008A1017"/>
    <w:rsid w:val="008A14ED"/>
    <w:rsid w:val="008A22CC"/>
    <w:rsid w:val="008A3F9D"/>
    <w:rsid w:val="008A5B05"/>
    <w:rsid w:val="008A71F4"/>
    <w:rsid w:val="008A74D6"/>
    <w:rsid w:val="008A7E81"/>
    <w:rsid w:val="008A7EF7"/>
    <w:rsid w:val="008B0E23"/>
    <w:rsid w:val="008B1155"/>
    <w:rsid w:val="008B193E"/>
    <w:rsid w:val="008B1F3A"/>
    <w:rsid w:val="008B2CAB"/>
    <w:rsid w:val="008B30CD"/>
    <w:rsid w:val="008B4BFE"/>
    <w:rsid w:val="008B509F"/>
    <w:rsid w:val="008B5622"/>
    <w:rsid w:val="008B5669"/>
    <w:rsid w:val="008B6EDF"/>
    <w:rsid w:val="008B7A1A"/>
    <w:rsid w:val="008B7EE2"/>
    <w:rsid w:val="008C4F52"/>
    <w:rsid w:val="008C6CA1"/>
    <w:rsid w:val="008D02A3"/>
    <w:rsid w:val="008D4236"/>
    <w:rsid w:val="008D4F0C"/>
    <w:rsid w:val="008E0A55"/>
    <w:rsid w:val="008E2991"/>
    <w:rsid w:val="008E415E"/>
    <w:rsid w:val="008E4AB9"/>
    <w:rsid w:val="008E5139"/>
    <w:rsid w:val="008E6AF6"/>
    <w:rsid w:val="008F0DB5"/>
    <w:rsid w:val="008F2B92"/>
    <w:rsid w:val="008F3E95"/>
    <w:rsid w:val="008F5DCB"/>
    <w:rsid w:val="008F6359"/>
    <w:rsid w:val="008F6F78"/>
    <w:rsid w:val="008F6F8F"/>
    <w:rsid w:val="008F7CDE"/>
    <w:rsid w:val="008F7D39"/>
    <w:rsid w:val="00900005"/>
    <w:rsid w:val="00902BC3"/>
    <w:rsid w:val="00902C24"/>
    <w:rsid w:val="009057B4"/>
    <w:rsid w:val="0091172E"/>
    <w:rsid w:val="009146A6"/>
    <w:rsid w:val="00915459"/>
    <w:rsid w:val="00916475"/>
    <w:rsid w:val="0091773A"/>
    <w:rsid w:val="009209B3"/>
    <w:rsid w:val="009229E2"/>
    <w:rsid w:val="00923025"/>
    <w:rsid w:val="0092712C"/>
    <w:rsid w:val="0093055C"/>
    <w:rsid w:val="009325E7"/>
    <w:rsid w:val="00933970"/>
    <w:rsid w:val="009341CC"/>
    <w:rsid w:val="00935540"/>
    <w:rsid w:val="00935E78"/>
    <w:rsid w:val="00936C5E"/>
    <w:rsid w:val="00941A07"/>
    <w:rsid w:val="00941B0D"/>
    <w:rsid w:val="00942DBF"/>
    <w:rsid w:val="009460D9"/>
    <w:rsid w:val="0094703E"/>
    <w:rsid w:val="0094710E"/>
    <w:rsid w:val="00947668"/>
    <w:rsid w:val="00950A87"/>
    <w:rsid w:val="00952562"/>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57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0ED4"/>
    <w:rsid w:val="009E3C8E"/>
    <w:rsid w:val="009E3C92"/>
    <w:rsid w:val="009E42DF"/>
    <w:rsid w:val="009E5E21"/>
    <w:rsid w:val="009E5F7E"/>
    <w:rsid w:val="009E6430"/>
    <w:rsid w:val="009E6919"/>
    <w:rsid w:val="009F04FF"/>
    <w:rsid w:val="009F0EC7"/>
    <w:rsid w:val="009F0FE2"/>
    <w:rsid w:val="009F23C8"/>
    <w:rsid w:val="009F4BA4"/>
    <w:rsid w:val="009F5437"/>
    <w:rsid w:val="009F683F"/>
    <w:rsid w:val="009F6CC5"/>
    <w:rsid w:val="009F7A3A"/>
    <w:rsid w:val="00A0473D"/>
    <w:rsid w:val="00A05861"/>
    <w:rsid w:val="00A12DFF"/>
    <w:rsid w:val="00A14D38"/>
    <w:rsid w:val="00A15314"/>
    <w:rsid w:val="00A16002"/>
    <w:rsid w:val="00A163A3"/>
    <w:rsid w:val="00A1683F"/>
    <w:rsid w:val="00A20DFB"/>
    <w:rsid w:val="00A211A6"/>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1744"/>
    <w:rsid w:val="00A44CFA"/>
    <w:rsid w:val="00A45F08"/>
    <w:rsid w:val="00A4692D"/>
    <w:rsid w:val="00A47312"/>
    <w:rsid w:val="00A47ED6"/>
    <w:rsid w:val="00A54D8F"/>
    <w:rsid w:val="00A564A3"/>
    <w:rsid w:val="00A56CCF"/>
    <w:rsid w:val="00A578D4"/>
    <w:rsid w:val="00A623D5"/>
    <w:rsid w:val="00A625AA"/>
    <w:rsid w:val="00A628DB"/>
    <w:rsid w:val="00A63955"/>
    <w:rsid w:val="00A640AC"/>
    <w:rsid w:val="00A64F82"/>
    <w:rsid w:val="00A665D9"/>
    <w:rsid w:val="00A6660B"/>
    <w:rsid w:val="00A6729A"/>
    <w:rsid w:val="00A673CD"/>
    <w:rsid w:val="00A7059D"/>
    <w:rsid w:val="00A7080E"/>
    <w:rsid w:val="00A71439"/>
    <w:rsid w:val="00A715F7"/>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E5E"/>
    <w:rsid w:val="00A949CA"/>
    <w:rsid w:val="00A952C5"/>
    <w:rsid w:val="00A95AF3"/>
    <w:rsid w:val="00A978C6"/>
    <w:rsid w:val="00AA0837"/>
    <w:rsid w:val="00AA306B"/>
    <w:rsid w:val="00AA4490"/>
    <w:rsid w:val="00AA6FBA"/>
    <w:rsid w:val="00AB10F0"/>
    <w:rsid w:val="00AB19F8"/>
    <w:rsid w:val="00AB2A61"/>
    <w:rsid w:val="00AB3FCC"/>
    <w:rsid w:val="00AB47AE"/>
    <w:rsid w:val="00AB67D1"/>
    <w:rsid w:val="00AC1439"/>
    <w:rsid w:val="00AC186A"/>
    <w:rsid w:val="00AC2E3D"/>
    <w:rsid w:val="00AC3C11"/>
    <w:rsid w:val="00AC3E02"/>
    <w:rsid w:val="00AC534D"/>
    <w:rsid w:val="00AC62A4"/>
    <w:rsid w:val="00AC68CA"/>
    <w:rsid w:val="00AC75F3"/>
    <w:rsid w:val="00AD0070"/>
    <w:rsid w:val="00AD02A3"/>
    <w:rsid w:val="00AD1372"/>
    <w:rsid w:val="00AD2120"/>
    <w:rsid w:val="00AD284C"/>
    <w:rsid w:val="00AD398B"/>
    <w:rsid w:val="00AD4295"/>
    <w:rsid w:val="00AD430F"/>
    <w:rsid w:val="00AD4D67"/>
    <w:rsid w:val="00AD5184"/>
    <w:rsid w:val="00AD5DFA"/>
    <w:rsid w:val="00AD6356"/>
    <w:rsid w:val="00AD6B7E"/>
    <w:rsid w:val="00AE13D7"/>
    <w:rsid w:val="00AE4003"/>
    <w:rsid w:val="00AE4567"/>
    <w:rsid w:val="00AE4CCB"/>
    <w:rsid w:val="00AE53A1"/>
    <w:rsid w:val="00AE6806"/>
    <w:rsid w:val="00AE7BDB"/>
    <w:rsid w:val="00AF0223"/>
    <w:rsid w:val="00AF0A89"/>
    <w:rsid w:val="00AF19C6"/>
    <w:rsid w:val="00AF55B1"/>
    <w:rsid w:val="00AF5B95"/>
    <w:rsid w:val="00AF6A13"/>
    <w:rsid w:val="00AF6C18"/>
    <w:rsid w:val="00AF6D75"/>
    <w:rsid w:val="00AF7EFD"/>
    <w:rsid w:val="00B00C75"/>
    <w:rsid w:val="00B02303"/>
    <w:rsid w:val="00B02877"/>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47E3E"/>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21A4"/>
    <w:rsid w:val="00B63951"/>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1B3"/>
    <w:rsid w:val="00B87248"/>
    <w:rsid w:val="00B8761F"/>
    <w:rsid w:val="00B87F8C"/>
    <w:rsid w:val="00B912DA"/>
    <w:rsid w:val="00B93666"/>
    <w:rsid w:val="00B945D1"/>
    <w:rsid w:val="00B95320"/>
    <w:rsid w:val="00BA0725"/>
    <w:rsid w:val="00BA3D37"/>
    <w:rsid w:val="00BA65C1"/>
    <w:rsid w:val="00BA66E5"/>
    <w:rsid w:val="00BB2056"/>
    <w:rsid w:val="00BB282B"/>
    <w:rsid w:val="00BB3F5F"/>
    <w:rsid w:val="00BB725C"/>
    <w:rsid w:val="00BC007F"/>
    <w:rsid w:val="00BC0AC2"/>
    <w:rsid w:val="00BC3BF4"/>
    <w:rsid w:val="00BC50AE"/>
    <w:rsid w:val="00BC623B"/>
    <w:rsid w:val="00BC62ED"/>
    <w:rsid w:val="00BC69ED"/>
    <w:rsid w:val="00BC6DC2"/>
    <w:rsid w:val="00BD139C"/>
    <w:rsid w:val="00BD2529"/>
    <w:rsid w:val="00BD4B84"/>
    <w:rsid w:val="00BE11E9"/>
    <w:rsid w:val="00BE18C7"/>
    <w:rsid w:val="00BE2866"/>
    <w:rsid w:val="00BE3364"/>
    <w:rsid w:val="00BE73CB"/>
    <w:rsid w:val="00BE7E89"/>
    <w:rsid w:val="00BF21D4"/>
    <w:rsid w:val="00BF3748"/>
    <w:rsid w:val="00BF5141"/>
    <w:rsid w:val="00BF5874"/>
    <w:rsid w:val="00BF74FC"/>
    <w:rsid w:val="00C004CB"/>
    <w:rsid w:val="00C00682"/>
    <w:rsid w:val="00C0105B"/>
    <w:rsid w:val="00C0255F"/>
    <w:rsid w:val="00C04A49"/>
    <w:rsid w:val="00C05285"/>
    <w:rsid w:val="00C063C4"/>
    <w:rsid w:val="00C112F4"/>
    <w:rsid w:val="00C1432F"/>
    <w:rsid w:val="00C1488D"/>
    <w:rsid w:val="00C14961"/>
    <w:rsid w:val="00C16BBF"/>
    <w:rsid w:val="00C17E4B"/>
    <w:rsid w:val="00C20CDF"/>
    <w:rsid w:val="00C22060"/>
    <w:rsid w:val="00C24A5E"/>
    <w:rsid w:val="00C2639A"/>
    <w:rsid w:val="00C30324"/>
    <w:rsid w:val="00C307D1"/>
    <w:rsid w:val="00C31716"/>
    <w:rsid w:val="00C32F38"/>
    <w:rsid w:val="00C33EF8"/>
    <w:rsid w:val="00C360DC"/>
    <w:rsid w:val="00C40215"/>
    <w:rsid w:val="00C41ABC"/>
    <w:rsid w:val="00C423F3"/>
    <w:rsid w:val="00C42484"/>
    <w:rsid w:val="00C436FF"/>
    <w:rsid w:val="00C45556"/>
    <w:rsid w:val="00C4577E"/>
    <w:rsid w:val="00C47DF8"/>
    <w:rsid w:val="00C53643"/>
    <w:rsid w:val="00C53E40"/>
    <w:rsid w:val="00C55893"/>
    <w:rsid w:val="00C573D3"/>
    <w:rsid w:val="00C604FF"/>
    <w:rsid w:val="00C6050A"/>
    <w:rsid w:val="00C62BF4"/>
    <w:rsid w:val="00C64A50"/>
    <w:rsid w:val="00C65D66"/>
    <w:rsid w:val="00C74145"/>
    <w:rsid w:val="00C748F7"/>
    <w:rsid w:val="00C7727A"/>
    <w:rsid w:val="00C77B24"/>
    <w:rsid w:val="00C807BA"/>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B5A5B"/>
    <w:rsid w:val="00CB62C9"/>
    <w:rsid w:val="00CC0E6F"/>
    <w:rsid w:val="00CC147A"/>
    <w:rsid w:val="00CC1737"/>
    <w:rsid w:val="00CC38DA"/>
    <w:rsid w:val="00CC4977"/>
    <w:rsid w:val="00CC5BE7"/>
    <w:rsid w:val="00CD3056"/>
    <w:rsid w:val="00CD4BB1"/>
    <w:rsid w:val="00CD525A"/>
    <w:rsid w:val="00CD6D62"/>
    <w:rsid w:val="00CE0523"/>
    <w:rsid w:val="00CE4C37"/>
    <w:rsid w:val="00CE5876"/>
    <w:rsid w:val="00CF1B53"/>
    <w:rsid w:val="00CF3124"/>
    <w:rsid w:val="00CF43B2"/>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4064D"/>
    <w:rsid w:val="00D427EC"/>
    <w:rsid w:val="00D44D49"/>
    <w:rsid w:val="00D4531D"/>
    <w:rsid w:val="00D45D97"/>
    <w:rsid w:val="00D476C1"/>
    <w:rsid w:val="00D47DBF"/>
    <w:rsid w:val="00D550B0"/>
    <w:rsid w:val="00D57E2A"/>
    <w:rsid w:val="00D60570"/>
    <w:rsid w:val="00D6125A"/>
    <w:rsid w:val="00D66B14"/>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363B"/>
    <w:rsid w:val="00DE5404"/>
    <w:rsid w:val="00DE6813"/>
    <w:rsid w:val="00DE7E9E"/>
    <w:rsid w:val="00DF0F9E"/>
    <w:rsid w:val="00DF138E"/>
    <w:rsid w:val="00DF184C"/>
    <w:rsid w:val="00DF1FBE"/>
    <w:rsid w:val="00DF46C4"/>
    <w:rsid w:val="00DF4D7B"/>
    <w:rsid w:val="00DF7C29"/>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D71"/>
    <w:rsid w:val="00E34FCE"/>
    <w:rsid w:val="00E3781D"/>
    <w:rsid w:val="00E417A8"/>
    <w:rsid w:val="00E42649"/>
    <w:rsid w:val="00E43782"/>
    <w:rsid w:val="00E43AED"/>
    <w:rsid w:val="00E47673"/>
    <w:rsid w:val="00E503C1"/>
    <w:rsid w:val="00E510A6"/>
    <w:rsid w:val="00E518CD"/>
    <w:rsid w:val="00E52234"/>
    <w:rsid w:val="00E53D3D"/>
    <w:rsid w:val="00E55049"/>
    <w:rsid w:val="00E55E97"/>
    <w:rsid w:val="00E602C7"/>
    <w:rsid w:val="00E61594"/>
    <w:rsid w:val="00E6307F"/>
    <w:rsid w:val="00E64C29"/>
    <w:rsid w:val="00E653C1"/>
    <w:rsid w:val="00E65CDC"/>
    <w:rsid w:val="00E72EAF"/>
    <w:rsid w:val="00E7467A"/>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EF688F"/>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A327C"/>
    <w:rsid w:val="00FA4713"/>
    <w:rsid w:val="00FA627E"/>
    <w:rsid w:val="00FB01A0"/>
    <w:rsid w:val="00FB0277"/>
    <w:rsid w:val="00FB0F27"/>
    <w:rsid w:val="00FB2B8C"/>
    <w:rsid w:val="00FB3129"/>
    <w:rsid w:val="00FB3506"/>
    <w:rsid w:val="00FB460A"/>
    <w:rsid w:val="00FB4BB0"/>
    <w:rsid w:val="00FC2758"/>
    <w:rsid w:val="00FC2D8F"/>
    <w:rsid w:val="00FD0856"/>
    <w:rsid w:val="00FD472B"/>
    <w:rsid w:val="00FD5E90"/>
    <w:rsid w:val="00FD6DD5"/>
    <w:rsid w:val="00FE0F8C"/>
    <w:rsid w:val="00FE2915"/>
    <w:rsid w:val="00FE37F2"/>
    <w:rsid w:val="00FE7C73"/>
    <w:rsid w:val="00FF01AB"/>
    <w:rsid w:val="00FF0E15"/>
    <w:rsid w:val="00FF130C"/>
    <w:rsid w:val="00FF174A"/>
    <w:rsid w:val="00FF1DAC"/>
    <w:rsid w:val="00FF40D6"/>
    <w:rsid w:val="00FF4A1C"/>
    <w:rsid w:val="00FF4C6D"/>
    <w:rsid w:val="00FF51BE"/>
    <w:rsid w:val="0189D984"/>
    <w:rsid w:val="04D1D5E7"/>
    <w:rsid w:val="0B65F591"/>
    <w:rsid w:val="14753EF5"/>
    <w:rsid w:val="176587D3"/>
    <w:rsid w:val="19F9E096"/>
    <w:rsid w:val="1FDB0657"/>
    <w:rsid w:val="25DF0A0C"/>
    <w:rsid w:val="2B14809A"/>
    <w:rsid w:val="2B611C56"/>
    <w:rsid w:val="305A58B9"/>
    <w:rsid w:val="3560CAB0"/>
    <w:rsid w:val="372B377A"/>
    <w:rsid w:val="37DCF52D"/>
    <w:rsid w:val="387E47F1"/>
    <w:rsid w:val="39AEECCC"/>
    <w:rsid w:val="3B368266"/>
    <w:rsid w:val="3BC9806F"/>
    <w:rsid w:val="453B1401"/>
    <w:rsid w:val="47E7007D"/>
    <w:rsid w:val="491DDBC9"/>
    <w:rsid w:val="4CCB5DB8"/>
    <w:rsid w:val="51712F8C"/>
    <w:rsid w:val="55E2C4F7"/>
    <w:rsid w:val="5925DC97"/>
    <w:rsid w:val="5E27DF16"/>
    <w:rsid w:val="5EF48D41"/>
    <w:rsid w:val="5FD2FC65"/>
    <w:rsid w:val="5FDC454E"/>
    <w:rsid w:val="61AE5C8B"/>
    <w:rsid w:val="6746CCB7"/>
    <w:rsid w:val="68B07EEC"/>
    <w:rsid w:val="69B54A28"/>
    <w:rsid w:val="6C0971FF"/>
    <w:rsid w:val="6F203870"/>
    <w:rsid w:val="70AE6EF2"/>
    <w:rsid w:val="76483FE4"/>
    <w:rsid w:val="768F1228"/>
    <w:rsid w:val="7A585B7D"/>
    <w:rsid w:val="7B7ED319"/>
    <w:rsid w:val="7B8670A2"/>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lt-LT"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lt-LT"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lt-LT"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lt-LT"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lt-LT"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lt-LT"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A211A6"/>
    <w:rPr>
      <w:rFonts w:ascii="Helvetica" w:hAnsi="Helvetica"/>
      <w:sz w:val="16"/>
      <w:lang w:eastAsia="en-US"/>
    </w:rPr>
  </w:style>
  <w:style w:type="character" w:customStyle="1" w:styleId="UnresolvedMention5">
    <w:name w:val="Unresolved Mention5"/>
    <w:basedOn w:val="DefaultParagraphFont"/>
    <w:rsid w:val="00A95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8" ma:contentTypeDescription="Kurkite naują dokumentą." ma:contentTypeScope="" ma:versionID="2d8b167b2c463c95ea1b3c194aeedba3">
  <xsd:schema xmlns:xsd="http://www.w3.org/2001/XMLSchema" xmlns:xs="http://www.w3.org/2001/XMLSchema" xmlns:p="http://schemas.microsoft.com/office/2006/metadata/properties" xmlns:ns2="0cbfc325-95d3-4267-a4df-efb99666e73f" xmlns:ns3="58c78cca-ba62-460a-8b2d-a5f76cdde1ab" targetNamespace="http://schemas.microsoft.com/office/2006/metadata/properties" ma:root="true" ma:fieldsID="54516b87d2c17ee8decaada295d573ac" ns2:_="" ns3:_="">
    <xsd:import namespace="0cbfc325-95d3-4267-a4df-efb99666e73f"/>
    <xsd:import namespace="58c78cca-ba62-460a-8b2d-a5f76cdde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78cca-ba62-460a-8b2d-a5f76cdde1a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8ED2-ED8C-47E2-B884-2FA34F183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58c78cca-ba62-460a-8b2d-a5f76cdde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3.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743859-9892-4E97-82B9-6E0C2296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4214</Words>
  <Characters>24025</Characters>
  <Application>Microsoft Office Word</Application>
  <DocSecurity>0</DocSecurity>
  <Lines>200</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Guideline on Core PI for ATMPs containing genetically modified cells_LT</vt:lpstr>
      <vt:lpstr>Guideline on Core SmPC labelling and PL for ATMPs containing genetically modified cells</vt:lpstr>
    </vt:vector>
  </TitlesOfParts>
  <Company>CDT</Company>
  <LinksUpToDate>false</LinksUpToDate>
  <CharactersWithSpaces>28183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Hatmptemplateclean_lt</dc:title>
  <dc:subject>General-EMA/CHMP/EWP/430004/2010</dc:subject>
  <dc:creator>CDT</dc:creator>
  <cp:lastModifiedBy>QRD</cp:lastModifiedBy>
  <cp:revision>10</cp:revision>
  <cp:lastPrinted>2022-06-22T11:35:00Z</cp:lastPrinted>
  <dcterms:created xsi:type="dcterms:W3CDTF">2022-06-30T13:29:00Z</dcterms:created>
  <dcterms:modified xsi:type="dcterms:W3CDTF">2024-02-06T16:56:00Z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0x010100E3B67235628E7F46AF2BA15FF369754F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18:05:20</vt:lpwstr>
  </property>
  <property fmtid="{D5CDD505-2E9C-101B-9397-08002B2CF9AE}" pid="8" name="DM_Creator_Name">
    <vt:lpwstr>Akhtar Timea</vt:lpwstr>
  </property>
  <property fmtid="{D5CDD505-2E9C-101B-9397-08002B2CF9AE}" pid="9" name="DM_DocRefId">
    <vt:lpwstr>EMA/57994/2024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EMA/57994/2024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18:05:20</vt:lpwstr>
  </property>
  <property fmtid="{D5CDD505-2E9C-101B-9397-08002B2CF9AE}" pid="36" name="DM_Modifier_Name">
    <vt:lpwstr>Akhtar Timea</vt:lpwstr>
  </property>
  <property fmtid="{D5CDD505-2E9C-101B-9397-08002B2CF9AE}" pid="37" name="DM_Modify_Date">
    <vt:lpwstr>06/02/2024 18:05:20</vt:lpwstr>
  </property>
  <property fmtid="{D5CDD505-2E9C-101B-9397-08002B2CF9AE}" pid="38" name="DM_Name">
    <vt:lpwstr>Hatmptemplateclean_lt</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43558cc5-5d57-41ed-8233-ae9100e294d8</vt:lpwstr>
  </property>
  <property fmtid="{D5CDD505-2E9C-101B-9397-08002B2CF9AE}" pid="47" name="MSIP_Label_0eea11ca-d417-4147-80ed-01a58412c458_ActionId">
    <vt:lpwstr>5f64ee2f-2a6e-4845-a823-55c4ba6d522e</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2024-02-06T16:56:30Z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