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F3E42" w:rsidRPr="00BB2056" w:rsidP="00BF3E42" w14:paraId="5668D4B2" w14:textId="7AC141E6">
      <w:pPr>
        <w:widowControl w:val="0"/>
        <w:tabs>
          <w:tab w:val="clear" w:pos="567"/>
        </w:tabs>
        <w:autoSpaceDE w:val="0"/>
        <w:autoSpaceDN w:val="0"/>
        <w:spacing w:line="240" w:lineRule="auto"/>
        <w:rPr>
          <w:iCs/>
          <w:color w:val="008000"/>
        </w:rPr>
      </w:pPr>
      <w:r w:rsidRPr="00BB2056">
        <w:rPr>
          <w:iCs/>
          <w:color w:val="008000"/>
        </w:rPr>
        <w:t>Version 1</w:t>
      </w:r>
      <w:r>
        <w:rPr>
          <w:iCs/>
          <w:color w:val="008000"/>
        </w:rPr>
        <w:t>.1</w:t>
      </w:r>
      <w:r w:rsidRPr="00BB2056">
        <w:rPr>
          <w:iCs/>
          <w:color w:val="008000"/>
        </w:rPr>
        <w:t xml:space="preserve">, </w:t>
      </w:r>
      <w:r w:rsidRPr="00BB2056">
        <w:rPr>
          <w:iCs/>
          <w:color w:val="008000"/>
        </w:rPr>
        <w:t>0</w:t>
      </w:r>
      <w:r>
        <w:rPr>
          <w:iCs/>
          <w:color w:val="008000"/>
        </w:rPr>
        <w:t>2</w:t>
      </w:r>
      <w:r w:rsidRPr="00BB2056">
        <w:rPr>
          <w:iCs/>
          <w:color w:val="008000"/>
        </w:rPr>
        <w:t>/</w:t>
      </w:r>
      <w:r w:rsidRPr="00BB2056">
        <w:rPr>
          <w:iCs/>
          <w:color w:val="008000"/>
        </w:rPr>
        <w:t>20</w:t>
      </w:r>
      <w:r>
        <w:rPr>
          <w:iCs/>
          <w:color w:val="008000"/>
        </w:rPr>
        <w:t>24</w:t>
      </w:r>
    </w:p>
    <w:p w:rsidR="00961F0B" w:rsidRPr="006817C3" w:rsidP="00BF3E42" w14:paraId="0EB48796" w14:textId="77777777">
      <w:pPr>
        <w:tabs>
          <w:tab w:val="clear" w:pos="567"/>
        </w:tabs>
        <w:spacing w:line="240" w:lineRule="auto"/>
        <w:jc w:val="center"/>
        <w:rPr>
          <w:noProof/>
          <w:szCs w:val="22"/>
        </w:rPr>
      </w:pPr>
    </w:p>
    <w:p w:rsidR="00961F0B" w:rsidRPr="006817C3" w:rsidP="00BF3E42" w14:paraId="3EC22D94" w14:textId="77777777">
      <w:pPr>
        <w:tabs>
          <w:tab w:val="clear" w:pos="567"/>
        </w:tabs>
        <w:spacing w:line="240" w:lineRule="auto"/>
        <w:jc w:val="center"/>
        <w:rPr>
          <w:noProof/>
          <w:szCs w:val="22"/>
        </w:rPr>
      </w:pPr>
    </w:p>
    <w:p w:rsidR="00961F0B" w:rsidRPr="006817C3" w:rsidP="00BF3E42" w14:paraId="3A5B676C" w14:textId="77777777">
      <w:pPr>
        <w:tabs>
          <w:tab w:val="clear" w:pos="567"/>
        </w:tabs>
        <w:spacing w:line="240" w:lineRule="auto"/>
        <w:jc w:val="center"/>
        <w:rPr>
          <w:noProof/>
          <w:szCs w:val="22"/>
        </w:rPr>
      </w:pPr>
    </w:p>
    <w:p w:rsidR="00961F0B" w:rsidRPr="006817C3" w:rsidP="00BF3E42" w14:paraId="5F9B8036" w14:textId="77777777">
      <w:pPr>
        <w:tabs>
          <w:tab w:val="clear" w:pos="567"/>
        </w:tabs>
        <w:spacing w:line="240" w:lineRule="auto"/>
        <w:jc w:val="center"/>
        <w:rPr>
          <w:noProof/>
          <w:szCs w:val="22"/>
        </w:rPr>
      </w:pPr>
    </w:p>
    <w:p w:rsidR="00961F0B" w:rsidRPr="006817C3" w:rsidP="00BF3E42" w14:paraId="6B92799F" w14:textId="77777777">
      <w:pPr>
        <w:tabs>
          <w:tab w:val="clear" w:pos="567"/>
        </w:tabs>
        <w:spacing w:line="240" w:lineRule="auto"/>
        <w:jc w:val="center"/>
        <w:rPr>
          <w:noProof/>
          <w:szCs w:val="22"/>
        </w:rPr>
      </w:pPr>
    </w:p>
    <w:p w:rsidR="00961F0B" w:rsidRPr="006817C3" w:rsidP="00BF3E42" w14:paraId="6D50B914" w14:textId="77777777">
      <w:pPr>
        <w:tabs>
          <w:tab w:val="clear" w:pos="567"/>
        </w:tabs>
        <w:spacing w:line="240" w:lineRule="auto"/>
        <w:jc w:val="center"/>
        <w:rPr>
          <w:noProof/>
          <w:szCs w:val="22"/>
        </w:rPr>
      </w:pPr>
    </w:p>
    <w:p w:rsidR="00961F0B" w:rsidRPr="006817C3" w:rsidP="00BF3E42" w14:paraId="4CD918E5" w14:textId="77777777">
      <w:pPr>
        <w:tabs>
          <w:tab w:val="clear" w:pos="567"/>
        </w:tabs>
        <w:spacing w:line="240" w:lineRule="auto"/>
        <w:jc w:val="center"/>
        <w:rPr>
          <w:noProof/>
          <w:szCs w:val="22"/>
        </w:rPr>
      </w:pPr>
    </w:p>
    <w:p w:rsidR="00961F0B" w:rsidRPr="006817C3" w:rsidP="00BF3E42" w14:paraId="3F9CE0EF" w14:textId="77777777">
      <w:pPr>
        <w:tabs>
          <w:tab w:val="clear" w:pos="567"/>
        </w:tabs>
        <w:spacing w:line="240" w:lineRule="auto"/>
        <w:jc w:val="center"/>
        <w:rPr>
          <w:noProof/>
          <w:szCs w:val="22"/>
        </w:rPr>
      </w:pPr>
    </w:p>
    <w:p w:rsidR="00961F0B" w:rsidRPr="006817C3" w:rsidP="00BF3E42" w14:paraId="006DFF34" w14:textId="77777777">
      <w:pPr>
        <w:tabs>
          <w:tab w:val="left" w:pos="-1440"/>
          <w:tab w:val="left" w:pos="-720"/>
          <w:tab w:val="clear" w:pos="567"/>
        </w:tabs>
        <w:spacing w:line="240" w:lineRule="auto"/>
        <w:jc w:val="center"/>
        <w:rPr>
          <w:b/>
          <w:noProof/>
          <w:szCs w:val="22"/>
        </w:rPr>
      </w:pPr>
    </w:p>
    <w:p w:rsidR="00961F0B" w:rsidRPr="006817C3" w:rsidP="00BF3E42" w14:paraId="16E42138" w14:textId="77777777">
      <w:pPr>
        <w:tabs>
          <w:tab w:val="left" w:pos="-1440"/>
          <w:tab w:val="left" w:pos="-720"/>
          <w:tab w:val="clear" w:pos="567"/>
        </w:tabs>
        <w:spacing w:line="240" w:lineRule="auto"/>
        <w:jc w:val="center"/>
        <w:rPr>
          <w:b/>
          <w:noProof/>
          <w:szCs w:val="22"/>
        </w:rPr>
      </w:pPr>
    </w:p>
    <w:p w:rsidR="00961F0B" w:rsidRPr="006817C3" w:rsidP="00BF3E42" w14:paraId="48DB2514" w14:textId="77777777">
      <w:pPr>
        <w:tabs>
          <w:tab w:val="left" w:pos="-1440"/>
          <w:tab w:val="left" w:pos="-720"/>
          <w:tab w:val="clear" w:pos="567"/>
        </w:tabs>
        <w:spacing w:line="240" w:lineRule="auto"/>
        <w:jc w:val="center"/>
        <w:rPr>
          <w:b/>
          <w:noProof/>
          <w:szCs w:val="22"/>
        </w:rPr>
      </w:pPr>
    </w:p>
    <w:p w:rsidR="00961F0B" w:rsidRPr="006817C3" w:rsidP="00BF3E42" w14:paraId="1A2A5D67" w14:textId="77777777">
      <w:pPr>
        <w:tabs>
          <w:tab w:val="left" w:pos="-1440"/>
          <w:tab w:val="left" w:pos="-720"/>
          <w:tab w:val="clear" w:pos="567"/>
        </w:tabs>
        <w:spacing w:line="240" w:lineRule="auto"/>
        <w:jc w:val="center"/>
        <w:rPr>
          <w:b/>
          <w:noProof/>
          <w:szCs w:val="22"/>
        </w:rPr>
      </w:pPr>
    </w:p>
    <w:p w:rsidR="00961F0B" w:rsidRPr="006817C3" w:rsidP="00BF3E42" w14:paraId="664DEE37" w14:textId="77777777">
      <w:pPr>
        <w:tabs>
          <w:tab w:val="left" w:pos="-1440"/>
          <w:tab w:val="left" w:pos="-720"/>
          <w:tab w:val="clear" w:pos="567"/>
        </w:tabs>
        <w:spacing w:line="240" w:lineRule="auto"/>
        <w:jc w:val="center"/>
        <w:rPr>
          <w:b/>
          <w:noProof/>
          <w:szCs w:val="22"/>
        </w:rPr>
      </w:pPr>
    </w:p>
    <w:p w:rsidR="00961F0B" w:rsidRPr="006817C3" w:rsidP="00BF3E42" w14:paraId="56B89DDA" w14:textId="77777777">
      <w:pPr>
        <w:tabs>
          <w:tab w:val="left" w:pos="-1440"/>
          <w:tab w:val="left" w:pos="-720"/>
          <w:tab w:val="clear" w:pos="567"/>
        </w:tabs>
        <w:spacing w:line="240" w:lineRule="auto"/>
        <w:jc w:val="center"/>
        <w:rPr>
          <w:b/>
          <w:noProof/>
          <w:szCs w:val="22"/>
        </w:rPr>
      </w:pPr>
    </w:p>
    <w:p w:rsidR="00961F0B" w:rsidRPr="006817C3" w:rsidP="00BF3E42" w14:paraId="038CA74A" w14:textId="77777777">
      <w:pPr>
        <w:tabs>
          <w:tab w:val="left" w:pos="-1440"/>
          <w:tab w:val="left" w:pos="-720"/>
          <w:tab w:val="clear" w:pos="567"/>
        </w:tabs>
        <w:spacing w:line="240" w:lineRule="auto"/>
        <w:jc w:val="center"/>
        <w:rPr>
          <w:b/>
          <w:noProof/>
          <w:szCs w:val="22"/>
        </w:rPr>
      </w:pPr>
    </w:p>
    <w:p w:rsidR="00961F0B" w:rsidRPr="006817C3" w:rsidP="00BF3E42" w14:paraId="45FA755C" w14:textId="77777777">
      <w:pPr>
        <w:tabs>
          <w:tab w:val="left" w:pos="-1440"/>
          <w:tab w:val="left" w:pos="-720"/>
          <w:tab w:val="clear" w:pos="567"/>
        </w:tabs>
        <w:spacing w:line="240" w:lineRule="auto"/>
        <w:jc w:val="center"/>
        <w:rPr>
          <w:b/>
          <w:noProof/>
          <w:szCs w:val="22"/>
        </w:rPr>
      </w:pPr>
    </w:p>
    <w:p w:rsidR="00961F0B" w:rsidRPr="006817C3" w:rsidP="00BF3E42" w14:paraId="34751C18" w14:textId="77777777">
      <w:pPr>
        <w:tabs>
          <w:tab w:val="left" w:pos="-1440"/>
          <w:tab w:val="left" w:pos="-720"/>
          <w:tab w:val="clear" w:pos="567"/>
        </w:tabs>
        <w:spacing w:line="240" w:lineRule="auto"/>
        <w:jc w:val="center"/>
        <w:rPr>
          <w:b/>
          <w:noProof/>
          <w:szCs w:val="22"/>
        </w:rPr>
      </w:pPr>
    </w:p>
    <w:p w:rsidR="00961F0B" w:rsidP="00BF3E42" w14:paraId="0BC39E1D" w14:textId="77777777">
      <w:pPr>
        <w:tabs>
          <w:tab w:val="left" w:pos="-1440"/>
          <w:tab w:val="left" w:pos="-720"/>
          <w:tab w:val="clear" w:pos="567"/>
        </w:tabs>
        <w:spacing w:line="240" w:lineRule="auto"/>
        <w:jc w:val="center"/>
        <w:rPr>
          <w:b/>
          <w:noProof/>
          <w:szCs w:val="22"/>
        </w:rPr>
      </w:pPr>
    </w:p>
    <w:p w:rsidR="001C38F8" w:rsidRPr="006817C3" w:rsidP="00BF3E42" w14:paraId="6A956665" w14:textId="77777777">
      <w:pPr>
        <w:tabs>
          <w:tab w:val="left" w:pos="-1440"/>
          <w:tab w:val="left" w:pos="-720"/>
          <w:tab w:val="clear" w:pos="567"/>
        </w:tabs>
        <w:spacing w:line="240" w:lineRule="auto"/>
        <w:jc w:val="center"/>
        <w:rPr>
          <w:b/>
          <w:noProof/>
          <w:szCs w:val="22"/>
        </w:rPr>
      </w:pPr>
    </w:p>
    <w:p w:rsidR="00961F0B" w:rsidRPr="006817C3" w:rsidP="00BF3E42" w14:paraId="008622D0" w14:textId="77777777">
      <w:pPr>
        <w:tabs>
          <w:tab w:val="left" w:pos="-1440"/>
          <w:tab w:val="left" w:pos="-720"/>
          <w:tab w:val="clear" w:pos="567"/>
        </w:tabs>
        <w:spacing w:line="240" w:lineRule="auto"/>
        <w:jc w:val="center"/>
        <w:rPr>
          <w:b/>
          <w:noProof/>
          <w:szCs w:val="22"/>
        </w:rPr>
      </w:pPr>
    </w:p>
    <w:p w:rsidR="00961F0B" w:rsidRPr="006817C3" w:rsidP="00BF3E42" w14:paraId="34F22B2D" w14:textId="77777777">
      <w:pPr>
        <w:tabs>
          <w:tab w:val="left" w:pos="-1440"/>
          <w:tab w:val="left" w:pos="-720"/>
          <w:tab w:val="clear" w:pos="567"/>
        </w:tabs>
        <w:spacing w:line="240" w:lineRule="auto"/>
        <w:jc w:val="center"/>
        <w:rPr>
          <w:b/>
          <w:noProof/>
          <w:szCs w:val="22"/>
        </w:rPr>
      </w:pPr>
    </w:p>
    <w:p w:rsidR="00961F0B" w:rsidRPr="006817C3" w:rsidP="00BF3E42" w14:paraId="496F3E3B" w14:textId="77777777">
      <w:pPr>
        <w:tabs>
          <w:tab w:val="left" w:pos="-1440"/>
          <w:tab w:val="left" w:pos="-720"/>
          <w:tab w:val="clear" w:pos="567"/>
        </w:tabs>
        <w:spacing w:line="240" w:lineRule="auto"/>
        <w:jc w:val="center"/>
        <w:rPr>
          <w:b/>
          <w:noProof/>
          <w:szCs w:val="22"/>
        </w:rPr>
      </w:pPr>
    </w:p>
    <w:p w:rsidR="00961F0B" w:rsidRPr="006817C3" w:rsidP="00BF3E42" w14:paraId="4BB33D74" w14:textId="77777777">
      <w:pPr>
        <w:tabs>
          <w:tab w:val="left" w:pos="-1440"/>
          <w:tab w:val="left" w:pos="-720"/>
          <w:tab w:val="clear" w:pos="567"/>
        </w:tabs>
        <w:spacing w:line="240" w:lineRule="auto"/>
        <w:jc w:val="center"/>
        <w:rPr>
          <w:noProof/>
          <w:szCs w:val="22"/>
        </w:rPr>
      </w:pPr>
      <w:r w:rsidRPr="006817C3">
        <w:rPr>
          <w:b/>
          <w:szCs w:val="22"/>
        </w:rPr>
        <w:t>BIJLAGE I</w:t>
      </w:r>
    </w:p>
    <w:p w:rsidR="00961F0B" w:rsidRPr="006817C3" w:rsidP="00BF3E42" w14:paraId="36496F65" w14:textId="77777777">
      <w:pPr>
        <w:tabs>
          <w:tab w:val="left" w:pos="-1440"/>
          <w:tab w:val="left" w:pos="-720"/>
          <w:tab w:val="clear" w:pos="567"/>
        </w:tabs>
        <w:spacing w:line="240" w:lineRule="auto"/>
        <w:jc w:val="center"/>
        <w:rPr>
          <w:noProof/>
          <w:szCs w:val="22"/>
        </w:rPr>
      </w:pPr>
    </w:p>
    <w:p w:rsidR="00961F0B" w:rsidRPr="006817C3" w:rsidP="00BF3E42" w14:paraId="3A4350E1" w14:textId="77777777">
      <w:pPr>
        <w:tabs>
          <w:tab w:val="left" w:pos="-1440"/>
          <w:tab w:val="left" w:pos="-720"/>
          <w:tab w:val="clear" w:pos="567"/>
        </w:tabs>
        <w:spacing w:line="240" w:lineRule="auto"/>
        <w:jc w:val="center"/>
        <w:rPr>
          <w:b/>
          <w:noProof/>
          <w:szCs w:val="22"/>
        </w:rPr>
      </w:pPr>
      <w:r w:rsidRPr="006817C3">
        <w:rPr>
          <w:b/>
          <w:szCs w:val="22"/>
        </w:rPr>
        <w:t>SAMENVATTING VAN DE PRODUCTKENMERKEN</w:t>
      </w:r>
    </w:p>
    <w:p w:rsidR="00F65CF5" w:rsidRPr="006817C3" w:rsidP="00BF3E42" w14:paraId="4382A3C0" w14:textId="77777777">
      <w:pPr>
        <w:tabs>
          <w:tab w:val="left" w:pos="-1440"/>
          <w:tab w:val="left" w:pos="-720"/>
          <w:tab w:val="clear" w:pos="567"/>
        </w:tabs>
        <w:spacing w:line="240" w:lineRule="auto"/>
        <w:jc w:val="center"/>
        <w:rPr>
          <w:b/>
          <w:noProof/>
          <w:szCs w:val="22"/>
        </w:rPr>
      </w:pPr>
    </w:p>
    <w:p w:rsidR="00640B1C" w:rsidRPr="006817C3" w:rsidP="00BF3E42" w14:paraId="05D0D8B1" w14:textId="77777777">
      <w:pPr>
        <w:tabs>
          <w:tab w:val="clear" w:pos="567"/>
        </w:tabs>
        <w:spacing w:line="240" w:lineRule="auto"/>
        <w:rPr>
          <w:szCs w:val="22"/>
        </w:rPr>
      </w:pPr>
      <w:r w:rsidRPr="006817C3">
        <w:br w:type="page"/>
      </w:r>
      <w:r w:rsidRPr="006817C3">
        <w:t>&lt;</w:t>
      </w:r>
      <w:r w:rsidRPr="006817C3">
        <w:rPr>
          <w:noProof/>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6817C3">
        <w:t xml:space="preserve">Dit geneesmiddel is onderworpen aan aanvullende monitoring. Daardoor kan snel nieuwe veiligheidsinformatie worden vastgesteld. </w:t>
      </w:r>
      <w:r w:rsidRPr="006817C3">
        <w:t>Beroepsbeoefenaren in de gezondheidszorg wordt verzocht alle vermoedelijke bijwerkingen te melden. Zie rubriek 4.8 voor het rapporteren van bijwerkingen.&gt;</w:t>
      </w:r>
    </w:p>
    <w:p w:rsidR="00640B1C" w:rsidP="00BF3E42" w14:paraId="3815ACE8" w14:textId="77777777">
      <w:pPr>
        <w:tabs>
          <w:tab w:val="clear" w:pos="567"/>
        </w:tabs>
        <w:spacing w:line="240" w:lineRule="auto"/>
        <w:rPr>
          <w:i/>
          <w:noProof/>
          <w:szCs w:val="22"/>
        </w:rPr>
      </w:pPr>
    </w:p>
    <w:p w:rsidR="00BF3E42" w:rsidRPr="006817C3" w:rsidP="00BF3E42" w14:paraId="3297195F" w14:textId="77777777">
      <w:pPr>
        <w:tabs>
          <w:tab w:val="clear" w:pos="567"/>
        </w:tabs>
        <w:spacing w:line="240" w:lineRule="auto"/>
        <w:rPr>
          <w:i/>
          <w:noProof/>
          <w:szCs w:val="22"/>
        </w:rPr>
      </w:pPr>
    </w:p>
    <w:p w:rsidR="00961F0B" w:rsidP="00BF3E42" w14:paraId="69B52A39"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8616"/>
      <w:r w:rsidRPr="006817C3">
        <w:rPr>
          <w:bCs/>
          <w:caps w:val="0"/>
          <w:sz w:val="22"/>
          <w:szCs w:val="22"/>
        </w:rPr>
        <w:t>NAAM VAN HET GENEESMIDDEL</w:t>
      </w:r>
      <w:bookmarkEnd w:id="0"/>
    </w:p>
    <w:p w:rsidR="00BF3E42" w:rsidRPr="00BF3E42" w:rsidP="00BF3E42" w14:paraId="6621CF4E" w14:textId="77777777">
      <w:pPr>
        <w:rPr>
          <w:rFonts w:eastAsia="SimSun"/>
        </w:rPr>
      </w:pPr>
    </w:p>
    <w:p w:rsidR="00961F0B" w:rsidRPr="006817C3" w:rsidP="00BF3E42" w14:paraId="3A1AD42E" w14:textId="77777777">
      <w:pPr>
        <w:widowControl w:val="0"/>
        <w:tabs>
          <w:tab w:val="clear" w:pos="567"/>
        </w:tabs>
        <w:spacing w:line="240" w:lineRule="auto"/>
        <w:rPr>
          <w:noProof/>
          <w:szCs w:val="22"/>
        </w:rPr>
      </w:pPr>
      <w:r w:rsidRPr="006817C3">
        <w:t>{(Fantasie)naam sterkte farmaceutische vorm}</w:t>
      </w:r>
    </w:p>
    <w:p w:rsidR="00961F0B" w:rsidRPr="006817C3" w:rsidP="00BF3E42" w14:paraId="324AB151" w14:textId="77777777">
      <w:pPr>
        <w:widowControl w:val="0"/>
        <w:tabs>
          <w:tab w:val="clear" w:pos="567"/>
        </w:tabs>
        <w:spacing w:line="240" w:lineRule="auto"/>
        <w:rPr>
          <w:bCs/>
          <w:noProof/>
          <w:szCs w:val="22"/>
        </w:rPr>
      </w:pPr>
      <w:r w:rsidRPr="006817C3">
        <w:t xml:space="preserve"> [Hier en in de hele tekst geen ®- en ™-symbolen; 'cellen' en 'virale genomen' in meervoud.]</w:t>
      </w:r>
    </w:p>
    <w:p w:rsidR="00FF0E15" w:rsidP="00BF3E42" w14:paraId="76814AA3" w14:textId="77777777">
      <w:pPr>
        <w:widowControl w:val="0"/>
        <w:tabs>
          <w:tab w:val="clear" w:pos="567"/>
        </w:tabs>
        <w:spacing w:line="240" w:lineRule="auto"/>
        <w:rPr>
          <w:bCs/>
          <w:noProof/>
          <w:szCs w:val="22"/>
        </w:rPr>
      </w:pPr>
    </w:p>
    <w:p w:rsidR="00BF3E42" w:rsidRPr="006817C3" w:rsidP="00BF3E42" w14:paraId="591943BA" w14:textId="77777777">
      <w:pPr>
        <w:widowControl w:val="0"/>
        <w:tabs>
          <w:tab w:val="clear" w:pos="567"/>
        </w:tabs>
        <w:spacing w:line="240" w:lineRule="auto"/>
        <w:rPr>
          <w:bCs/>
          <w:noProof/>
          <w:szCs w:val="22"/>
        </w:rPr>
      </w:pPr>
    </w:p>
    <w:p w:rsidR="00961F0B" w:rsidRPr="006817C3" w:rsidP="00BF3E42" w14:paraId="394821CB"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8617"/>
      <w:r w:rsidRPr="006817C3">
        <w:rPr>
          <w:bCs/>
          <w:caps w:val="0"/>
          <w:sz w:val="22"/>
          <w:szCs w:val="22"/>
        </w:rPr>
        <w:t>KWALITATIEVE EN KWANTITATIEVE SAMENSTELLING</w:t>
      </w:r>
      <w:bookmarkEnd w:id="1"/>
    </w:p>
    <w:p w:rsidR="00D27D01" w:rsidRPr="006817C3" w:rsidP="00BF3E42" w14:paraId="1F453FD1" w14:textId="77777777">
      <w:pPr>
        <w:widowControl w:val="0"/>
        <w:tabs>
          <w:tab w:val="clear" w:pos="567"/>
        </w:tabs>
        <w:spacing w:line="240" w:lineRule="auto"/>
        <w:rPr>
          <w:bCs/>
          <w:noProof/>
          <w:szCs w:val="22"/>
        </w:rPr>
      </w:pPr>
    </w:p>
    <w:p w:rsidR="0036160B" w:rsidRPr="006817C3" w:rsidP="00BF3E42" w14:paraId="3EADEAF3"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6817C3">
        <w:rPr>
          <w:b/>
          <w:szCs w:val="22"/>
        </w:rPr>
        <w:t>Algemene beschrijving</w:t>
      </w:r>
    </w:p>
    <w:p w:rsidR="0036160B" w:rsidRPr="006817C3" w:rsidP="00BF3E42" w14:paraId="311B44B2" w14:textId="77777777">
      <w:pPr>
        <w:widowControl w:val="0"/>
        <w:tabs>
          <w:tab w:val="clear" w:pos="567"/>
        </w:tabs>
        <w:autoSpaceDE w:val="0"/>
        <w:autoSpaceDN w:val="0"/>
        <w:spacing w:line="240" w:lineRule="auto"/>
        <w:rPr>
          <w:szCs w:val="22"/>
          <w:lang w:val="en-US"/>
        </w:rPr>
      </w:pPr>
    </w:p>
    <w:p w:rsidR="0036160B" w:rsidRPr="001C38F8" w:rsidP="00BF3E42" w14:paraId="7E272106" w14:textId="77777777">
      <w:pPr>
        <w:widowControl w:val="0"/>
        <w:tabs>
          <w:tab w:val="clear" w:pos="567"/>
        </w:tabs>
        <w:autoSpaceDE w:val="0"/>
        <w:autoSpaceDN w:val="0"/>
        <w:spacing w:line="240" w:lineRule="auto"/>
        <w:rPr>
          <w:szCs w:val="22"/>
          <w:lang w:val="en-US"/>
        </w:rPr>
      </w:pPr>
      <w:bookmarkStart w:id="2" w:name="_Hlk97285323"/>
      <w:r w:rsidRPr="001C38F8">
        <w:rPr>
          <w:lang w:val="en-US"/>
        </w:rPr>
        <w:t>{X} {&lt;(INN)&gt;&lt;(</w:t>
      </w:r>
      <w:r w:rsidRPr="001C38F8">
        <w:rPr>
          <w:lang w:val="en-US"/>
        </w:rPr>
        <w:t>generieke</w:t>
      </w:r>
      <w:r w:rsidRPr="001C38F8">
        <w:rPr>
          <w:lang w:val="en-US"/>
        </w:rPr>
        <w:t xml:space="preserve"> </w:t>
      </w:r>
      <w:r w:rsidRPr="001C38F8">
        <w:rPr>
          <w:lang w:val="en-US"/>
        </w:rPr>
        <w:t>benaming</w:t>
      </w:r>
      <w:r w:rsidRPr="001C38F8">
        <w:rPr>
          <w:lang w:val="en-US"/>
        </w:rPr>
        <w:t xml:space="preserve">)&gt;} is </w:t>
      </w:r>
      <w:r w:rsidRPr="001C38F8">
        <w:rPr>
          <w:lang w:val="en-US"/>
        </w:rPr>
        <w:t>een</w:t>
      </w:r>
      <w:r w:rsidRPr="001C38F8">
        <w:rPr>
          <w:lang w:val="en-US"/>
        </w:rPr>
        <w:t xml:space="preserve"> </w:t>
      </w:r>
      <w:r w:rsidRPr="001C38F8">
        <w:rPr>
          <w:lang w:val="en-US"/>
        </w:rPr>
        <w:t>genetisch</w:t>
      </w:r>
      <w:r w:rsidRPr="001C38F8">
        <w:rPr>
          <w:lang w:val="en-US"/>
        </w:rPr>
        <w:t xml:space="preserve"> </w:t>
      </w:r>
      <w:r w:rsidRPr="001C38F8">
        <w:rPr>
          <w:lang w:val="en-US"/>
        </w:rPr>
        <w:t>gemodificeerd</w:t>
      </w:r>
      <w:r w:rsidRPr="001C38F8">
        <w:rPr>
          <w:lang w:val="en-US"/>
        </w:rPr>
        <w:t xml:space="preserve"> &lt;</w:t>
      </w:r>
      <w:r w:rsidRPr="001C38F8">
        <w:rPr>
          <w:lang w:val="en-US"/>
        </w:rPr>
        <w:t>autoloog</w:t>
      </w:r>
      <w:r w:rsidRPr="001C38F8">
        <w:rPr>
          <w:lang w:val="en-US"/>
        </w:rPr>
        <w:t>&gt;&lt;</w:t>
      </w:r>
      <w:r w:rsidRPr="001C38F8">
        <w:rPr>
          <w:lang w:val="en-US"/>
        </w:rPr>
        <w:t>allogeen</w:t>
      </w:r>
      <w:r w:rsidRPr="001C38F8">
        <w:rPr>
          <w:lang w:val="en-US"/>
        </w:rPr>
        <w:t xml:space="preserve">&gt; </w:t>
      </w:r>
      <w:r w:rsidRPr="001C38F8">
        <w:rPr>
          <w:lang w:val="en-US"/>
        </w:rPr>
        <w:t>celgebaseerd</w:t>
      </w:r>
      <w:r w:rsidRPr="001C38F8">
        <w:rPr>
          <w:lang w:val="en-US"/>
        </w:rPr>
        <w:t xml:space="preserve"> product </w:t>
      </w:r>
      <w:r w:rsidRPr="001C38F8">
        <w:rPr>
          <w:lang w:val="en-US"/>
        </w:rPr>
        <w:t>dat</w:t>
      </w:r>
      <w:r w:rsidRPr="001C38F8">
        <w:rPr>
          <w:lang w:val="en-US"/>
        </w:rPr>
        <w:t xml:space="preserve"> T-</w:t>
      </w:r>
      <w:r w:rsidRPr="001C38F8">
        <w:rPr>
          <w:lang w:val="en-US"/>
        </w:rPr>
        <w:t>cellen</w:t>
      </w:r>
      <w:r w:rsidRPr="001C38F8">
        <w:rPr>
          <w:lang w:val="en-US"/>
        </w:rPr>
        <w:t xml:space="preserve"> </w:t>
      </w:r>
      <w:r w:rsidRPr="001C38F8">
        <w:rPr>
          <w:lang w:val="en-US"/>
        </w:rPr>
        <w:t>bevat</w:t>
      </w:r>
      <w:r w:rsidRPr="001C38F8">
        <w:rPr>
          <w:lang w:val="en-US"/>
        </w:rPr>
        <w:t xml:space="preserve"> die </w:t>
      </w:r>
      <w:r w:rsidRPr="001C38F8">
        <w:rPr>
          <w:i/>
          <w:iCs/>
          <w:lang w:val="en-US"/>
        </w:rPr>
        <w:t>ex vivo</w:t>
      </w:r>
      <w:r w:rsidRPr="001C38F8">
        <w:rPr>
          <w:lang w:val="en-US"/>
        </w:rPr>
        <w:t xml:space="preserve"> </w:t>
      </w:r>
      <w:r w:rsidRPr="001C38F8">
        <w:rPr>
          <w:lang w:val="en-US"/>
        </w:rPr>
        <w:t>zijn</w:t>
      </w:r>
      <w:r w:rsidRPr="001C38F8">
        <w:rPr>
          <w:lang w:val="en-US"/>
        </w:rPr>
        <w:t xml:space="preserve"> &lt;</w:t>
      </w:r>
      <w:r w:rsidRPr="001C38F8">
        <w:rPr>
          <w:lang w:val="en-US"/>
        </w:rPr>
        <w:t>getransfecteerd</w:t>
      </w:r>
      <w:r w:rsidRPr="001C38F8">
        <w:rPr>
          <w:lang w:val="en-US"/>
        </w:rPr>
        <w:t>&gt;&lt;</w:t>
      </w:r>
      <w:r w:rsidRPr="001C38F8">
        <w:rPr>
          <w:lang w:val="en-US"/>
        </w:rPr>
        <w:t>getransduceerd</w:t>
      </w:r>
      <w:r w:rsidRPr="001C38F8">
        <w:rPr>
          <w:lang w:val="en-US"/>
        </w:rPr>
        <w:t>&gt;&lt;</w:t>
      </w:r>
      <w:r w:rsidRPr="001C38F8">
        <w:rPr>
          <w:lang w:val="en-US"/>
        </w:rPr>
        <w:t>bewerkt</w:t>
      </w:r>
      <w:r w:rsidRPr="001C38F8">
        <w:rPr>
          <w:lang w:val="en-US"/>
        </w:rPr>
        <w:t xml:space="preserve">&gt; met </w:t>
      </w:r>
      <w:r w:rsidRPr="001C38F8">
        <w:rPr>
          <w:lang w:val="en-US"/>
        </w:rPr>
        <w:t>behulp</w:t>
      </w:r>
      <w:r w:rsidRPr="001C38F8">
        <w:rPr>
          <w:lang w:val="en-US"/>
        </w:rPr>
        <w:t xml:space="preserve"> van </w:t>
      </w:r>
      <w:r w:rsidRPr="001C38F8">
        <w:rPr>
          <w:lang w:val="en-US"/>
        </w:rPr>
        <w:t>een</w:t>
      </w:r>
      <w:r w:rsidRPr="001C38F8">
        <w:rPr>
          <w:lang w:val="en-US"/>
        </w:rPr>
        <w:t xml:space="preserve"> &lt;{naam van de </w:t>
      </w:r>
      <w:r w:rsidRPr="001C38F8">
        <w:rPr>
          <w:lang w:val="en-US"/>
        </w:rPr>
        <w:t>bewerkingsmethode</w:t>
      </w:r>
      <w:r w:rsidRPr="001C38F8">
        <w:rPr>
          <w:lang w:val="en-US"/>
        </w:rPr>
        <w:t xml:space="preserve">}&gt;&lt;{type vector}&gt; </w:t>
      </w:r>
      <w:r w:rsidRPr="001C38F8">
        <w:rPr>
          <w:lang w:val="en-US"/>
        </w:rPr>
        <w:t>waarin</w:t>
      </w:r>
      <w:r w:rsidRPr="001C38F8">
        <w:rPr>
          <w:lang w:val="en-US"/>
        </w:rPr>
        <w:t xml:space="preserve"> </w:t>
      </w:r>
      <w:r w:rsidRPr="001C38F8">
        <w:rPr>
          <w:lang w:val="en-US"/>
        </w:rPr>
        <w:t>een</w:t>
      </w:r>
      <w:r w:rsidRPr="001C38F8">
        <w:rPr>
          <w:lang w:val="en-US"/>
        </w:rPr>
        <w:t xml:space="preserve"> anti-{A} chimere </w:t>
      </w:r>
      <w:r w:rsidRPr="001C38F8">
        <w:rPr>
          <w:lang w:val="en-US"/>
        </w:rPr>
        <w:t>antigeenreceptor</w:t>
      </w:r>
      <w:r w:rsidRPr="001C38F8">
        <w:rPr>
          <w:lang w:val="en-US"/>
        </w:rPr>
        <w:t xml:space="preserve"> (CAR) tot </w:t>
      </w:r>
      <w:r w:rsidRPr="001C38F8">
        <w:rPr>
          <w:lang w:val="en-US"/>
        </w:rPr>
        <w:t>expressie</w:t>
      </w:r>
      <w:r w:rsidRPr="001C38F8">
        <w:rPr>
          <w:lang w:val="en-US"/>
        </w:rPr>
        <w:t xml:space="preserve"> </w:t>
      </w:r>
      <w:r w:rsidRPr="001C38F8">
        <w:rPr>
          <w:lang w:val="en-US"/>
        </w:rPr>
        <w:t>wordt</w:t>
      </w:r>
      <w:r w:rsidRPr="001C38F8">
        <w:rPr>
          <w:lang w:val="en-US"/>
        </w:rPr>
        <w:t xml:space="preserve"> </w:t>
      </w:r>
      <w:r w:rsidRPr="001C38F8">
        <w:rPr>
          <w:lang w:val="en-US"/>
        </w:rPr>
        <w:t>gebracht</w:t>
      </w:r>
      <w:r w:rsidRPr="001C38F8">
        <w:rPr>
          <w:lang w:val="en-US"/>
        </w:rPr>
        <w:t xml:space="preserve">, </w:t>
      </w:r>
      <w:r w:rsidRPr="001C38F8">
        <w:rPr>
          <w:lang w:val="en-US"/>
        </w:rPr>
        <w:t>bestaande</w:t>
      </w:r>
      <w:r w:rsidRPr="001C38F8">
        <w:rPr>
          <w:lang w:val="en-US"/>
        </w:rPr>
        <w:t xml:space="preserve"> </w:t>
      </w:r>
      <w:r w:rsidRPr="001C38F8">
        <w:rPr>
          <w:lang w:val="en-US"/>
        </w:rPr>
        <w:t>uit</w:t>
      </w:r>
      <w:r w:rsidRPr="001C38F8">
        <w:rPr>
          <w:lang w:val="en-US"/>
        </w:rPr>
        <w:t xml:space="preserve"> </w:t>
      </w:r>
      <w:r w:rsidRPr="001C38F8">
        <w:rPr>
          <w:lang w:val="en-US"/>
        </w:rPr>
        <w:t>een</w:t>
      </w:r>
      <w:r w:rsidRPr="001C38F8">
        <w:rPr>
          <w:lang w:val="en-US"/>
        </w:rPr>
        <w:t xml:space="preserve"> &lt;</w:t>
      </w:r>
      <w:r w:rsidRPr="001C38F8">
        <w:rPr>
          <w:lang w:val="en-US"/>
        </w:rPr>
        <w:t>murien</w:t>
      </w:r>
      <w:r w:rsidRPr="001C38F8">
        <w:rPr>
          <w:lang w:val="en-US"/>
        </w:rPr>
        <w:t>&gt;&lt;</w:t>
      </w:r>
      <w:r w:rsidRPr="001C38F8">
        <w:rPr>
          <w:lang w:val="en-US"/>
        </w:rPr>
        <w:t>humaan</w:t>
      </w:r>
      <w:r w:rsidRPr="001C38F8">
        <w:rPr>
          <w:lang w:val="en-US"/>
        </w:rPr>
        <w:t xml:space="preserve">&gt; &lt;anti-{A} single-chain </w:t>
      </w:r>
      <w:r w:rsidRPr="001C38F8">
        <w:rPr>
          <w:lang w:val="en-US"/>
        </w:rPr>
        <w:t>variabel</w:t>
      </w:r>
      <w:r w:rsidRPr="001C38F8">
        <w:rPr>
          <w:lang w:val="en-US"/>
        </w:rPr>
        <w:t xml:space="preserve"> fragment (</w:t>
      </w:r>
      <w:r w:rsidRPr="001C38F8">
        <w:rPr>
          <w:lang w:val="en-US"/>
        </w:rPr>
        <w:t>scFv</w:t>
      </w:r>
      <w:r w:rsidRPr="001C38F8">
        <w:rPr>
          <w:lang w:val="en-US"/>
        </w:rPr>
        <w:t xml:space="preserve">) </w:t>
      </w:r>
      <w:r w:rsidRPr="001C38F8">
        <w:rPr>
          <w:lang w:val="en-US"/>
        </w:rPr>
        <w:t>gekoppeld</w:t>
      </w:r>
      <w:r w:rsidRPr="001C38F8">
        <w:rPr>
          <w:lang w:val="en-US"/>
        </w:rPr>
        <w:t xml:space="preserve"> </w:t>
      </w:r>
      <w:r w:rsidRPr="001C38F8">
        <w:rPr>
          <w:lang w:val="en-US"/>
        </w:rPr>
        <w:t>aan</w:t>
      </w:r>
      <w:r w:rsidRPr="001C38F8">
        <w:rPr>
          <w:lang w:val="en-US"/>
        </w:rPr>
        <w:t xml:space="preserve"> {B} co-</w:t>
      </w:r>
      <w:r w:rsidRPr="001C38F8">
        <w:rPr>
          <w:lang w:val="en-US"/>
        </w:rPr>
        <w:t>stimulerend</w:t>
      </w:r>
      <w:r w:rsidRPr="001C38F8">
        <w:rPr>
          <w:lang w:val="en-US"/>
        </w:rPr>
        <w:t xml:space="preserve"> </w:t>
      </w:r>
      <w:r w:rsidRPr="001C38F8">
        <w:rPr>
          <w:lang w:val="en-US"/>
        </w:rPr>
        <w:t>domein</w:t>
      </w:r>
      <w:r w:rsidRPr="001C38F8">
        <w:rPr>
          <w:lang w:val="en-US"/>
        </w:rPr>
        <w:t xml:space="preserve"> </w:t>
      </w:r>
      <w:r w:rsidRPr="001C38F8">
        <w:rPr>
          <w:lang w:val="en-US"/>
        </w:rPr>
        <w:t>en</w:t>
      </w:r>
      <w:r w:rsidRPr="001C38F8">
        <w:rPr>
          <w:lang w:val="en-US"/>
        </w:rPr>
        <w:t xml:space="preserve"> {C} </w:t>
      </w:r>
      <w:r w:rsidRPr="001C38F8">
        <w:rPr>
          <w:lang w:val="en-US"/>
        </w:rPr>
        <w:t>signaaldomein</w:t>
      </w:r>
      <w:r w:rsidRPr="001C38F8">
        <w:rPr>
          <w:lang w:val="en-US"/>
        </w:rPr>
        <w:t>&gt;.</w:t>
      </w:r>
    </w:p>
    <w:bookmarkEnd w:id="2"/>
    <w:p w:rsidR="0036160B" w:rsidRPr="001C38F8" w:rsidP="00BF3E42" w14:paraId="3E2AE482" w14:textId="77777777">
      <w:pPr>
        <w:widowControl w:val="0"/>
        <w:tabs>
          <w:tab w:val="clear" w:pos="567"/>
        </w:tabs>
        <w:autoSpaceDE w:val="0"/>
        <w:autoSpaceDN w:val="0"/>
        <w:spacing w:line="240" w:lineRule="auto"/>
        <w:rPr>
          <w:szCs w:val="22"/>
          <w:lang w:val="en-US"/>
        </w:rPr>
      </w:pPr>
    </w:p>
    <w:p w:rsidR="0036160B" w:rsidRPr="001C38F8" w:rsidP="00BF3E42" w14:paraId="0E8D167D" w14:textId="77777777">
      <w:pPr>
        <w:widowControl w:val="0"/>
        <w:tabs>
          <w:tab w:val="clear" w:pos="567"/>
        </w:tabs>
        <w:autoSpaceDE w:val="0"/>
        <w:autoSpaceDN w:val="0"/>
        <w:spacing w:line="240" w:lineRule="auto"/>
        <w:rPr>
          <w:szCs w:val="22"/>
          <w:lang w:val="en-US"/>
        </w:rPr>
      </w:pPr>
      <w:r w:rsidRPr="001C38F8">
        <w:rPr>
          <w:lang w:val="en-US"/>
        </w:rPr>
        <w:t>{X} {&lt;(INN)&gt;&lt;(</w:t>
      </w:r>
      <w:r w:rsidRPr="001C38F8">
        <w:rPr>
          <w:lang w:val="en-US"/>
        </w:rPr>
        <w:t>generieke</w:t>
      </w:r>
      <w:r w:rsidRPr="001C38F8">
        <w:rPr>
          <w:lang w:val="en-US"/>
        </w:rPr>
        <w:t xml:space="preserve"> </w:t>
      </w:r>
      <w:r w:rsidRPr="001C38F8">
        <w:rPr>
          <w:lang w:val="en-US"/>
        </w:rPr>
        <w:t>benaming</w:t>
      </w:r>
      <w:r w:rsidRPr="001C38F8">
        <w:rPr>
          <w:lang w:val="en-US"/>
        </w:rPr>
        <w:t xml:space="preserve">)&gt;} is </w:t>
      </w:r>
      <w:r w:rsidRPr="001C38F8">
        <w:rPr>
          <w:lang w:val="en-US"/>
        </w:rPr>
        <w:t>een</w:t>
      </w:r>
      <w:r w:rsidRPr="001C38F8">
        <w:rPr>
          <w:lang w:val="en-US"/>
        </w:rPr>
        <w:t xml:space="preserve"> </w:t>
      </w:r>
      <w:r w:rsidRPr="001C38F8">
        <w:rPr>
          <w:lang w:val="en-US"/>
        </w:rPr>
        <w:t>genetisch</w:t>
      </w:r>
      <w:r w:rsidRPr="001C38F8">
        <w:rPr>
          <w:lang w:val="en-US"/>
        </w:rPr>
        <w:t xml:space="preserve"> </w:t>
      </w:r>
      <w:r w:rsidRPr="001C38F8">
        <w:rPr>
          <w:lang w:val="en-US"/>
        </w:rPr>
        <w:t>gemodificeerde</w:t>
      </w:r>
      <w:r w:rsidRPr="001C38F8">
        <w:rPr>
          <w:lang w:val="en-US"/>
        </w:rPr>
        <w:t xml:space="preserve">, met </w:t>
      </w:r>
      <w:r w:rsidRPr="001C38F8">
        <w:rPr>
          <w:lang w:val="en-US"/>
        </w:rPr>
        <w:t>autologe</w:t>
      </w:r>
      <w:r w:rsidRPr="001C38F8">
        <w:rPr>
          <w:lang w:val="en-US"/>
        </w:rPr>
        <w:t xml:space="preserve"> CD34</w:t>
      </w:r>
      <w:r w:rsidRPr="001C38F8">
        <w:rPr>
          <w:szCs w:val="22"/>
          <w:vertAlign w:val="superscript"/>
          <w:lang w:val="en-US"/>
        </w:rPr>
        <w:t>+</w:t>
      </w:r>
      <w:r w:rsidRPr="001C38F8">
        <w:rPr>
          <w:lang w:val="en-US"/>
        </w:rPr>
        <w:t>-</w:t>
      </w:r>
      <w:r w:rsidRPr="001C38F8">
        <w:rPr>
          <w:lang w:val="en-US"/>
        </w:rPr>
        <w:t>cellen</w:t>
      </w:r>
      <w:r w:rsidRPr="001C38F8">
        <w:rPr>
          <w:lang w:val="en-US"/>
        </w:rPr>
        <w:t xml:space="preserve"> </w:t>
      </w:r>
      <w:r w:rsidRPr="001C38F8">
        <w:rPr>
          <w:lang w:val="en-US"/>
        </w:rPr>
        <w:t>verrijkte</w:t>
      </w:r>
      <w:r w:rsidRPr="001C38F8">
        <w:rPr>
          <w:lang w:val="en-US"/>
        </w:rPr>
        <w:t xml:space="preserve"> </w:t>
      </w:r>
      <w:r w:rsidRPr="001C38F8">
        <w:rPr>
          <w:lang w:val="en-US"/>
        </w:rPr>
        <w:t>populatie</w:t>
      </w:r>
      <w:r w:rsidRPr="001C38F8">
        <w:rPr>
          <w:lang w:val="en-US"/>
        </w:rPr>
        <w:t xml:space="preserve"> die </w:t>
      </w:r>
      <w:r w:rsidRPr="001C38F8">
        <w:rPr>
          <w:lang w:val="en-US"/>
        </w:rPr>
        <w:t>hematopoëtische</w:t>
      </w:r>
      <w:r w:rsidRPr="001C38F8">
        <w:rPr>
          <w:lang w:val="en-US"/>
        </w:rPr>
        <w:t xml:space="preserve"> </w:t>
      </w:r>
      <w:r w:rsidRPr="001C38F8">
        <w:rPr>
          <w:lang w:val="en-US"/>
        </w:rPr>
        <w:t>stam</w:t>
      </w:r>
      <w:r w:rsidRPr="001C38F8">
        <w:rPr>
          <w:lang w:val="en-US"/>
        </w:rPr>
        <w:t>- &lt;</w:t>
      </w:r>
      <w:r w:rsidRPr="001C38F8">
        <w:rPr>
          <w:lang w:val="en-US"/>
        </w:rPr>
        <w:t>en</w:t>
      </w:r>
      <w:r w:rsidRPr="001C38F8">
        <w:rPr>
          <w:lang w:val="en-US"/>
        </w:rPr>
        <w:t xml:space="preserve"> </w:t>
      </w:r>
      <w:r w:rsidRPr="001C38F8">
        <w:rPr>
          <w:lang w:val="en-US"/>
        </w:rPr>
        <w:t>voorloper</w:t>
      </w:r>
      <w:r w:rsidRPr="001C38F8">
        <w:rPr>
          <w:lang w:val="en-US"/>
        </w:rPr>
        <w:t>&gt;</w:t>
      </w:r>
      <w:r w:rsidRPr="001C38F8">
        <w:rPr>
          <w:lang w:val="en-US"/>
        </w:rPr>
        <w:t>cellen</w:t>
      </w:r>
      <w:r w:rsidRPr="001C38F8">
        <w:rPr>
          <w:lang w:val="en-US"/>
        </w:rPr>
        <w:t xml:space="preserve"> (HS&lt;P&gt;C) </w:t>
      </w:r>
      <w:r w:rsidRPr="001C38F8">
        <w:rPr>
          <w:lang w:val="en-US"/>
        </w:rPr>
        <w:t>bevat</w:t>
      </w:r>
      <w:r w:rsidRPr="001C38F8">
        <w:rPr>
          <w:lang w:val="en-US"/>
        </w:rPr>
        <w:t xml:space="preserve"> die </w:t>
      </w:r>
      <w:r w:rsidRPr="001C38F8">
        <w:rPr>
          <w:i/>
          <w:iCs/>
          <w:lang w:val="en-US"/>
        </w:rPr>
        <w:t>ex vivo</w:t>
      </w:r>
      <w:r w:rsidRPr="001C38F8">
        <w:rPr>
          <w:lang w:val="en-US"/>
        </w:rPr>
        <w:t xml:space="preserve"> </w:t>
      </w:r>
      <w:r w:rsidRPr="001C38F8">
        <w:rPr>
          <w:lang w:val="en-US"/>
        </w:rPr>
        <w:t>zijn</w:t>
      </w:r>
      <w:r w:rsidRPr="001C38F8">
        <w:rPr>
          <w:lang w:val="en-US"/>
        </w:rPr>
        <w:t xml:space="preserve"> &lt;</w:t>
      </w:r>
      <w:r w:rsidRPr="001C38F8">
        <w:rPr>
          <w:lang w:val="en-US"/>
        </w:rPr>
        <w:t>getransduceerd</w:t>
      </w:r>
      <w:r w:rsidRPr="001C38F8">
        <w:rPr>
          <w:lang w:val="en-US"/>
        </w:rPr>
        <w:t>&gt;&lt;</w:t>
      </w:r>
      <w:r w:rsidRPr="001C38F8">
        <w:rPr>
          <w:lang w:val="en-US"/>
        </w:rPr>
        <w:t>bewerkt</w:t>
      </w:r>
      <w:r w:rsidRPr="001C38F8">
        <w:rPr>
          <w:lang w:val="en-US"/>
        </w:rPr>
        <w:t xml:space="preserve">&gt; met </w:t>
      </w:r>
      <w:r w:rsidRPr="001C38F8">
        <w:rPr>
          <w:lang w:val="en-US"/>
        </w:rPr>
        <w:t>behulp</w:t>
      </w:r>
      <w:r w:rsidRPr="001C38F8">
        <w:rPr>
          <w:lang w:val="en-US"/>
        </w:rPr>
        <w:t xml:space="preserve"> van </w:t>
      </w:r>
      <w:r w:rsidRPr="001C38F8">
        <w:rPr>
          <w:lang w:val="en-US"/>
        </w:rPr>
        <w:t>een</w:t>
      </w:r>
      <w:r w:rsidRPr="001C38F8">
        <w:rPr>
          <w:lang w:val="en-US"/>
        </w:rPr>
        <w:t xml:space="preserve"> </w:t>
      </w:r>
      <w:r w:rsidRPr="001C38F8">
        <w:rPr>
          <w:b/>
          <w:bCs/>
          <w:szCs w:val="22"/>
          <w:lang w:val="en-US"/>
        </w:rPr>
        <w:t>&lt;{</w:t>
      </w:r>
      <w:r w:rsidRPr="001C38F8">
        <w:rPr>
          <w:lang w:val="en-US"/>
        </w:rPr>
        <w:t xml:space="preserve">naam van de </w:t>
      </w:r>
      <w:r w:rsidRPr="001C38F8">
        <w:rPr>
          <w:lang w:val="en-US"/>
        </w:rPr>
        <w:t>bewerkingsmethode</w:t>
      </w:r>
      <w:r w:rsidRPr="001C38F8">
        <w:rPr>
          <w:lang w:val="en-US"/>
        </w:rPr>
        <w:t>}</w:t>
      </w:r>
      <w:r w:rsidRPr="001C38F8">
        <w:rPr>
          <w:b/>
          <w:bCs/>
          <w:szCs w:val="22"/>
          <w:lang w:val="en-US"/>
        </w:rPr>
        <w:t>&gt;</w:t>
      </w:r>
      <w:r w:rsidRPr="001C38F8">
        <w:rPr>
          <w:lang w:val="en-US"/>
        </w:rPr>
        <w:t xml:space="preserve"> &lt;{type vector}&gt; die het {</w:t>
      </w:r>
      <w:r w:rsidRPr="001C38F8">
        <w:rPr>
          <w:lang w:val="en-US"/>
        </w:rPr>
        <w:t>gennaam</w:t>
      </w:r>
      <w:r w:rsidRPr="001C38F8">
        <w:rPr>
          <w:lang w:val="en-US"/>
        </w:rPr>
        <w:t xml:space="preserve">} &lt;gen&gt; tot </w:t>
      </w:r>
      <w:r w:rsidRPr="001C38F8">
        <w:rPr>
          <w:lang w:val="en-US"/>
        </w:rPr>
        <w:t>expressie</w:t>
      </w:r>
      <w:r w:rsidRPr="001C38F8">
        <w:rPr>
          <w:lang w:val="en-US"/>
        </w:rPr>
        <w:t xml:space="preserve"> </w:t>
      </w:r>
      <w:r w:rsidRPr="001C38F8">
        <w:rPr>
          <w:lang w:val="en-US"/>
        </w:rPr>
        <w:t>brengt</w:t>
      </w:r>
      <w:r w:rsidRPr="001C38F8">
        <w:rPr>
          <w:lang w:val="en-US"/>
        </w:rPr>
        <w:t>.</w:t>
      </w:r>
    </w:p>
    <w:p w:rsidR="0036160B" w:rsidRPr="001C38F8" w:rsidP="00BF3E42" w14:paraId="55A462EB" w14:textId="77777777">
      <w:pPr>
        <w:widowControl w:val="0"/>
        <w:tabs>
          <w:tab w:val="clear" w:pos="567"/>
        </w:tabs>
        <w:spacing w:line="240" w:lineRule="auto"/>
        <w:rPr>
          <w:bCs/>
          <w:noProof/>
          <w:szCs w:val="22"/>
          <w:lang w:val="en-US"/>
        </w:rPr>
      </w:pPr>
    </w:p>
    <w:p w:rsidR="0094710E" w:rsidRPr="006817C3" w:rsidP="00BF3E42" w14:paraId="1E73C357"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6817C3">
        <w:rPr>
          <w:b/>
          <w:szCs w:val="22"/>
        </w:rPr>
        <w:t>Kwalitatieve en kwantitatieve samenstelling</w:t>
      </w:r>
    </w:p>
    <w:p w:rsidR="0036160B" w:rsidRPr="00323368" w:rsidP="00BF3E42" w14:paraId="5A199EA5" w14:textId="77777777">
      <w:pPr>
        <w:widowControl w:val="0"/>
        <w:tabs>
          <w:tab w:val="clear" w:pos="567"/>
        </w:tabs>
        <w:autoSpaceDE w:val="0"/>
        <w:autoSpaceDN w:val="0"/>
        <w:spacing w:line="240" w:lineRule="auto"/>
        <w:ind w:right="389"/>
        <w:rPr>
          <w:szCs w:val="22"/>
        </w:rPr>
      </w:pPr>
    </w:p>
    <w:p w:rsidR="0036160B" w:rsidRPr="006817C3" w:rsidP="00BF3E42" w14:paraId="23E80911" w14:textId="77777777">
      <w:pPr>
        <w:pStyle w:val="Style2"/>
      </w:pPr>
      <w:r w:rsidRPr="006817C3">
        <w:t>Elke &lt;</w:t>
      </w:r>
      <w:r w:rsidRPr="006817C3">
        <w:t>patiëntspecifieke</w:t>
      </w:r>
      <w:r w:rsidRPr="006817C3">
        <w:t xml:space="preserve">&gt; {houder} met {X} bevat {&lt;(INN)&gt;&lt;(generieke benaming)&gt;} in een &lt;batchafhankelijke&gt; concentratie van &lt;autologe&gt;&lt;allogene&gt; T-cellen die genetisch zijn gemodificeerd om een anti-{A} </w:t>
      </w:r>
      <w:r w:rsidRPr="006817C3">
        <w:t>chimere</w:t>
      </w:r>
      <w:r w:rsidRPr="006817C3">
        <w:t xml:space="preserve"> antigeenreceptor (CAR-positieve levensvatbare T-cellen) tot expressie te brengen. </w:t>
      </w:r>
      <w:bookmarkStart w:id="3" w:name="_Hlk97285481"/>
      <w:r w:rsidRPr="006817C3">
        <w:t>Het geneesmiddel is verpakt in een of meer {houder(s)} met in totaal een {&lt;farmaceutische vorm&gt;} met {n}  CAR-positieve levensvatbare T-cellen, gesuspendeerd in een &lt;</w:t>
      </w:r>
      <w:r w:rsidRPr="006817C3">
        <w:t>cryopreservatieve</w:t>
      </w:r>
      <w:r w:rsidRPr="006817C3">
        <w:t>&gt; oplossing.</w:t>
      </w:r>
    </w:p>
    <w:bookmarkEnd w:id="3"/>
    <w:p w:rsidR="0036160B" w:rsidRPr="006817C3" w:rsidP="00BF3E42" w14:paraId="17B0A4F3" w14:textId="77777777">
      <w:pPr>
        <w:widowControl w:val="0"/>
        <w:tabs>
          <w:tab w:val="clear" w:pos="567"/>
        </w:tabs>
        <w:autoSpaceDE w:val="0"/>
        <w:autoSpaceDN w:val="0"/>
        <w:spacing w:line="240" w:lineRule="auto"/>
        <w:rPr>
          <w:szCs w:val="22"/>
        </w:rPr>
      </w:pPr>
    </w:p>
    <w:p w:rsidR="0036160B" w:rsidRPr="006817C3" w:rsidP="00BF3E42" w14:paraId="6EB4B499" w14:textId="77777777">
      <w:pPr>
        <w:widowControl w:val="0"/>
        <w:tabs>
          <w:tab w:val="clear" w:pos="567"/>
        </w:tabs>
        <w:autoSpaceDE w:val="0"/>
        <w:autoSpaceDN w:val="0"/>
        <w:spacing w:line="240" w:lineRule="auto"/>
        <w:rPr>
          <w:szCs w:val="22"/>
        </w:rPr>
      </w:pPr>
      <w:r w:rsidRPr="006817C3">
        <w:t>Elke {houder} bevat {volume} {farmaceutische vorm}.</w:t>
      </w:r>
    </w:p>
    <w:p w:rsidR="0036160B" w:rsidRPr="00323368" w:rsidP="00BF3E42" w14:paraId="258145DF" w14:textId="77777777">
      <w:pPr>
        <w:widowControl w:val="0"/>
        <w:tabs>
          <w:tab w:val="clear" w:pos="567"/>
        </w:tabs>
        <w:autoSpaceDE w:val="0"/>
        <w:autoSpaceDN w:val="0"/>
        <w:spacing w:line="240" w:lineRule="auto"/>
        <w:rPr>
          <w:szCs w:val="22"/>
        </w:rPr>
      </w:pPr>
    </w:p>
    <w:p w:rsidR="0036160B" w:rsidRPr="006817C3" w:rsidP="00BF3E42" w14:paraId="6B625240" w14:textId="77777777">
      <w:pPr>
        <w:widowControl w:val="0"/>
        <w:tabs>
          <w:tab w:val="clear" w:pos="567"/>
        </w:tabs>
        <w:autoSpaceDE w:val="0"/>
        <w:autoSpaceDN w:val="0"/>
        <w:spacing w:line="240" w:lineRule="auto"/>
        <w:rPr>
          <w:szCs w:val="22"/>
        </w:rPr>
      </w:pPr>
      <w:bookmarkStart w:id="4" w:name="_Hlk63690945"/>
      <w:r w:rsidRPr="006817C3">
        <w:t>&lt;De kwantitatieve informatie over het geneesmiddel, waaronder het aantal toe te dienen {houders} (zie rubriek 6), wordt weergegeven in het &lt;batchinformatieblad (LIS)&gt;&lt;</w:t>
      </w:r>
      <w:r w:rsidRPr="006817C3">
        <w:t>vrijgiftecertificaat</w:t>
      </w:r>
      <w:r w:rsidRPr="006817C3">
        <w:t xml:space="preserve"> voor &lt;infusie&gt;&lt;injectie&gt; (</w:t>
      </w:r>
      <w:r w:rsidRPr="006817C3">
        <w:t>RfIC</w:t>
      </w:r>
      <w:r w:rsidRPr="006817C3">
        <w:t xml:space="preserve">)&gt; &lt;dat zich bevindt aan de binnenzijde van het deksel van de voor het vervoer gebruikte </w:t>
      </w:r>
      <w:r w:rsidR="0034096C">
        <w:t>stikstofvat</w:t>
      </w:r>
      <w:r w:rsidRPr="006817C3">
        <w:t>&gt; &lt;dat bij het geneesmiddel gevoegd is&gt;&gt;.</w:t>
      </w:r>
    </w:p>
    <w:p w:rsidR="0036160B" w:rsidRPr="00323368" w:rsidP="00BF3E42" w14:paraId="35FA6413" w14:textId="77777777">
      <w:pPr>
        <w:widowControl w:val="0"/>
        <w:tabs>
          <w:tab w:val="clear" w:pos="567"/>
        </w:tabs>
        <w:autoSpaceDE w:val="0"/>
        <w:autoSpaceDN w:val="0"/>
        <w:spacing w:line="240" w:lineRule="auto"/>
        <w:rPr>
          <w:szCs w:val="22"/>
        </w:rPr>
      </w:pPr>
    </w:p>
    <w:bookmarkEnd w:id="4"/>
    <w:p w:rsidR="0036160B" w:rsidRPr="006817C3" w:rsidP="00BF3E42" w14:paraId="61DE0C6F" w14:textId="77777777">
      <w:pPr>
        <w:pStyle w:val="Style2"/>
      </w:pPr>
      <w:r w:rsidRPr="006817C3">
        <w:t>Elke &lt;</w:t>
      </w:r>
      <w:r w:rsidRPr="006817C3">
        <w:t>patiëntspecifieke</w:t>
      </w:r>
      <w:r w:rsidRPr="006817C3">
        <w:t>&gt; {houder} met {X} bevat {&lt;(INN)&gt;&lt;(generieke benaming)&gt;} in een &lt;batchafhankelijke&gt; concentratie van een genetisch gemodificeerde, met autologe CD34+-cellen verrijkte populatie. Het geneesmiddel is verpakt in een of meer {houder(s)} met in totaal een {farmaceutische vorm} met {n}  van een levensvatbare met CD34</w:t>
      </w:r>
      <w:r w:rsidRPr="006817C3">
        <w:rPr>
          <w:vertAlign w:val="superscript"/>
        </w:rPr>
        <w:t>+</w:t>
      </w:r>
      <w:r w:rsidRPr="006817C3">
        <w:t>-cellen verrijkte populatie, gesuspendeerd in een &lt;</w:t>
      </w:r>
      <w:r w:rsidRPr="006817C3">
        <w:t>cryopreservatieve</w:t>
      </w:r>
      <w:r w:rsidRPr="006817C3">
        <w:t>&gt; oplossing.</w:t>
      </w:r>
    </w:p>
    <w:p w:rsidR="0036160B" w:rsidRPr="006817C3" w:rsidP="00BF3E42" w14:paraId="1E8FEEDE" w14:textId="77777777">
      <w:pPr>
        <w:widowControl w:val="0"/>
        <w:tabs>
          <w:tab w:val="left" w:pos="0"/>
          <w:tab w:val="clear" w:pos="567"/>
        </w:tabs>
        <w:autoSpaceDE w:val="0"/>
        <w:autoSpaceDN w:val="0"/>
        <w:spacing w:line="240" w:lineRule="auto"/>
        <w:rPr>
          <w:szCs w:val="22"/>
        </w:rPr>
      </w:pPr>
    </w:p>
    <w:p w:rsidR="0036160B" w:rsidRPr="006817C3" w:rsidP="00BF3E42" w14:paraId="12CB8DBF" w14:textId="77777777">
      <w:pPr>
        <w:widowControl w:val="0"/>
        <w:tabs>
          <w:tab w:val="clear" w:pos="567"/>
        </w:tabs>
        <w:autoSpaceDE w:val="0"/>
        <w:autoSpaceDN w:val="0"/>
        <w:spacing w:line="240" w:lineRule="auto"/>
        <w:rPr>
          <w:szCs w:val="22"/>
        </w:rPr>
      </w:pPr>
      <w:r w:rsidRPr="006817C3">
        <w:t>Elke {houder} bevat {volume} {X}.</w:t>
      </w:r>
    </w:p>
    <w:p w:rsidR="0036160B" w:rsidRPr="00323368" w:rsidP="00BF3E42" w14:paraId="26099CB9" w14:textId="77777777">
      <w:pPr>
        <w:widowControl w:val="0"/>
        <w:tabs>
          <w:tab w:val="left" w:pos="0"/>
          <w:tab w:val="clear" w:pos="567"/>
        </w:tabs>
        <w:autoSpaceDE w:val="0"/>
        <w:autoSpaceDN w:val="0"/>
        <w:spacing w:line="240" w:lineRule="auto"/>
        <w:rPr>
          <w:szCs w:val="22"/>
        </w:rPr>
      </w:pPr>
    </w:p>
    <w:p w:rsidR="0036160B" w:rsidRPr="006817C3" w:rsidP="00BF3E42" w14:paraId="59CE31DC" w14:textId="77777777">
      <w:pPr>
        <w:widowControl w:val="0"/>
        <w:tabs>
          <w:tab w:val="clear" w:pos="567"/>
        </w:tabs>
        <w:autoSpaceDE w:val="0"/>
        <w:autoSpaceDN w:val="0"/>
        <w:spacing w:line="240" w:lineRule="auto"/>
        <w:rPr>
          <w:szCs w:val="22"/>
        </w:rPr>
      </w:pPr>
      <w:bookmarkStart w:id="5" w:name="_Hlk97286251"/>
      <w:r w:rsidRPr="006817C3">
        <w:t>&lt;De kwantitatieve informatie over het geneesmiddel, waaronder het aantal toe te dienen {houders} (zie rubriek 6), wordt weergegeven in het &lt;batchinformatieblad (LIS)&gt;&lt;</w:t>
      </w:r>
      <w:r w:rsidRPr="006817C3">
        <w:t>vrijgiftecertificaat</w:t>
      </w:r>
      <w:r w:rsidRPr="006817C3">
        <w:t xml:space="preserve"> voor &lt;infusie&gt;&lt;injectie&gt; (</w:t>
      </w:r>
      <w:r w:rsidRPr="006817C3">
        <w:t>RfIC</w:t>
      </w:r>
      <w:r w:rsidRPr="006817C3">
        <w:t xml:space="preserve">)&gt; &lt;dat zich bevindt aan de binnenzijde van het deksel van </w:t>
      </w:r>
      <w:r w:rsidR="000974C9">
        <w:t>het</w:t>
      </w:r>
      <w:r w:rsidRPr="006817C3">
        <w:t xml:space="preserve"> voor het vervoer gebruikte </w:t>
      </w:r>
      <w:r w:rsidR="005229C9">
        <w:t>stikstofvat</w:t>
      </w:r>
      <w:r w:rsidRPr="006817C3">
        <w:t>&gt; &lt;dat bij het geneesmiddel gevoegd is&gt;&gt;.</w:t>
      </w:r>
    </w:p>
    <w:bookmarkEnd w:id="5"/>
    <w:p w:rsidR="0036160B" w:rsidRPr="00323368" w:rsidP="00BF3E42" w14:paraId="565B97CB" w14:textId="77777777">
      <w:pPr>
        <w:widowControl w:val="0"/>
        <w:tabs>
          <w:tab w:val="clear" w:pos="567"/>
        </w:tabs>
        <w:autoSpaceDE w:val="0"/>
        <w:autoSpaceDN w:val="0"/>
        <w:spacing w:line="240" w:lineRule="auto"/>
        <w:rPr>
          <w:szCs w:val="22"/>
        </w:rPr>
      </w:pPr>
    </w:p>
    <w:p w:rsidR="00961F0B" w:rsidP="00BF3E42" w14:paraId="12DB1C8B" w14:textId="77777777">
      <w:pPr>
        <w:pStyle w:val="EMEAEnBodyText"/>
        <w:autoSpaceDE w:val="0"/>
        <w:autoSpaceDN w:val="0"/>
        <w:adjustRightInd w:val="0"/>
        <w:spacing w:before="0" w:after="0"/>
      </w:pPr>
      <w:r w:rsidRPr="006817C3">
        <w:t>&lt;</w:t>
      </w:r>
      <w:r w:rsidRPr="006817C3">
        <w:rPr>
          <w:bCs/>
          <w:szCs w:val="22"/>
          <w:u w:val="single"/>
        </w:rPr>
        <w:t>Hulpstof(</w:t>
      </w:r>
      <w:r w:rsidRPr="006817C3">
        <w:rPr>
          <w:bCs/>
          <w:szCs w:val="22"/>
          <w:u w:val="single"/>
        </w:rPr>
        <w:t>fen</w:t>
      </w:r>
      <w:r w:rsidRPr="006817C3">
        <w:rPr>
          <w:bCs/>
          <w:szCs w:val="22"/>
          <w:u w:val="single"/>
        </w:rPr>
        <w:t>) met bekend effect:</w:t>
      </w:r>
      <w:r w:rsidRPr="006817C3">
        <w:t>&gt;</w:t>
      </w:r>
    </w:p>
    <w:p w:rsidR="00BF3E42" w:rsidRPr="006817C3" w:rsidP="00BF3E42" w14:paraId="7AE2B325" w14:textId="77777777">
      <w:pPr>
        <w:pStyle w:val="EMEAEnBodyText"/>
        <w:autoSpaceDE w:val="0"/>
        <w:autoSpaceDN w:val="0"/>
        <w:adjustRightInd w:val="0"/>
        <w:spacing w:before="0" w:after="0"/>
        <w:rPr>
          <w:bCs/>
          <w:noProof/>
          <w:szCs w:val="22"/>
          <w:u w:val="single"/>
        </w:rPr>
      </w:pPr>
    </w:p>
    <w:p w:rsidR="00961F0B" w:rsidRPr="006817C3" w:rsidP="00BF3E42" w14:paraId="65FF8A8D" w14:textId="77777777">
      <w:pPr>
        <w:spacing w:line="240" w:lineRule="auto"/>
      </w:pPr>
      <w:r w:rsidRPr="006817C3">
        <w:t>&lt;Voor de volledige lijst van hulpstoffen, zie rubriek 6.1.&gt;</w:t>
      </w:r>
    </w:p>
    <w:p w:rsidR="00961F0B" w:rsidP="00BF3E42" w14:paraId="177323A8" w14:textId="77777777">
      <w:pPr>
        <w:tabs>
          <w:tab w:val="clear" w:pos="567"/>
        </w:tabs>
        <w:spacing w:line="240" w:lineRule="auto"/>
        <w:rPr>
          <w:noProof/>
          <w:szCs w:val="22"/>
        </w:rPr>
      </w:pPr>
    </w:p>
    <w:p w:rsidR="00BF3E42" w:rsidRPr="006817C3" w:rsidP="00BF3E42" w14:paraId="372BB51B" w14:textId="77777777">
      <w:pPr>
        <w:tabs>
          <w:tab w:val="clear" w:pos="567"/>
        </w:tabs>
        <w:spacing w:line="240" w:lineRule="auto"/>
        <w:rPr>
          <w:noProof/>
          <w:szCs w:val="22"/>
        </w:rPr>
      </w:pPr>
    </w:p>
    <w:p w:rsidR="00961F0B" w:rsidRPr="006817C3" w:rsidP="00BF3E42" w14:paraId="22CF94D1"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8618"/>
      <w:r w:rsidRPr="006817C3">
        <w:rPr>
          <w:bCs/>
          <w:caps w:val="0"/>
          <w:sz w:val="22"/>
          <w:szCs w:val="22"/>
        </w:rPr>
        <w:t>FARMACEUTISCHE VORM</w:t>
      </w:r>
      <w:bookmarkEnd w:id="6"/>
    </w:p>
    <w:p w:rsidR="00FF0E15" w:rsidP="00BF3E42" w14:paraId="108CDEC2" w14:textId="77777777">
      <w:pPr>
        <w:tabs>
          <w:tab w:val="clear" w:pos="567"/>
        </w:tabs>
        <w:spacing w:line="240" w:lineRule="auto"/>
        <w:rPr>
          <w:noProof/>
          <w:szCs w:val="22"/>
        </w:rPr>
      </w:pPr>
    </w:p>
    <w:p w:rsidR="00BF3E42" w:rsidRPr="006817C3" w:rsidP="00BF3E42" w14:paraId="074A813C" w14:textId="77777777">
      <w:pPr>
        <w:tabs>
          <w:tab w:val="clear" w:pos="567"/>
        </w:tabs>
        <w:spacing w:line="240" w:lineRule="auto"/>
        <w:rPr>
          <w:noProof/>
          <w:szCs w:val="22"/>
        </w:rPr>
      </w:pPr>
    </w:p>
    <w:p w:rsidR="00961F0B" w:rsidP="00BF3E42" w14:paraId="504C9C9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8619"/>
      <w:r w:rsidRPr="006817C3">
        <w:rPr>
          <w:bCs/>
          <w:caps w:val="0"/>
          <w:sz w:val="22"/>
          <w:szCs w:val="22"/>
        </w:rPr>
        <w:t>KLINISCHE GEGEVENS</w:t>
      </w:r>
      <w:bookmarkEnd w:id="7"/>
    </w:p>
    <w:p w:rsidR="00BF3E42" w:rsidRPr="00BF3E42" w:rsidP="00BF3E42" w14:paraId="261FEC67" w14:textId="77777777">
      <w:pPr>
        <w:rPr>
          <w:rFonts w:eastAsia="SimSun"/>
        </w:rPr>
      </w:pPr>
    </w:p>
    <w:p w:rsidR="00961F0B" w:rsidRPr="00BF3E42" w:rsidP="00BF3E42" w14:paraId="31BCF0F4"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6817C3">
        <w:rPr>
          <w:b/>
          <w:szCs w:val="22"/>
        </w:rPr>
        <w:t>Therapeutische indicaties</w:t>
      </w:r>
    </w:p>
    <w:p w:rsidR="00961F0B" w:rsidRPr="006817C3" w:rsidP="00BF3E42" w14:paraId="387489B2" w14:textId="77777777">
      <w:pPr>
        <w:tabs>
          <w:tab w:val="clear" w:pos="567"/>
        </w:tabs>
        <w:spacing w:line="240" w:lineRule="auto"/>
        <w:rPr>
          <w:noProof/>
          <w:szCs w:val="22"/>
        </w:rPr>
      </w:pPr>
    </w:p>
    <w:p w:rsidR="00961F0B" w:rsidRPr="006817C3" w:rsidP="00BF3E42" w14:paraId="69D34F52"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Dosering en wijze van toediening</w:t>
      </w:r>
    </w:p>
    <w:p w:rsidR="00961F0B" w:rsidRPr="006817C3" w:rsidP="00BF3E42" w14:paraId="6A96FEF0" w14:textId="77777777">
      <w:pPr>
        <w:spacing w:line="240" w:lineRule="auto"/>
      </w:pPr>
    </w:p>
    <w:p w:rsidR="00B52448" w:rsidRPr="006817C3" w:rsidP="00BF3E42" w14:paraId="3DBF2A95" w14:textId="77777777">
      <w:pPr>
        <w:spacing w:line="240" w:lineRule="auto"/>
        <w:rPr>
          <w:noProof/>
        </w:rPr>
      </w:pPr>
      <w:r w:rsidRPr="006817C3">
        <w:t xml:space="preserve">&lt;{X} moet in een </w:t>
      </w:r>
      <w:r w:rsidRPr="006817C3">
        <w:t>gekwalificeerd behandelcentrum worden toegediend door een arts met ervaring met &lt;therapeutische interventie&gt;&lt;de &lt;behandeling&gt;&lt;profylaxe&gt; van &lt;indicatie&gt;&gt;, die getraind is in de toediening van het geneesmiddel en de behandeling van patiënten die met het geneesmiddel zijn behandeld.&gt;</w:t>
      </w:r>
    </w:p>
    <w:p w:rsidR="00674BE5" w:rsidRPr="006817C3" w:rsidP="00BF3E42" w14:paraId="69D17775" w14:textId="77777777">
      <w:pPr>
        <w:spacing w:line="240" w:lineRule="auto"/>
      </w:pPr>
    </w:p>
    <w:p w:rsidR="00295F83" w:rsidRPr="006817C3" w:rsidP="00BF3E42" w14:paraId="23E0C1D6" w14:textId="77777777">
      <w:pPr>
        <w:spacing w:line="240" w:lineRule="auto"/>
        <w:rPr>
          <w:bCs/>
          <w:noProof/>
          <w:szCs w:val="22"/>
        </w:rPr>
      </w:pPr>
      <w:r w:rsidRPr="006817C3">
        <w:t>&lt;In het geval van &lt;</w:t>
      </w:r>
      <w:r w:rsidRPr="006817C3">
        <w:t>cytokineafgiftesyndroom</w:t>
      </w:r>
      <w:r w:rsidRPr="006817C3">
        <w:t xml:space="preserve"> (CRS)&gt;&lt;…&gt;</w:t>
      </w:r>
      <w:r w:rsidRPr="006817C3">
        <w:t xml:space="preserve"> dient voorafgaand aan de infusie &lt;ten minste&gt; één dosis &lt;{Y}&gt;&lt;{Z}&gt; en noodapparatuur beschikbaar te zijn. Het behandelcentrum moet binnen &lt;…&gt;&lt;8&gt; uur toegang hebben tot aanvullende doses &lt;{Y}&gt;&lt;{Z}.&gt;&gt;</w:t>
      </w:r>
    </w:p>
    <w:p w:rsidR="00295F83" w:rsidRPr="006817C3" w:rsidP="00BF3E42" w14:paraId="0078EBAA" w14:textId="77777777">
      <w:pPr>
        <w:spacing w:line="240" w:lineRule="auto"/>
      </w:pPr>
    </w:p>
    <w:p w:rsidR="00961F0B" w:rsidRPr="006817C3" w:rsidP="00BF3E42" w14:paraId="39F57FB9" w14:textId="77777777">
      <w:pPr>
        <w:tabs>
          <w:tab w:val="clear" w:pos="567"/>
        </w:tabs>
        <w:spacing w:line="240" w:lineRule="auto"/>
        <w:rPr>
          <w:szCs w:val="22"/>
          <w:u w:val="single"/>
        </w:rPr>
      </w:pPr>
      <w:r w:rsidRPr="006817C3">
        <w:rPr>
          <w:szCs w:val="22"/>
          <w:u w:val="single"/>
        </w:rPr>
        <w:t>Dosering</w:t>
      </w:r>
    </w:p>
    <w:p w:rsidR="00DA7053" w:rsidRPr="006817C3" w:rsidP="00BF3E42" w14:paraId="1A31A112" w14:textId="77777777">
      <w:pPr>
        <w:widowControl w:val="0"/>
        <w:tabs>
          <w:tab w:val="clear" w:pos="567"/>
        </w:tabs>
        <w:autoSpaceDE w:val="0"/>
        <w:autoSpaceDN w:val="0"/>
        <w:spacing w:line="240" w:lineRule="auto"/>
        <w:rPr>
          <w:b/>
          <w:bCs/>
          <w:szCs w:val="22"/>
          <w:u w:val="single"/>
        </w:rPr>
      </w:pPr>
    </w:p>
    <w:p w:rsidR="002429B2" w:rsidRPr="006817C3" w:rsidP="00BF3E42" w14:paraId="7CFCEBB4" w14:textId="77777777">
      <w:pPr>
        <w:widowControl w:val="0"/>
        <w:tabs>
          <w:tab w:val="clear" w:pos="567"/>
        </w:tabs>
        <w:autoSpaceDE w:val="0"/>
        <w:autoSpaceDN w:val="0"/>
        <w:spacing w:line="240" w:lineRule="auto"/>
        <w:rPr>
          <w:szCs w:val="22"/>
        </w:rPr>
      </w:pPr>
      <w:r w:rsidRPr="006817C3">
        <w:t>&lt;{X} is bedoeld voor autoloog gebruik (zie rubriek 4.4).&gt;</w:t>
      </w:r>
    </w:p>
    <w:p w:rsidR="00653266" w:rsidRPr="006817C3" w:rsidP="00BF3E42" w14:paraId="0DEB5320" w14:textId="77777777">
      <w:pPr>
        <w:widowControl w:val="0"/>
        <w:tabs>
          <w:tab w:val="clear" w:pos="567"/>
        </w:tabs>
        <w:autoSpaceDE w:val="0"/>
        <w:autoSpaceDN w:val="0"/>
        <w:spacing w:line="240" w:lineRule="auto"/>
        <w:rPr>
          <w:szCs w:val="22"/>
        </w:rPr>
      </w:pPr>
    </w:p>
    <w:p w:rsidR="00B52448" w:rsidRPr="006817C3" w:rsidP="00BF3E42" w14:paraId="17E0BA7C" w14:textId="77777777">
      <w:pPr>
        <w:widowControl w:val="0"/>
        <w:tabs>
          <w:tab w:val="left" w:pos="0"/>
          <w:tab w:val="clear" w:pos="567"/>
        </w:tabs>
        <w:autoSpaceDE w:val="0"/>
        <w:autoSpaceDN w:val="0"/>
        <w:spacing w:line="240" w:lineRule="auto"/>
        <w:rPr>
          <w:szCs w:val="22"/>
        </w:rPr>
      </w:pPr>
      <w:r w:rsidRPr="006817C3">
        <w:t>&lt;De dosis {X} moet worden bepaald op basis van het lichaamsgewicht van de patiënt op het moment van de infusie.&gt;</w:t>
      </w:r>
    </w:p>
    <w:p w:rsidR="004C5FFD" w:rsidRPr="006817C3" w:rsidP="00BF3E42" w14:paraId="235EE1F1" w14:textId="77777777">
      <w:pPr>
        <w:widowControl w:val="0"/>
        <w:tabs>
          <w:tab w:val="clear" w:pos="567"/>
        </w:tabs>
        <w:autoSpaceDE w:val="0"/>
        <w:autoSpaceDN w:val="0"/>
        <w:spacing w:line="240" w:lineRule="auto"/>
        <w:rPr>
          <w:b/>
          <w:bCs/>
          <w:szCs w:val="22"/>
          <w:u w:val="single"/>
        </w:rPr>
      </w:pPr>
    </w:p>
    <w:p w:rsidR="00B52448" w:rsidRPr="006817C3" w:rsidP="00BF3E42" w14:paraId="0A0EAB8D" w14:textId="77777777">
      <w:pPr>
        <w:widowControl w:val="0"/>
        <w:tabs>
          <w:tab w:val="clear" w:pos="567"/>
        </w:tabs>
        <w:autoSpaceDE w:val="0"/>
        <w:autoSpaceDN w:val="0"/>
        <w:spacing w:line="240" w:lineRule="auto"/>
        <w:rPr>
          <w:szCs w:val="22"/>
        </w:rPr>
      </w:pPr>
      <w:bookmarkStart w:id="8" w:name="_Hlk97286901"/>
      <w:r w:rsidRPr="006817C3">
        <w:t>De behandeling bestaat uit een &lt;enkelvoudige&gt;&lt;meervoudige&gt; dosis voor &lt;infusie&gt;&lt;injectie&gt; die een {farmaceutische vorm}&gt; met CAR-positieve levensvatbare T-cellen bevat in &lt;één&gt;&lt;of meerdere&gt; {houder(s)}.</w:t>
      </w:r>
    </w:p>
    <w:p w:rsidR="00DA7053" w:rsidRPr="006817C3" w:rsidP="00BF3E42" w14:paraId="6FD80142" w14:textId="77777777">
      <w:pPr>
        <w:pStyle w:val="Style2"/>
      </w:pPr>
      <w:r w:rsidRPr="006817C3">
        <w:t xml:space="preserve">De </w:t>
      </w:r>
      <w:r w:rsidR="00C304B3">
        <w:t>streef</w:t>
      </w:r>
      <w:r w:rsidR="001A0A58">
        <w:t>dosering</w:t>
      </w:r>
      <w:r w:rsidRPr="006817C3">
        <w:t xml:space="preserve"> is {totale hoeveelheid cellen per dosis} CAR-positieve levensvatbare T-cellen binnen een bereik van {n-m}  CAR-positieve levensvatbare T-cellen. Zie het begeleidende &lt;batchinformatieblad (LIS)&gt;&lt;</w:t>
      </w:r>
      <w:r w:rsidRPr="006817C3">
        <w:t>vrijgiftecertificaat</w:t>
      </w:r>
      <w:r w:rsidRPr="006817C3">
        <w:t xml:space="preserve"> voor &lt;infusie&gt;&lt;injectie&gt; (</w:t>
      </w:r>
      <w:r w:rsidRPr="006817C3">
        <w:t>RfIC</w:t>
      </w:r>
      <w:r w:rsidRPr="006817C3">
        <w:t>)&gt; voor aanvullende informatie over de dosering.</w:t>
      </w:r>
    </w:p>
    <w:bookmarkEnd w:id="8"/>
    <w:p w:rsidR="00DA7053" w:rsidRPr="006817C3" w:rsidP="00BF3E42" w14:paraId="4CB5344A" w14:textId="77777777">
      <w:pPr>
        <w:widowControl w:val="0"/>
        <w:tabs>
          <w:tab w:val="clear" w:pos="567"/>
        </w:tabs>
        <w:autoSpaceDE w:val="0"/>
        <w:autoSpaceDN w:val="0"/>
        <w:spacing w:line="240" w:lineRule="auto"/>
        <w:rPr>
          <w:szCs w:val="22"/>
        </w:rPr>
      </w:pPr>
    </w:p>
    <w:p w:rsidR="00B52448" w:rsidRPr="006817C3" w:rsidP="00BF3E42" w14:paraId="5EA3E9B3" w14:textId="77777777">
      <w:pPr>
        <w:widowControl w:val="0"/>
        <w:tabs>
          <w:tab w:val="clear" w:pos="567"/>
        </w:tabs>
        <w:autoSpaceDE w:val="0"/>
        <w:autoSpaceDN w:val="0"/>
        <w:spacing w:line="240" w:lineRule="auto"/>
        <w:rPr>
          <w:szCs w:val="22"/>
        </w:rPr>
      </w:pPr>
      <w:r w:rsidRPr="006817C3">
        <w:t>De behandeling bestaat uit een &lt;enkelvoudige&gt;&lt;meervoudige&gt; dosis voor &lt;infusie&gt;&lt;injectie&gt; die een {farmaceutische vorm}&gt; met levensvatbare CD34</w:t>
      </w:r>
      <w:r w:rsidRPr="006817C3">
        <w:rPr>
          <w:szCs w:val="22"/>
          <w:vertAlign w:val="superscript"/>
        </w:rPr>
        <w:t>+</w:t>
      </w:r>
      <w:r w:rsidRPr="006817C3">
        <w:t>-cellen bevat in &lt;één&gt;&lt;of meerdere&gt; {houder(s)}.</w:t>
      </w:r>
    </w:p>
    <w:p w:rsidR="00DA7053" w:rsidRPr="008C5BED" w:rsidP="00BF3E42" w14:paraId="51496AAB" w14:textId="77777777">
      <w:pPr>
        <w:widowControl w:val="0"/>
        <w:tabs>
          <w:tab w:val="left" w:pos="0"/>
          <w:tab w:val="clear" w:pos="567"/>
        </w:tabs>
        <w:autoSpaceDE w:val="0"/>
        <w:autoSpaceDN w:val="0"/>
        <w:spacing w:line="240" w:lineRule="auto"/>
        <w:rPr>
          <w:szCs w:val="22"/>
        </w:rPr>
      </w:pPr>
    </w:p>
    <w:p w:rsidR="00DA7053" w:rsidRPr="006817C3" w:rsidP="00BF3E42" w14:paraId="088DF884" w14:textId="77777777">
      <w:pPr>
        <w:widowControl w:val="0"/>
        <w:tabs>
          <w:tab w:val="left" w:pos="0"/>
          <w:tab w:val="clear" w:pos="567"/>
        </w:tabs>
        <w:autoSpaceDE w:val="0"/>
        <w:autoSpaceDN w:val="0"/>
        <w:spacing w:line="240" w:lineRule="auto"/>
        <w:rPr>
          <w:szCs w:val="22"/>
        </w:rPr>
      </w:pPr>
      <w:r w:rsidRPr="006817C3">
        <w:t>De minimale aanbevolen dosis {X} is {</w:t>
      </w:r>
      <w:r w:rsidRPr="006817C3">
        <w:rPr>
          <w:i/>
          <w:iCs/>
          <w:szCs w:val="22"/>
        </w:rPr>
        <w:t>n</w:t>
      </w:r>
      <w:r w:rsidRPr="006817C3">
        <w:t>} CD34</w:t>
      </w:r>
      <w:r w:rsidRPr="006817C3">
        <w:rPr>
          <w:szCs w:val="22"/>
          <w:vertAlign w:val="superscript"/>
        </w:rPr>
        <w:t>+</w:t>
      </w:r>
      <w:r w:rsidRPr="006817C3">
        <w:t>-cellen/kg lichaamsgewicht.</w:t>
      </w:r>
    </w:p>
    <w:p w:rsidR="004C5FFD" w:rsidRPr="008C5BED" w:rsidP="00BF3E42" w14:paraId="4983A3FD" w14:textId="77777777">
      <w:pPr>
        <w:widowControl w:val="0"/>
        <w:tabs>
          <w:tab w:val="clear" w:pos="567"/>
        </w:tabs>
        <w:autoSpaceDE w:val="0"/>
        <w:autoSpaceDN w:val="0"/>
        <w:spacing w:line="240" w:lineRule="auto"/>
        <w:rPr>
          <w:szCs w:val="22"/>
        </w:rPr>
      </w:pPr>
    </w:p>
    <w:p w:rsidR="00DA7053" w:rsidRPr="006817C3" w:rsidP="00BF3E42" w14:paraId="5A36F80D" w14:textId="77777777">
      <w:pPr>
        <w:widowControl w:val="0"/>
        <w:tabs>
          <w:tab w:val="clear" w:pos="567"/>
        </w:tabs>
        <w:autoSpaceDE w:val="0"/>
        <w:autoSpaceDN w:val="0"/>
        <w:spacing w:line="240" w:lineRule="auto"/>
        <w:rPr>
          <w:szCs w:val="22"/>
        </w:rPr>
      </w:pPr>
      <w:r w:rsidRPr="006817C3">
        <w:t>Zie het begeleidende &lt;batchinformatieblad (LIS)&gt;&lt;</w:t>
      </w:r>
      <w:r w:rsidRPr="006817C3">
        <w:t>vrijgiftecertificaat</w:t>
      </w:r>
      <w:r w:rsidRPr="006817C3">
        <w:t xml:space="preserve"> voor &lt;infusie&gt;&lt;injectie&gt; (</w:t>
      </w:r>
      <w:r w:rsidRPr="006817C3">
        <w:t>RfIC</w:t>
      </w:r>
      <w:r w:rsidRPr="006817C3">
        <w:t>)&gt; voor aanvullende informatie over de dosering.</w:t>
      </w:r>
    </w:p>
    <w:p w:rsidR="0052173C" w:rsidRPr="006817C3" w:rsidP="00BF3E42" w14:paraId="09D6EE15" w14:textId="77777777">
      <w:pPr>
        <w:widowControl w:val="0"/>
        <w:tabs>
          <w:tab w:val="clear" w:pos="567"/>
        </w:tabs>
        <w:autoSpaceDE w:val="0"/>
        <w:autoSpaceDN w:val="0"/>
        <w:spacing w:line="240" w:lineRule="auto"/>
        <w:rPr>
          <w:szCs w:val="22"/>
        </w:rPr>
      </w:pPr>
    </w:p>
    <w:p w:rsidR="0052173C" w:rsidP="00BF3E42" w14:paraId="15784990" w14:textId="77777777">
      <w:pPr>
        <w:widowControl w:val="0"/>
        <w:tabs>
          <w:tab w:val="clear" w:pos="567"/>
        </w:tabs>
        <w:autoSpaceDE w:val="0"/>
        <w:autoSpaceDN w:val="0"/>
        <w:spacing w:line="240" w:lineRule="auto"/>
      </w:pPr>
      <w:r w:rsidRPr="006817C3">
        <w:t>&lt;</w:t>
      </w:r>
      <w:r w:rsidRPr="006817C3">
        <w:rPr>
          <w:szCs w:val="22"/>
          <w:u w:val="single"/>
        </w:rPr>
        <w:t>Voorbehandeling &lt;(</w:t>
      </w:r>
      <w:r w:rsidRPr="006817C3">
        <w:rPr>
          <w:szCs w:val="22"/>
          <w:u w:val="single"/>
        </w:rPr>
        <w:t>lymfodepletie</w:t>
      </w:r>
      <w:r w:rsidRPr="006817C3">
        <w:rPr>
          <w:szCs w:val="22"/>
          <w:u w:val="single"/>
        </w:rPr>
        <w:t>-chemotherapie)&gt;&lt;(conditionering)</w:t>
      </w:r>
      <w:r w:rsidRPr="006817C3">
        <w:t>&gt;&gt;</w:t>
      </w:r>
    </w:p>
    <w:p w:rsidR="00BF3E42" w:rsidRPr="006817C3" w:rsidP="00BF3E42" w14:paraId="42AADA0D" w14:textId="77777777">
      <w:pPr>
        <w:widowControl w:val="0"/>
        <w:tabs>
          <w:tab w:val="clear" w:pos="567"/>
        </w:tabs>
        <w:autoSpaceDE w:val="0"/>
        <w:autoSpaceDN w:val="0"/>
        <w:spacing w:line="240" w:lineRule="auto"/>
        <w:rPr>
          <w:szCs w:val="22"/>
        </w:rPr>
      </w:pPr>
    </w:p>
    <w:p w:rsidR="0052173C" w:rsidRPr="006817C3" w:rsidP="00BF3E42" w14:paraId="2F7BFC2A" w14:textId="77777777">
      <w:pPr>
        <w:widowControl w:val="0"/>
        <w:tabs>
          <w:tab w:val="clear" w:pos="567"/>
        </w:tabs>
        <w:autoSpaceDE w:val="0"/>
        <w:autoSpaceDN w:val="0"/>
        <w:spacing w:line="240" w:lineRule="auto"/>
        <w:rPr>
          <w:szCs w:val="22"/>
        </w:rPr>
      </w:pPr>
      <w:r w:rsidRPr="006817C3">
        <w:t>&lt;</w:t>
      </w:r>
      <w:r w:rsidRPr="006817C3">
        <w:rPr>
          <w:szCs w:val="22"/>
          <w:u w:val="single"/>
        </w:rPr>
        <w:t>Premedicatie</w:t>
      </w:r>
      <w:r w:rsidRPr="006817C3">
        <w:t>&gt;</w:t>
      </w:r>
    </w:p>
    <w:p w:rsidR="0052173C" w:rsidRPr="006817C3" w:rsidP="00BF3E42" w14:paraId="4285B01F" w14:textId="77777777">
      <w:pPr>
        <w:widowControl w:val="0"/>
        <w:tabs>
          <w:tab w:val="clear" w:pos="567"/>
        </w:tabs>
        <w:autoSpaceDE w:val="0"/>
        <w:autoSpaceDN w:val="0"/>
        <w:spacing w:line="240" w:lineRule="auto"/>
        <w:rPr>
          <w:szCs w:val="22"/>
        </w:rPr>
      </w:pPr>
    </w:p>
    <w:p w:rsidR="0052173C" w:rsidRPr="006817C3" w:rsidP="00BF3E42" w14:paraId="1DC27F70" w14:textId="77777777">
      <w:pPr>
        <w:widowControl w:val="0"/>
        <w:tabs>
          <w:tab w:val="clear" w:pos="567"/>
        </w:tabs>
        <w:autoSpaceDE w:val="0"/>
        <w:autoSpaceDN w:val="0"/>
        <w:spacing w:line="240" w:lineRule="auto"/>
        <w:rPr>
          <w:szCs w:val="22"/>
        </w:rPr>
      </w:pPr>
      <w:r w:rsidRPr="006817C3">
        <w:t xml:space="preserve">&lt;Het wordt aanbevolen om {aantal minuten} vóór &lt;infusie&gt;&lt;injectie&gt; van {X} premedicatie met {Y} &lt;en {Z}&gt; of </w:t>
      </w:r>
      <w:r w:rsidRPr="006817C3">
        <w:t>vergelijkbare geneesmiddelen toe te dienen om de kans op een infusiereactie te verkleinen.&gt;</w:t>
      </w:r>
    </w:p>
    <w:p w:rsidR="0052173C" w:rsidRPr="006817C3" w:rsidP="00BF3E42" w14:paraId="499FADED" w14:textId="77777777">
      <w:pPr>
        <w:widowControl w:val="0"/>
        <w:tabs>
          <w:tab w:val="clear" w:pos="567"/>
        </w:tabs>
        <w:autoSpaceDE w:val="0"/>
        <w:autoSpaceDN w:val="0"/>
        <w:spacing w:line="240" w:lineRule="auto"/>
        <w:rPr>
          <w:szCs w:val="22"/>
        </w:rPr>
      </w:pPr>
    </w:p>
    <w:p w:rsidR="0052173C" w:rsidRPr="006817C3" w:rsidP="00BF3E42" w14:paraId="0DE02675" w14:textId="77777777">
      <w:pPr>
        <w:widowControl w:val="0"/>
        <w:tabs>
          <w:tab w:val="clear" w:pos="567"/>
        </w:tabs>
        <w:autoSpaceDE w:val="0"/>
        <w:autoSpaceDN w:val="0"/>
        <w:spacing w:line="240" w:lineRule="auto"/>
        <w:rPr>
          <w:szCs w:val="22"/>
        </w:rPr>
      </w:pPr>
      <w:r w:rsidRPr="006817C3">
        <w:t>&lt;</w:t>
      </w:r>
      <w:r w:rsidRPr="006817C3">
        <w:rPr>
          <w:szCs w:val="22"/>
          <w:u w:val="single"/>
        </w:rPr>
        <w:t>Controle</w:t>
      </w:r>
      <w:r w:rsidRPr="006817C3">
        <w:t>&gt;</w:t>
      </w:r>
    </w:p>
    <w:p w:rsidR="00DA7053" w:rsidRPr="008C5BED" w:rsidP="00BF3E42" w14:paraId="6B30034F" w14:textId="77777777">
      <w:pPr>
        <w:tabs>
          <w:tab w:val="clear" w:pos="567"/>
        </w:tabs>
        <w:spacing w:line="240" w:lineRule="auto"/>
        <w:rPr>
          <w:szCs w:val="22"/>
          <w:u w:val="single"/>
        </w:rPr>
      </w:pPr>
    </w:p>
    <w:p w:rsidR="00B93666" w:rsidRPr="006817C3" w:rsidP="00BF3E42" w14:paraId="2BFBDF5E" w14:textId="77777777">
      <w:pPr>
        <w:tabs>
          <w:tab w:val="clear" w:pos="567"/>
        </w:tabs>
        <w:spacing w:line="240" w:lineRule="auto"/>
        <w:rPr>
          <w:szCs w:val="22"/>
          <w:u w:val="single"/>
        </w:rPr>
      </w:pPr>
      <w:r w:rsidRPr="006817C3">
        <w:rPr>
          <w:bCs/>
          <w:i/>
          <w:iCs/>
        </w:rPr>
        <w:t>Pediatrische patiënten</w:t>
      </w:r>
    </w:p>
    <w:p w:rsidR="00961F0B" w:rsidRPr="006817C3" w:rsidP="00BF3E42" w14:paraId="78B4E1C0" w14:textId="77777777">
      <w:pPr>
        <w:spacing w:line="240" w:lineRule="auto"/>
        <w:rPr>
          <w:szCs w:val="22"/>
        </w:rPr>
      </w:pPr>
    </w:p>
    <w:p w:rsidR="00B52448" w:rsidRPr="006817C3" w:rsidP="00BF3E42" w14:paraId="4E458354" w14:textId="77777777">
      <w:pPr>
        <w:tabs>
          <w:tab w:val="clear" w:pos="567"/>
        </w:tabs>
        <w:spacing w:line="240" w:lineRule="auto"/>
        <w:rPr>
          <w:szCs w:val="22"/>
          <w:u w:val="single"/>
        </w:rPr>
      </w:pPr>
      <w:r w:rsidRPr="006817C3">
        <w:rPr>
          <w:szCs w:val="22"/>
          <w:u w:val="single"/>
        </w:rPr>
        <w:t>Wijze van toediening</w:t>
      </w:r>
    </w:p>
    <w:p w:rsidR="000C67F7" w:rsidRPr="006817C3" w:rsidP="00BF3E42" w14:paraId="5BCBFBAA" w14:textId="77777777">
      <w:pPr>
        <w:tabs>
          <w:tab w:val="clear" w:pos="567"/>
        </w:tabs>
        <w:spacing w:line="240" w:lineRule="auto"/>
      </w:pPr>
    </w:p>
    <w:p w:rsidR="00B52448" w:rsidRPr="006817C3" w:rsidP="00BF3E42" w14:paraId="3B8293E8" w14:textId="77777777">
      <w:pPr>
        <w:tabs>
          <w:tab w:val="clear" w:pos="567"/>
        </w:tabs>
        <w:spacing w:line="240" w:lineRule="auto"/>
        <w:rPr>
          <w:szCs w:val="22"/>
        </w:rPr>
      </w:pPr>
      <w:r w:rsidRPr="006817C3">
        <w:t xml:space="preserve">&lt;Vóór toediening moet worden bevestigd dat de identiteit van de patiënt overeenkomt met de unieke </w:t>
      </w:r>
      <w:r w:rsidRPr="006817C3">
        <w:t xml:space="preserve">patiëntinformatie op de {houder(s)} van {X} en de bijbehorende documentatie. Het totale aantal toe te dienen {houders} moet ook worden bevestigd aan de hand van de </w:t>
      </w:r>
      <w:r w:rsidRPr="006817C3">
        <w:t>patiëntspecifieke</w:t>
      </w:r>
      <w:r w:rsidRPr="006817C3">
        <w:t xml:space="preserve"> informatie op het &lt;batchinformatieblad (LIS)&gt;&lt;</w:t>
      </w:r>
      <w:r w:rsidRPr="006817C3">
        <w:t>vrijgiftecertificaat</w:t>
      </w:r>
      <w:r w:rsidRPr="006817C3">
        <w:t xml:space="preserve"> voor &lt;infusie&gt;&lt;injectie&gt; (</w:t>
      </w:r>
      <w:r w:rsidRPr="006817C3">
        <w:t>RfIC</w:t>
      </w:r>
      <w:r w:rsidRPr="006817C3">
        <w:t>)&gt; (zie rubriek 4.4).&gt;</w:t>
      </w:r>
    </w:p>
    <w:p w:rsidR="000C67F7" w:rsidRPr="008C5BED" w:rsidP="00BF3E42" w14:paraId="1B70FB62" w14:textId="77777777">
      <w:pPr>
        <w:tabs>
          <w:tab w:val="clear" w:pos="567"/>
        </w:tabs>
        <w:spacing w:line="240" w:lineRule="auto"/>
        <w:rPr>
          <w:szCs w:val="22"/>
        </w:rPr>
      </w:pPr>
    </w:p>
    <w:p w:rsidR="002E07EF" w:rsidRPr="006817C3" w:rsidP="00BF3E42" w14:paraId="586898BF" w14:textId="77777777">
      <w:pPr>
        <w:widowControl w:val="0"/>
        <w:tabs>
          <w:tab w:val="clear" w:pos="567"/>
        </w:tabs>
        <w:autoSpaceDE w:val="0"/>
        <w:autoSpaceDN w:val="0"/>
        <w:spacing w:line="240" w:lineRule="auto"/>
        <w:rPr>
          <w:noProof/>
          <w:color w:val="000000"/>
          <w:szCs w:val="22"/>
        </w:rPr>
      </w:pPr>
      <w:bookmarkStart w:id="9" w:name="_Hlk97287421"/>
      <w:r w:rsidRPr="006817C3">
        <w:rPr>
          <w:color w:val="000000"/>
          <w:szCs w:val="22"/>
        </w:rPr>
        <w:t xml:space="preserve">Voor uitgebreide instructies over bereiding, toediening, te nemen maatregelen in geval van </w:t>
      </w:r>
      <w:r w:rsidR="00813DC2">
        <w:rPr>
          <w:color w:val="000000"/>
          <w:szCs w:val="22"/>
        </w:rPr>
        <w:t xml:space="preserve">onbedoelde </w:t>
      </w:r>
      <w:r w:rsidRPr="006817C3">
        <w:rPr>
          <w:color w:val="000000"/>
          <w:szCs w:val="22"/>
        </w:rPr>
        <w:t>blootstelling en verwijdering van {X}, zie rubriek 6.6.</w:t>
      </w:r>
    </w:p>
    <w:bookmarkEnd w:id="9"/>
    <w:p w:rsidR="002E07EF" w:rsidRPr="008C5BED" w:rsidP="00BF3E42" w14:paraId="3FB8AF6E" w14:textId="77777777">
      <w:pPr>
        <w:widowControl w:val="0"/>
        <w:tabs>
          <w:tab w:val="clear" w:pos="567"/>
        </w:tabs>
        <w:autoSpaceDE w:val="0"/>
        <w:autoSpaceDN w:val="0"/>
        <w:spacing w:line="240" w:lineRule="auto"/>
        <w:ind w:right="702"/>
        <w:rPr>
          <w:szCs w:val="22"/>
        </w:rPr>
      </w:pPr>
    </w:p>
    <w:p w:rsidR="00961F0B" w:rsidRPr="006817C3" w:rsidP="00BF3E42" w14:paraId="2B2ED2D9"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Contra-indicaties</w:t>
      </w:r>
    </w:p>
    <w:p w:rsidR="00961F0B" w:rsidRPr="006817C3" w:rsidP="00BF3E42" w14:paraId="3E5B980A" w14:textId="77777777">
      <w:pPr>
        <w:tabs>
          <w:tab w:val="clear" w:pos="567"/>
        </w:tabs>
        <w:spacing w:line="240" w:lineRule="auto"/>
        <w:rPr>
          <w:noProof/>
          <w:szCs w:val="22"/>
        </w:rPr>
      </w:pPr>
    </w:p>
    <w:p w:rsidR="002E07EF" w:rsidRPr="006817C3" w:rsidP="00BF3E42" w14:paraId="5AE47CDE" w14:textId="77777777">
      <w:pPr>
        <w:widowControl w:val="0"/>
        <w:tabs>
          <w:tab w:val="clear" w:pos="567"/>
        </w:tabs>
        <w:autoSpaceDE w:val="0"/>
        <w:autoSpaceDN w:val="0"/>
        <w:spacing w:line="240" w:lineRule="auto"/>
        <w:ind w:right="329"/>
        <w:rPr>
          <w:szCs w:val="22"/>
        </w:rPr>
      </w:pPr>
      <w:r w:rsidRPr="006817C3">
        <w:t>&lt;Overgevoeligheid voor de werkzame stof(</w:t>
      </w:r>
      <w:r w:rsidRPr="006817C3">
        <w:t>fen</w:t>
      </w:r>
      <w:r w:rsidRPr="006817C3">
        <w:t>) of voor een van de in rubriek 6.1 vermelde hulpstof(</w:t>
      </w:r>
      <w:r w:rsidRPr="006817C3">
        <w:t>fen</w:t>
      </w:r>
      <w:r w:rsidRPr="006817C3">
        <w:t>) &lt;of voor {naam van residu(en)}&gt;.&gt;</w:t>
      </w:r>
    </w:p>
    <w:p w:rsidR="00961F0B" w:rsidRPr="008C5BED" w:rsidP="00BF3E42" w14:paraId="0A972432" w14:textId="77777777">
      <w:pPr>
        <w:tabs>
          <w:tab w:val="clear" w:pos="567"/>
        </w:tabs>
        <w:spacing w:line="240" w:lineRule="auto"/>
        <w:rPr>
          <w:noProof/>
          <w:szCs w:val="22"/>
        </w:rPr>
      </w:pPr>
    </w:p>
    <w:p w:rsidR="00961F0B" w:rsidRPr="006817C3" w:rsidP="00BF3E42" w14:paraId="635459F2"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Bijzondere waarschuwingen en voorzorgen bij gebruik</w:t>
      </w:r>
    </w:p>
    <w:p w:rsidR="00DB33F4" w:rsidRPr="006817C3" w:rsidP="00BF3E42" w14:paraId="360B7334" w14:textId="77777777">
      <w:pPr>
        <w:spacing w:line="240" w:lineRule="auto"/>
      </w:pPr>
    </w:p>
    <w:p w:rsidR="00965236" w:rsidRPr="006817C3" w:rsidP="00BF3E42" w14:paraId="704F6702" w14:textId="77777777">
      <w:pPr>
        <w:widowControl w:val="0"/>
        <w:tabs>
          <w:tab w:val="clear" w:pos="567"/>
        </w:tabs>
        <w:autoSpaceDE w:val="0"/>
        <w:autoSpaceDN w:val="0"/>
        <w:spacing w:line="240" w:lineRule="auto"/>
        <w:rPr>
          <w:noProof/>
          <w:szCs w:val="22"/>
          <w:u w:val="single"/>
        </w:rPr>
      </w:pPr>
      <w:r>
        <w:rPr>
          <w:szCs w:val="22"/>
          <w:u w:val="single"/>
        </w:rPr>
        <w:t>Terugvinden herkomst</w:t>
      </w:r>
    </w:p>
    <w:p w:rsidR="00965236" w:rsidRPr="006817C3" w:rsidP="00BF3E42" w14:paraId="312F9EC1" w14:textId="77777777">
      <w:pPr>
        <w:spacing w:line="240" w:lineRule="auto"/>
      </w:pPr>
    </w:p>
    <w:p w:rsidR="00965236" w:rsidRPr="006817C3" w:rsidP="00BF3E42" w14:paraId="0AEA22AA" w14:textId="77777777">
      <w:pPr>
        <w:widowControl w:val="0"/>
        <w:tabs>
          <w:tab w:val="clear" w:pos="567"/>
        </w:tabs>
        <w:autoSpaceDE w:val="0"/>
        <w:autoSpaceDN w:val="0"/>
        <w:spacing w:line="240" w:lineRule="auto"/>
        <w:rPr>
          <w:iCs/>
          <w:noProof/>
          <w:szCs w:val="22"/>
        </w:rPr>
      </w:pPr>
      <w:bookmarkStart w:id="10" w:name="_Hlk97287612"/>
      <w:r>
        <w:t xml:space="preserve">De vereisten voor het terugvinden van de </w:t>
      </w:r>
      <w:r>
        <w:t>herkomst van geneesmiddelen op basis van cellen voor geavanceerde celtherapie moeten worden toegepast.</w:t>
      </w:r>
      <w:r w:rsidR="00E2279E">
        <w:t xml:space="preserve"> </w:t>
      </w:r>
      <w:r w:rsidRPr="006817C3" w:rsidR="00E77DB7">
        <w:t xml:space="preserve">Om </w:t>
      </w:r>
      <w:r>
        <w:t>het terugvinden van de herkomst</w:t>
      </w:r>
      <w:r w:rsidRPr="006817C3" w:rsidR="00E77DB7">
        <w:t xml:space="preserve"> te </w:t>
      </w:r>
      <w:r>
        <w:t>waarborgen</w:t>
      </w:r>
      <w:r w:rsidRPr="006817C3" w:rsidR="00E77DB7">
        <w:t>, moeten de productnaam, het partijnummer en de naam van de behandelde patiënt tot 30 jaar na de uiterste gebruiksdatum van het product worden bewaard.</w:t>
      </w:r>
    </w:p>
    <w:bookmarkEnd w:id="10"/>
    <w:p w:rsidR="00965236" w:rsidRPr="008C5BED" w:rsidP="00BF3E42" w14:paraId="53409159" w14:textId="77777777">
      <w:pPr>
        <w:spacing w:line="240" w:lineRule="auto"/>
        <w:rPr>
          <w:szCs w:val="22"/>
        </w:rPr>
      </w:pPr>
    </w:p>
    <w:p w:rsidR="00B52448" w:rsidRPr="006817C3" w:rsidP="00BF3E42" w14:paraId="6F14E902" w14:textId="77777777">
      <w:pPr>
        <w:widowControl w:val="0"/>
        <w:tabs>
          <w:tab w:val="clear" w:pos="567"/>
        </w:tabs>
        <w:autoSpaceDE w:val="0"/>
        <w:autoSpaceDN w:val="0"/>
        <w:adjustRightInd w:val="0"/>
        <w:spacing w:line="240" w:lineRule="auto"/>
        <w:rPr>
          <w:szCs w:val="22"/>
          <w:u w:val="single"/>
        </w:rPr>
      </w:pPr>
      <w:bookmarkStart w:id="11" w:name="_Hlk97287645"/>
      <w:r w:rsidRPr="006817C3">
        <w:rPr>
          <w:szCs w:val="22"/>
          <w:u w:val="single"/>
        </w:rPr>
        <w:t>&lt;Autoloog gebruik</w:t>
      </w:r>
    </w:p>
    <w:p w:rsidR="00965236" w:rsidRPr="008C5BED" w:rsidP="00BF3E42" w14:paraId="103BDE3A" w14:textId="77777777">
      <w:pPr>
        <w:widowControl w:val="0"/>
        <w:tabs>
          <w:tab w:val="clear" w:pos="567"/>
        </w:tabs>
        <w:autoSpaceDE w:val="0"/>
        <w:autoSpaceDN w:val="0"/>
        <w:adjustRightInd w:val="0"/>
        <w:spacing w:line="240" w:lineRule="auto"/>
        <w:rPr>
          <w:szCs w:val="22"/>
          <w:u w:val="single"/>
        </w:rPr>
      </w:pPr>
    </w:p>
    <w:p w:rsidR="00965236" w:rsidRPr="006817C3" w:rsidP="00BF3E42" w14:paraId="63C90B25"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6817C3">
        <w:t xml:space="preserve">{X} is uitsluitend bedoeld voor autoloog gebruik en mag in geen geval aan andere patiënten worden toegediend. {X} mag niet worden toegediend </w:t>
      </w:r>
      <w:r w:rsidR="005326B9">
        <w:t>als</w:t>
      </w:r>
      <w:r w:rsidRPr="006817C3">
        <w:t xml:space="preserve"> de informatie op de productetiketten &lt;en het&gt; &lt;batchinformatieblad (LIS)&gt;&lt;</w:t>
      </w:r>
      <w:r w:rsidRPr="006817C3">
        <w:t>vrijgiftecertificaat</w:t>
      </w:r>
      <w:r w:rsidRPr="006817C3">
        <w:t xml:space="preserve"> voor &lt;infusie&gt;&lt;injectie (</w:t>
      </w:r>
      <w:r w:rsidRPr="006817C3">
        <w:t>RfIC</w:t>
      </w:r>
      <w:r w:rsidRPr="006817C3">
        <w:t>)&gt; niet &lt;overeenkomt&gt;&lt;overeenkomen&gt; met de identiteit van de patiënt.&gt;</w:t>
      </w:r>
    </w:p>
    <w:bookmarkEnd w:id="11"/>
    <w:bookmarkEnd w:id="12"/>
    <w:p w:rsidR="00E87C89" w:rsidRPr="008C5BED" w:rsidP="00BF3E42" w14:paraId="32BD6D7F"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6817C3" w:rsidP="00BF3E42" w14:paraId="281E7FEC" w14:textId="77777777">
      <w:pPr>
        <w:widowControl w:val="0"/>
        <w:tabs>
          <w:tab w:val="clear" w:pos="567"/>
        </w:tabs>
        <w:autoSpaceDE w:val="0"/>
        <w:autoSpaceDN w:val="0"/>
        <w:adjustRightInd w:val="0"/>
        <w:spacing w:line="240" w:lineRule="auto"/>
        <w:rPr>
          <w:szCs w:val="22"/>
          <w:u w:val="single"/>
        </w:rPr>
      </w:pPr>
      <w:r w:rsidRPr="006817C3">
        <w:rPr>
          <w:szCs w:val="22"/>
          <w:u w:val="single"/>
        </w:rPr>
        <w:t>&lt;Redenen om behandeling uit te stellen&gt;</w:t>
      </w:r>
    </w:p>
    <w:p w:rsidR="00D32EFA" w:rsidRPr="008C5BED" w:rsidP="00BF3E42" w14:paraId="351E51F5" w14:textId="77777777">
      <w:pPr>
        <w:widowControl w:val="0"/>
        <w:tabs>
          <w:tab w:val="clear" w:pos="567"/>
        </w:tabs>
        <w:autoSpaceDE w:val="0"/>
        <w:autoSpaceDN w:val="0"/>
        <w:spacing w:line="240" w:lineRule="auto"/>
        <w:rPr>
          <w:szCs w:val="22"/>
        </w:rPr>
      </w:pPr>
    </w:p>
    <w:p w:rsidR="00B52448" w:rsidRPr="006817C3" w:rsidP="00BF3E42" w14:paraId="673AF9F2" w14:textId="77777777">
      <w:pPr>
        <w:widowControl w:val="0"/>
        <w:shd w:val="clear" w:color="auto" w:fill="FFFFFF"/>
        <w:tabs>
          <w:tab w:val="clear" w:pos="567"/>
        </w:tabs>
        <w:autoSpaceDE w:val="0"/>
        <w:autoSpaceDN w:val="0"/>
        <w:spacing w:line="240" w:lineRule="auto"/>
        <w:rPr>
          <w:szCs w:val="22"/>
          <w:u w:val="single"/>
        </w:rPr>
      </w:pPr>
      <w:r w:rsidRPr="006817C3">
        <w:rPr>
          <w:szCs w:val="22"/>
          <w:u w:val="single"/>
        </w:rPr>
        <w:t>&lt;Overdracht van een infectieus agens&gt;</w:t>
      </w:r>
    </w:p>
    <w:p w:rsidR="00965236" w:rsidRPr="008C5BED" w:rsidP="00BF3E42" w14:paraId="5C939FDD" w14:textId="77777777">
      <w:pPr>
        <w:widowControl w:val="0"/>
        <w:shd w:val="clear" w:color="auto" w:fill="FFFFFF"/>
        <w:tabs>
          <w:tab w:val="clear" w:pos="567"/>
        </w:tabs>
        <w:autoSpaceDE w:val="0"/>
        <w:autoSpaceDN w:val="0"/>
        <w:spacing w:line="240" w:lineRule="auto"/>
        <w:rPr>
          <w:szCs w:val="22"/>
        </w:rPr>
      </w:pPr>
    </w:p>
    <w:p w:rsidR="00965236" w:rsidRPr="006817C3" w:rsidP="00BF3E42" w14:paraId="2668D128" w14:textId="77777777">
      <w:pPr>
        <w:widowControl w:val="0"/>
        <w:shd w:val="clear" w:color="auto" w:fill="FFFFFF"/>
        <w:tabs>
          <w:tab w:val="clear" w:pos="567"/>
        </w:tabs>
        <w:autoSpaceDE w:val="0"/>
        <w:autoSpaceDN w:val="0"/>
        <w:spacing w:line="240" w:lineRule="auto"/>
        <w:rPr>
          <w:rFonts w:eastAsia="TimesNewRoman"/>
          <w:szCs w:val="22"/>
        </w:rPr>
      </w:pPr>
      <w:r w:rsidRPr="006817C3">
        <w:t xml:space="preserve">Hoewel {X} op </w:t>
      </w:r>
      <w:r w:rsidRPr="006817C3">
        <w:t>steriliteit &lt;en mycoplasma&gt; wordt getest, bestaat er een risico op overdracht van infectieuze agentia. Beroepsbeoefenaren in de gezondheidszorg die {X} toedienen, moeten patiënten na behandeling daarom controleren op tekenen en symptomen van infecties en zo nodig op passende wijze behandelen.&gt;</w:t>
      </w:r>
    </w:p>
    <w:p w:rsidR="00E87C89" w:rsidRPr="006817C3" w:rsidP="00BF3E42" w14:paraId="1E2CA647" w14:textId="77777777">
      <w:pPr>
        <w:spacing w:line="240" w:lineRule="auto"/>
      </w:pPr>
    </w:p>
    <w:p w:rsidR="00091643" w:rsidRPr="006817C3" w:rsidP="00BF3E42" w14:paraId="31F3B4DB" w14:textId="77777777">
      <w:pPr>
        <w:spacing w:line="240" w:lineRule="auto"/>
      </w:pPr>
      <w:r w:rsidRPr="006817C3">
        <w:t>&lt;Interferentie met virologische test</w:t>
      </w:r>
      <w:r w:rsidR="002C248A">
        <w:t>en</w:t>
      </w:r>
    </w:p>
    <w:p w:rsidR="00E21F32" w:rsidRPr="006817C3" w:rsidP="00BF3E42" w14:paraId="6D6DFED6" w14:textId="77777777">
      <w:pPr>
        <w:spacing w:line="240" w:lineRule="auto"/>
      </w:pPr>
    </w:p>
    <w:p w:rsidR="00E21F32" w:rsidRPr="006817C3" w:rsidP="00BF3E42" w14:paraId="2FD64A4F" w14:textId="77777777">
      <w:pPr>
        <w:spacing w:line="240" w:lineRule="auto"/>
      </w:pPr>
      <w:r w:rsidRPr="006817C3">
        <w:t xml:space="preserve">Omdat </w:t>
      </w:r>
      <w:r w:rsidR="002C248A">
        <w:rPr>
          <w:szCs w:val="22"/>
        </w:rPr>
        <w:t xml:space="preserve">de genetische informatie van </w:t>
      </w:r>
      <w:r w:rsidRPr="006817C3">
        <w:t xml:space="preserve">de </w:t>
      </w:r>
      <w:r w:rsidRPr="006817C3">
        <w:t>lentivirale</w:t>
      </w:r>
      <w:r w:rsidRPr="006817C3">
        <w:t xml:space="preserve"> vector die wordt gebruikt voor het maken van {X} </w:t>
      </w:r>
      <w:r w:rsidR="002C248A">
        <w:t xml:space="preserve">en </w:t>
      </w:r>
      <w:r w:rsidR="002C248A">
        <w:rPr>
          <w:szCs w:val="22"/>
        </w:rPr>
        <w:t>de genetische informatie van hiv voor een beperkt en kort deel identiek is</w:t>
      </w:r>
      <w:r w:rsidRPr="006817C3">
        <w:t>, kunnen sommige hiv-nucleïnezuurtest</w:t>
      </w:r>
      <w:r w:rsidR="002C248A">
        <w:t>en</w:t>
      </w:r>
      <w:r w:rsidRPr="006817C3">
        <w:t xml:space="preserve"> (NAT) een fout-positieve uitslag geven.&gt;</w:t>
      </w:r>
    </w:p>
    <w:p w:rsidR="00091643" w:rsidRPr="006817C3" w:rsidP="00BF3E42" w14:paraId="4AED8833" w14:textId="77777777">
      <w:pPr>
        <w:spacing w:line="240" w:lineRule="auto"/>
      </w:pPr>
    </w:p>
    <w:p w:rsidR="00965236" w:rsidRPr="006817C3" w:rsidP="00BF3E42" w14:paraId="158EDBA8" w14:textId="77777777">
      <w:pPr>
        <w:spacing w:line="240" w:lineRule="auto"/>
        <w:rPr>
          <w:noProof/>
          <w:u w:val="single"/>
        </w:rPr>
      </w:pPr>
      <w:r w:rsidRPr="006817C3">
        <w:rPr>
          <w:u w:val="single"/>
        </w:rPr>
        <w:t xml:space="preserve">Bloed-, orgaan-, weefsel- en </w:t>
      </w:r>
      <w:r w:rsidRPr="006817C3">
        <w:rPr>
          <w:u w:val="single"/>
        </w:rPr>
        <w:t>celdonatie</w:t>
      </w:r>
    </w:p>
    <w:p w:rsidR="00965236" w:rsidRPr="006817C3" w:rsidP="00BF3E42" w14:paraId="248D6851" w14:textId="77777777">
      <w:pPr>
        <w:spacing w:line="240" w:lineRule="auto"/>
      </w:pPr>
    </w:p>
    <w:p w:rsidR="00965236" w:rsidRPr="006817C3" w:rsidP="00BF3E42" w14:paraId="5FE7AC50" w14:textId="77777777">
      <w:pPr>
        <w:spacing w:line="240" w:lineRule="auto"/>
        <w:rPr>
          <w:noProof/>
        </w:rPr>
      </w:pPr>
      <w:r w:rsidRPr="006817C3">
        <w:t xml:space="preserve">Patiënten die met {X} </w:t>
      </w:r>
      <w:r w:rsidR="00332172">
        <w:t>zijn</w:t>
      </w:r>
      <w:r w:rsidRPr="006817C3" w:rsidR="00332172">
        <w:t xml:space="preserve"> </w:t>
      </w:r>
      <w:r w:rsidRPr="006817C3">
        <w:t>behandeld, mogen geen bloed, organen, weefsels en cellen doneren voor transplantatie. &lt;Deze informatie vindt u op de &lt;patiëntenkaart&gt;&lt;waarschuwingskaart voor de patiënt&gt; die na de behandeling aan de patiënt moet worden verstrekt.&gt;</w:t>
      </w:r>
    </w:p>
    <w:p w:rsidR="00965236" w:rsidRPr="008C5BED" w:rsidP="00BF3E42" w14:paraId="55CA5E71" w14:textId="77777777">
      <w:pPr>
        <w:widowControl w:val="0"/>
        <w:tabs>
          <w:tab w:val="clear" w:pos="567"/>
        </w:tabs>
        <w:autoSpaceDE w:val="0"/>
        <w:autoSpaceDN w:val="0"/>
        <w:spacing w:line="240" w:lineRule="auto"/>
        <w:rPr>
          <w:szCs w:val="22"/>
        </w:rPr>
      </w:pPr>
    </w:p>
    <w:p w:rsidR="00B52448" w:rsidP="00BF3E42" w14:paraId="4F95E5AC" w14:textId="77777777">
      <w:pPr>
        <w:widowControl w:val="0"/>
        <w:tabs>
          <w:tab w:val="clear" w:pos="567"/>
        </w:tabs>
        <w:autoSpaceDE w:val="0"/>
        <w:autoSpaceDN w:val="0"/>
        <w:spacing w:line="240" w:lineRule="auto"/>
        <w:rPr>
          <w:bCs/>
          <w:szCs w:val="22"/>
          <w:u w:val="single"/>
          <w:bdr w:val="none" w:sz="0" w:space="0" w:color="auto" w:frame="1"/>
        </w:rPr>
      </w:pPr>
      <w:r w:rsidRPr="006817C3">
        <w:rPr>
          <w:bCs/>
          <w:szCs w:val="22"/>
          <w:u w:val="single"/>
          <w:bdr w:val="none" w:sz="0" w:space="0" w:color="auto" w:frame="1"/>
        </w:rPr>
        <w:t>&lt;Overgevoeligheidsreacties</w:t>
      </w:r>
    </w:p>
    <w:p w:rsidR="00BF3E42" w:rsidRPr="006817C3" w:rsidP="00BF3E42" w14:paraId="4498E268" w14:textId="77777777">
      <w:pPr>
        <w:widowControl w:val="0"/>
        <w:tabs>
          <w:tab w:val="clear" w:pos="567"/>
        </w:tabs>
        <w:autoSpaceDE w:val="0"/>
        <w:autoSpaceDN w:val="0"/>
        <w:spacing w:line="240" w:lineRule="auto"/>
        <w:rPr>
          <w:bCs/>
          <w:szCs w:val="22"/>
          <w:u w:val="single"/>
          <w:bdr w:val="none" w:sz="0" w:space="0" w:color="auto" w:frame="1"/>
        </w:rPr>
      </w:pPr>
    </w:p>
    <w:p w:rsidR="007D4135" w:rsidRPr="006817C3" w:rsidP="00BF3E42" w14:paraId="38329157" w14:textId="77777777">
      <w:pPr>
        <w:widowControl w:val="0"/>
        <w:tabs>
          <w:tab w:val="clear" w:pos="567"/>
        </w:tabs>
        <w:autoSpaceDE w:val="0"/>
        <w:autoSpaceDN w:val="0"/>
        <w:spacing w:line="240" w:lineRule="auto"/>
        <w:rPr>
          <w:noProof/>
          <w:szCs w:val="22"/>
        </w:rPr>
      </w:pPr>
      <w:r w:rsidRPr="006817C3">
        <w:t xml:space="preserve">Ernstige overgevoeligheidsreacties, waaronder anafylaxie, kunnen het gevolg zijn van &lt;een </w:t>
      </w:r>
      <w:r w:rsidRPr="006817C3">
        <w:t>cryopreservatief</w:t>
      </w:r>
      <w:r w:rsidRPr="006817C3">
        <w:t xml:space="preserve"> middel&gt; in {X}.&gt;&lt;</w:t>
      </w:r>
      <w:r w:rsidRPr="006817C3">
        <w:rPr>
          <w:szCs w:val="22"/>
          <w:u w:val="single"/>
        </w:rPr>
        <w:t>Follow-up op lange termijn</w:t>
      </w:r>
    </w:p>
    <w:p w:rsidR="003278EF" w:rsidRPr="008C5BED" w:rsidP="00BF3E42" w14:paraId="06FE7D1E" w14:textId="77777777">
      <w:pPr>
        <w:widowControl w:val="0"/>
        <w:tabs>
          <w:tab w:val="clear" w:pos="567"/>
        </w:tabs>
        <w:autoSpaceDE w:val="0"/>
        <w:autoSpaceDN w:val="0"/>
        <w:spacing w:line="240" w:lineRule="auto"/>
        <w:rPr>
          <w:noProof/>
          <w:szCs w:val="22"/>
        </w:rPr>
      </w:pPr>
    </w:p>
    <w:p w:rsidR="00965236" w:rsidRPr="006817C3" w:rsidP="00BF3E42" w14:paraId="6C129873" w14:textId="77777777">
      <w:pPr>
        <w:widowControl w:val="0"/>
        <w:tabs>
          <w:tab w:val="clear" w:pos="567"/>
        </w:tabs>
        <w:autoSpaceDE w:val="0"/>
        <w:autoSpaceDN w:val="0"/>
        <w:spacing w:line="240" w:lineRule="auto"/>
        <w:rPr>
          <w:noProof/>
          <w:szCs w:val="22"/>
        </w:rPr>
      </w:pPr>
      <w:r w:rsidRPr="006817C3">
        <w:t>Patiënten zullen naar verwachting worden opgenomen in een &lt;register&gt;&lt;langlopend follow-up-programma&gt; om meer inzicht te krijgen in de veiligheid en werkzaamheid van {X} op lange termijn.&gt;</w:t>
      </w:r>
    </w:p>
    <w:p w:rsidR="00965236" w:rsidRPr="008C5BED" w:rsidP="00BF3E42" w14:paraId="206F6898" w14:textId="77777777">
      <w:pPr>
        <w:spacing w:line="240" w:lineRule="auto"/>
        <w:rPr>
          <w:szCs w:val="22"/>
        </w:rPr>
      </w:pPr>
    </w:p>
    <w:p w:rsidR="00860A82" w:rsidRPr="006817C3" w:rsidP="00BF3E42" w14:paraId="6D0C4996" w14:textId="77777777">
      <w:pPr>
        <w:spacing w:line="240" w:lineRule="auto"/>
        <w:rPr>
          <w:noProof/>
          <w:szCs w:val="22"/>
          <w:u w:val="single"/>
        </w:rPr>
      </w:pPr>
      <w:r w:rsidRPr="006817C3">
        <w:t>&lt;</w:t>
      </w:r>
      <w:r w:rsidRPr="006817C3">
        <w:rPr>
          <w:szCs w:val="22"/>
          <w:u w:val="single"/>
        </w:rPr>
        <w:t>Pediatrische patiënten</w:t>
      </w:r>
      <w:r w:rsidRPr="006817C3">
        <w:t>&gt;</w:t>
      </w:r>
    </w:p>
    <w:p w:rsidR="00961F0B" w:rsidRPr="006817C3" w:rsidP="00BF3E42" w14:paraId="0B6FEC71" w14:textId="77777777">
      <w:pPr>
        <w:spacing w:line="240" w:lineRule="auto"/>
        <w:rPr>
          <w:iCs/>
          <w:szCs w:val="22"/>
        </w:rPr>
      </w:pPr>
    </w:p>
    <w:p w:rsidR="00961F0B" w:rsidRPr="006817C3" w:rsidP="00BF3E42" w14:paraId="5FCE62B9"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Interacties met andere geneesmiddelen en andere vormen van interactie</w:t>
      </w:r>
    </w:p>
    <w:p w:rsidR="00961F0B" w:rsidRPr="006817C3" w:rsidP="00BF3E42" w14:paraId="0BAE2B7A" w14:textId="77777777">
      <w:pPr>
        <w:autoSpaceDE w:val="0"/>
        <w:autoSpaceDN w:val="0"/>
        <w:adjustRightInd w:val="0"/>
        <w:spacing w:line="240" w:lineRule="auto"/>
        <w:rPr>
          <w:i/>
          <w:iCs/>
          <w:szCs w:val="22"/>
        </w:rPr>
      </w:pPr>
    </w:p>
    <w:p w:rsidR="00FE0F8C" w:rsidP="00BF3E42" w14:paraId="33C699C0" w14:textId="77777777">
      <w:pPr>
        <w:widowControl w:val="0"/>
        <w:tabs>
          <w:tab w:val="clear" w:pos="567"/>
        </w:tabs>
        <w:autoSpaceDE w:val="0"/>
        <w:autoSpaceDN w:val="0"/>
        <w:spacing w:line="240" w:lineRule="auto"/>
      </w:pPr>
      <w:r w:rsidRPr="006817C3">
        <w:t>&lt;Er is geen onderzoek naar interacties uitgevoerd.&gt;</w:t>
      </w:r>
    </w:p>
    <w:p w:rsidR="00BF3E42" w:rsidRPr="006817C3" w:rsidP="00BF3E42" w14:paraId="65051797" w14:textId="77777777">
      <w:pPr>
        <w:widowControl w:val="0"/>
        <w:tabs>
          <w:tab w:val="clear" w:pos="567"/>
        </w:tabs>
        <w:autoSpaceDE w:val="0"/>
        <w:autoSpaceDN w:val="0"/>
        <w:spacing w:line="240" w:lineRule="auto"/>
        <w:rPr>
          <w:noProof/>
          <w:szCs w:val="22"/>
        </w:rPr>
      </w:pPr>
    </w:p>
    <w:p w:rsidR="00965236" w:rsidRPr="006817C3" w:rsidP="00BF3E42" w14:paraId="0F66E894" w14:textId="77777777">
      <w:pPr>
        <w:widowControl w:val="0"/>
        <w:tabs>
          <w:tab w:val="clear" w:pos="567"/>
        </w:tabs>
        <w:autoSpaceDE w:val="0"/>
        <w:autoSpaceDN w:val="0"/>
        <w:spacing w:line="240" w:lineRule="auto"/>
        <w:rPr>
          <w:noProof/>
          <w:szCs w:val="22"/>
          <w:u w:val="single"/>
        </w:rPr>
      </w:pPr>
      <w:r w:rsidRPr="006817C3">
        <w:rPr>
          <w:szCs w:val="22"/>
          <w:u w:val="single"/>
        </w:rPr>
        <w:t>&lt;Levende vaccins</w:t>
      </w:r>
    </w:p>
    <w:p w:rsidR="003278EF" w:rsidRPr="008C5BED" w:rsidP="00BF3E42" w14:paraId="79F53EBE" w14:textId="77777777">
      <w:pPr>
        <w:widowControl w:val="0"/>
        <w:tabs>
          <w:tab w:val="clear" w:pos="567"/>
        </w:tabs>
        <w:autoSpaceDE w:val="0"/>
        <w:autoSpaceDN w:val="0"/>
        <w:spacing w:line="240" w:lineRule="auto"/>
        <w:rPr>
          <w:noProof/>
          <w:szCs w:val="22"/>
          <w:u w:val="single"/>
        </w:rPr>
      </w:pPr>
    </w:p>
    <w:p w:rsidR="00B52448" w:rsidRPr="006817C3" w:rsidP="00BF3E42" w14:paraId="5074FC14" w14:textId="77777777">
      <w:pPr>
        <w:widowControl w:val="0"/>
        <w:tabs>
          <w:tab w:val="clear" w:pos="567"/>
        </w:tabs>
        <w:autoSpaceDE w:val="0"/>
        <w:autoSpaceDN w:val="0"/>
        <w:spacing w:line="240" w:lineRule="auto"/>
        <w:rPr>
          <w:color w:val="1F497D"/>
          <w:szCs w:val="22"/>
        </w:rPr>
      </w:pPr>
      <w:r w:rsidRPr="006817C3">
        <w:t xml:space="preserve">De veiligheid van immunisatie met levende virale vaccins tijdens of na behandeling met {X} </w:t>
      </w:r>
      <w:r w:rsidRPr="006817C3">
        <w:t>is niet onderzocht. Uit voorzorg wordt aanbevolen &lt;ten minste 6 weken&gt;&lt;{gespecificeerd tijdsbestek}&gt; vóór aanvang van de &lt;</w:t>
      </w:r>
      <w:r w:rsidRPr="006817C3">
        <w:t>conditioningsregimes</w:t>
      </w:r>
      <w:r w:rsidRPr="006817C3">
        <w:t>&gt;&lt;</w:t>
      </w:r>
      <w:r w:rsidRPr="006817C3">
        <w:t>lymfodepletie</w:t>
      </w:r>
      <w:r w:rsidRPr="006817C3">
        <w:t>-chemotherapie, tijdens de behandeling met {X} en tot na de behandeling &lt;herstel van de immuniteit&gt;&lt;hematologisch herstel&gt; is opgetreden, geen vaccinatie met levende vaccins toe te dienen.&gt;</w:t>
      </w:r>
    </w:p>
    <w:p w:rsidR="00B52448" w:rsidRPr="006817C3" w:rsidP="00BF3E42" w14:paraId="32F76B40" w14:textId="77777777">
      <w:pPr>
        <w:tabs>
          <w:tab w:val="clear" w:pos="567"/>
          <w:tab w:val="left" w:pos="954"/>
        </w:tabs>
        <w:spacing w:line="240" w:lineRule="auto"/>
        <w:rPr>
          <w:noProof/>
          <w:szCs w:val="22"/>
        </w:rPr>
      </w:pPr>
    </w:p>
    <w:p w:rsidR="00B07F7C" w:rsidP="00BF3E42" w14:paraId="58DA43E0" w14:textId="77777777">
      <w:pPr>
        <w:autoSpaceDE w:val="0"/>
        <w:autoSpaceDN w:val="0"/>
        <w:adjustRightInd w:val="0"/>
        <w:spacing w:line="240" w:lineRule="auto"/>
      </w:pPr>
      <w:r w:rsidRPr="006817C3">
        <w:t>&lt;</w:t>
      </w:r>
      <w:r w:rsidRPr="006817C3">
        <w:rPr>
          <w:szCs w:val="22"/>
          <w:u w:val="single"/>
        </w:rPr>
        <w:t>Pediatrische patiënten</w:t>
      </w:r>
      <w:r w:rsidRPr="006817C3">
        <w:t>&gt;</w:t>
      </w:r>
    </w:p>
    <w:p w:rsidR="00BF3E42" w:rsidRPr="006817C3" w:rsidP="00BF3E42" w14:paraId="486AC91B" w14:textId="77777777">
      <w:pPr>
        <w:autoSpaceDE w:val="0"/>
        <w:autoSpaceDN w:val="0"/>
        <w:adjustRightInd w:val="0"/>
        <w:spacing w:line="240" w:lineRule="auto"/>
        <w:rPr>
          <w:i/>
          <w:szCs w:val="22"/>
        </w:rPr>
      </w:pPr>
    </w:p>
    <w:p w:rsidR="00B07F7C" w:rsidRPr="006817C3" w:rsidP="00BF3E42" w14:paraId="43B1FDC1" w14:textId="77777777">
      <w:pPr>
        <w:autoSpaceDE w:val="0"/>
        <w:autoSpaceDN w:val="0"/>
        <w:adjustRightInd w:val="0"/>
        <w:spacing w:line="240" w:lineRule="auto"/>
        <w:rPr>
          <w:szCs w:val="22"/>
        </w:rPr>
      </w:pPr>
      <w:r w:rsidRPr="006817C3">
        <w:t>&lt;Onderzoek naar interacties is alleen bij volwassenen uitgevoerd.&gt;</w:t>
      </w:r>
    </w:p>
    <w:p w:rsidR="00965236" w:rsidRPr="006817C3" w:rsidP="00BF3E42" w14:paraId="1E60B300" w14:textId="77777777">
      <w:pPr>
        <w:autoSpaceDE w:val="0"/>
        <w:autoSpaceDN w:val="0"/>
        <w:adjustRightInd w:val="0"/>
        <w:spacing w:line="240" w:lineRule="auto"/>
        <w:rPr>
          <w:i/>
          <w:iCs/>
          <w:szCs w:val="22"/>
        </w:rPr>
      </w:pPr>
    </w:p>
    <w:p w:rsidR="00B07F7C" w:rsidRPr="006817C3" w:rsidP="00BF3E42" w14:paraId="7EBFD153" w14:textId="77777777">
      <w:pPr>
        <w:pStyle w:val="ListParagraph"/>
        <w:numPr>
          <w:ilvl w:val="1"/>
          <w:numId w:val="13"/>
        </w:numPr>
        <w:tabs>
          <w:tab w:val="clear" w:pos="567"/>
        </w:tabs>
        <w:spacing w:line="240" w:lineRule="auto"/>
        <w:ind w:left="567" w:hanging="567"/>
        <w:outlineLvl w:val="0"/>
        <w:rPr>
          <w:b/>
          <w:bCs/>
        </w:rPr>
      </w:pPr>
      <w:r w:rsidRPr="006817C3">
        <w:rPr>
          <w:b/>
          <w:bCs/>
        </w:rPr>
        <w:t xml:space="preserve">Vruchtbaarheid, </w:t>
      </w:r>
      <w:r w:rsidRPr="006817C3">
        <w:rPr>
          <w:b/>
          <w:szCs w:val="22"/>
        </w:rPr>
        <w:t>zwangerschap</w:t>
      </w:r>
      <w:r w:rsidRPr="006817C3">
        <w:rPr>
          <w:b/>
          <w:bCs/>
        </w:rPr>
        <w:t xml:space="preserve"> en borstvoeding</w:t>
      </w:r>
    </w:p>
    <w:p w:rsidR="00965236" w:rsidRPr="006817C3" w:rsidP="00BF3E42" w14:paraId="1FCE648D" w14:textId="77777777">
      <w:pPr>
        <w:widowControl w:val="0"/>
        <w:tabs>
          <w:tab w:val="clear" w:pos="567"/>
        </w:tabs>
        <w:autoSpaceDE w:val="0"/>
        <w:autoSpaceDN w:val="0"/>
        <w:spacing w:line="240" w:lineRule="auto"/>
        <w:rPr>
          <w:b/>
          <w:szCs w:val="22"/>
          <w:lang w:val="en-US"/>
        </w:rPr>
      </w:pPr>
    </w:p>
    <w:p w:rsidR="00A362CD" w:rsidP="00BF3E42" w14:paraId="4BF43164" w14:textId="77777777">
      <w:pPr>
        <w:widowControl w:val="0"/>
        <w:tabs>
          <w:tab w:val="clear" w:pos="567"/>
        </w:tabs>
        <w:autoSpaceDE w:val="0"/>
        <w:autoSpaceDN w:val="0"/>
        <w:spacing w:line="240" w:lineRule="auto"/>
        <w:rPr>
          <w:szCs w:val="22"/>
          <w:u w:val="single"/>
        </w:rPr>
      </w:pPr>
      <w:r w:rsidRPr="006817C3">
        <w:rPr>
          <w:szCs w:val="22"/>
          <w:u w:val="single"/>
        </w:rPr>
        <w:t>&lt;Vrouwen die zwanger kunnen worden / Anticonceptie bij mannen en vrouwen&gt;</w:t>
      </w:r>
    </w:p>
    <w:p w:rsidR="00BF3E42" w:rsidRPr="006817C3" w:rsidP="00BF3E42" w14:paraId="72179DB2" w14:textId="77777777">
      <w:pPr>
        <w:widowControl w:val="0"/>
        <w:tabs>
          <w:tab w:val="clear" w:pos="567"/>
        </w:tabs>
        <w:autoSpaceDE w:val="0"/>
        <w:autoSpaceDN w:val="0"/>
        <w:spacing w:line="240" w:lineRule="auto"/>
        <w:rPr>
          <w:szCs w:val="22"/>
          <w:u w:val="single"/>
        </w:rPr>
      </w:pPr>
    </w:p>
    <w:p w:rsidR="00965236" w:rsidP="00BF3E42" w14:paraId="0F09A3BD" w14:textId="77777777">
      <w:pPr>
        <w:widowControl w:val="0"/>
        <w:tabs>
          <w:tab w:val="clear" w:pos="567"/>
        </w:tabs>
        <w:autoSpaceDE w:val="0"/>
        <w:autoSpaceDN w:val="0"/>
        <w:spacing w:line="240" w:lineRule="auto"/>
        <w:rPr>
          <w:szCs w:val="22"/>
          <w:u w:val="single"/>
        </w:rPr>
      </w:pPr>
      <w:r w:rsidRPr="006817C3">
        <w:rPr>
          <w:szCs w:val="22"/>
          <w:u w:val="single"/>
        </w:rPr>
        <w:t>&lt;Zwangerschap&gt;</w:t>
      </w:r>
    </w:p>
    <w:p w:rsidR="00BF3E42" w:rsidRPr="006817C3" w:rsidP="00BF3E42" w14:paraId="7FDB36B0" w14:textId="77777777">
      <w:pPr>
        <w:widowControl w:val="0"/>
        <w:tabs>
          <w:tab w:val="clear" w:pos="567"/>
        </w:tabs>
        <w:autoSpaceDE w:val="0"/>
        <w:autoSpaceDN w:val="0"/>
        <w:spacing w:line="240" w:lineRule="auto"/>
        <w:rPr>
          <w:szCs w:val="22"/>
        </w:rPr>
      </w:pPr>
    </w:p>
    <w:p w:rsidR="00965236" w:rsidP="00BF3E42" w14:paraId="17CE0483" w14:textId="77777777">
      <w:pPr>
        <w:widowControl w:val="0"/>
        <w:tabs>
          <w:tab w:val="clear" w:pos="567"/>
        </w:tabs>
        <w:autoSpaceDE w:val="0"/>
        <w:autoSpaceDN w:val="0"/>
        <w:spacing w:line="240" w:lineRule="auto"/>
        <w:rPr>
          <w:szCs w:val="22"/>
          <w:u w:val="single"/>
        </w:rPr>
      </w:pPr>
      <w:r w:rsidRPr="006817C3">
        <w:rPr>
          <w:szCs w:val="22"/>
          <w:u w:val="single"/>
        </w:rPr>
        <w:t>&lt;Borstvoeding&gt;</w:t>
      </w:r>
    </w:p>
    <w:p w:rsidR="00BF3E42" w:rsidRPr="006817C3" w:rsidP="00BF3E42" w14:paraId="558FD1C2" w14:textId="77777777">
      <w:pPr>
        <w:widowControl w:val="0"/>
        <w:tabs>
          <w:tab w:val="clear" w:pos="567"/>
        </w:tabs>
        <w:autoSpaceDE w:val="0"/>
        <w:autoSpaceDN w:val="0"/>
        <w:spacing w:line="240" w:lineRule="auto"/>
        <w:rPr>
          <w:szCs w:val="22"/>
        </w:rPr>
      </w:pPr>
    </w:p>
    <w:p w:rsidR="00965236" w:rsidRPr="006817C3" w:rsidP="00BF3E42" w14:paraId="096ED3D9" w14:textId="77777777">
      <w:pPr>
        <w:widowControl w:val="0"/>
        <w:tabs>
          <w:tab w:val="clear" w:pos="567"/>
        </w:tabs>
        <w:autoSpaceDE w:val="0"/>
        <w:autoSpaceDN w:val="0"/>
        <w:spacing w:line="240" w:lineRule="auto"/>
        <w:rPr>
          <w:szCs w:val="22"/>
        </w:rPr>
      </w:pPr>
      <w:r w:rsidRPr="006817C3">
        <w:rPr>
          <w:szCs w:val="22"/>
          <w:u w:val="single"/>
        </w:rPr>
        <w:t>&lt;Vruchtbaarheid&gt;</w:t>
      </w:r>
    </w:p>
    <w:p w:rsidR="00961F0B" w:rsidRPr="006817C3" w:rsidP="00BF3E42" w14:paraId="7BC1F389" w14:textId="77777777">
      <w:pPr>
        <w:tabs>
          <w:tab w:val="clear" w:pos="567"/>
        </w:tabs>
        <w:spacing w:line="240" w:lineRule="auto"/>
        <w:rPr>
          <w:noProof/>
          <w:szCs w:val="22"/>
        </w:rPr>
      </w:pPr>
    </w:p>
    <w:p w:rsidR="00961F0B" w:rsidRPr="006817C3" w:rsidP="00BF3E42" w14:paraId="5AA8C874" w14:textId="77777777">
      <w:pPr>
        <w:pStyle w:val="ListParagraph"/>
        <w:numPr>
          <w:ilvl w:val="1"/>
          <w:numId w:val="15"/>
        </w:numPr>
        <w:tabs>
          <w:tab w:val="clear" w:pos="570"/>
        </w:tabs>
        <w:spacing w:line="240" w:lineRule="auto"/>
        <w:outlineLvl w:val="0"/>
        <w:rPr>
          <w:noProof/>
          <w:szCs w:val="22"/>
        </w:rPr>
      </w:pPr>
      <w:r w:rsidRPr="006817C3">
        <w:rPr>
          <w:b/>
          <w:szCs w:val="22"/>
        </w:rPr>
        <w:t>Beïnvloeding van de rijvaardigheid en het vermogen om machines te bedienen</w:t>
      </w:r>
    </w:p>
    <w:p w:rsidR="00961F0B" w:rsidRPr="006817C3" w:rsidP="00BF3E42" w14:paraId="181EE362" w14:textId="77777777">
      <w:pPr>
        <w:tabs>
          <w:tab w:val="clear" w:pos="567"/>
        </w:tabs>
        <w:spacing w:line="240" w:lineRule="auto"/>
        <w:rPr>
          <w:noProof/>
          <w:szCs w:val="22"/>
        </w:rPr>
      </w:pPr>
    </w:p>
    <w:p w:rsidR="00974C9E" w:rsidRPr="001C38F8" w:rsidP="00BF3E42" w14:paraId="7405E6E3" w14:textId="77777777">
      <w:pPr>
        <w:tabs>
          <w:tab w:val="clear" w:pos="567"/>
        </w:tabs>
        <w:spacing w:line="240" w:lineRule="auto"/>
        <w:rPr>
          <w:noProof/>
          <w:szCs w:val="22"/>
        </w:rPr>
      </w:pPr>
      <w:r w:rsidRPr="006817C3">
        <w:t xml:space="preserve">&lt;{(Fantasie)naam} heeft &lt;geen of een verwaarloosbare invloed&gt;&lt;geringe invloed&gt;&lt;matige invloed&gt;&lt;grote invloed&gt; op de rijvaardigheid en op het vermogen om machines te bedienen.&gt; </w:t>
      </w:r>
    </w:p>
    <w:p w:rsidR="00974C9E" w:rsidRPr="006817C3" w:rsidP="00BF3E42" w14:paraId="21778CD3" w14:textId="77777777">
      <w:pPr>
        <w:tabs>
          <w:tab w:val="clear" w:pos="567"/>
        </w:tabs>
        <w:spacing w:line="240" w:lineRule="auto"/>
        <w:rPr>
          <w:noProof/>
          <w:szCs w:val="22"/>
        </w:rPr>
      </w:pPr>
      <w:r w:rsidRPr="006817C3">
        <w:t>&lt;Niet van toepassing.&gt;</w:t>
      </w:r>
    </w:p>
    <w:p w:rsidR="00961F0B" w:rsidRPr="006817C3" w:rsidP="00BF3E42" w14:paraId="026245F6" w14:textId="77777777">
      <w:pPr>
        <w:tabs>
          <w:tab w:val="clear" w:pos="567"/>
        </w:tabs>
        <w:spacing w:line="240" w:lineRule="auto"/>
        <w:rPr>
          <w:noProof/>
          <w:szCs w:val="22"/>
        </w:rPr>
      </w:pPr>
    </w:p>
    <w:p w:rsidR="00961F0B" w:rsidRPr="006817C3" w:rsidP="00BF3E42" w14:paraId="0F22908A" w14:textId="77777777">
      <w:pPr>
        <w:pStyle w:val="ListParagraph"/>
        <w:numPr>
          <w:ilvl w:val="1"/>
          <w:numId w:val="15"/>
        </w:numPr>
        <w:tabs>
          <w:tab w:val="clear" w:pos="570"/>
        </w:tabs>
        <w:spacing w:line="240" w:lineRule="auto"/>
        <w:outlineLvl w:val="0"/>
        <w:rPr>
          <w:b/>
          <w:noProof/>
          <w:szCs w:val="22"/>
        </w:rPr>
      </w:pPr>
      <w:r w:rsidRPr="006817C3">
        <w:rPr>
          <w:b/>
          <w:szCs w:val="22"/>
        </w:rPr>
        <w:t>Bijwerkingen</w:t>
      </w:r>
    </w:p>
    <w:p w:rsidR="00C346C4" w:rsidP="00BF3E42" w14:paraId="3C0FAB05" w14:textId="77777777">
      <w:pPr>
        <w:tabs>
          <w:tab w:val="clear" w:pos="567"/>
        </w:tabs>
        <w:spacing w:line="240" w:lineRule="auto"/>
      </w:pPr>
      <w:bookmarkStart w:id="13" w:name="_Hlk100668695"/>
    </w:p>
    <w:p w:rsidR="00B52448" w:rsidRPr="006817C3" w:rsidP="00BF3E42" w14:paraId="4020A1BA" w14:textId="77777777">
      <w:pPr>
        <w:tabs>
          <w:tab w:val="clear" w:pos="567"/>
        </w:tabs>
        <w:spacing w:line="240" w:lineRule="auto"/>
        <w:rPr>
          <w:i/>
          <w:szCs w:val="22"/>
        </w:rPr>
      </w:pPr>
      <w:r w:rsidRPr="006817C3">
        <w:t>&lt;</w:t>
      </w:r>
      <w:r w:rsidRPr="006817C3">
        <w:rPr>
          <w:szCs w:val="22"/>
          <w:u w:val="single"/>
        </w:rPr>
        <w:t>Pediatrische patiënten&gt;</w:t>
      </w:r>
    </w:p>
    <w:bookmarkEnd w:id="13"/>
    <w:p w:rsidR="00974C9E" w:rsidRPr="006817C3" w:rsidP="00BF3E42" w14:paraId="3EE93E47" w14:textId="77777777">
      <w:pPr>
        <w:tabs>
          <w:tab w:val="clear" w:pos="567"/>
        </w:tabs>
        <w:spacing w:line="240" w:lineRule="auto"/>
        <w:rPr>
          <w:i/>
          <w:szCs w:val="22"/>
        </w:rPr>
      </w:pPr>
    </w:p>
    <w:p w:rsidR="00C41ABC" w:rsidP="00BF3E42" w14:paraId="1506FE3D" w14:textId="77777777">
      <w:pPr>
        <w:autoSpaceDE w:val="0"/>
        <w:autoSpaceDN w:val="0"/>
        <w:adjustRightInd w:val="0"/>
        <w:spacing w:line="240" w:lineRule="auto"/>
        <w:rPr>
          <w:szCs w:val="22"/>
          <w:u w:val="single"/>
        </w:rPr>
      </w:pPr>
      <w:r w:rsidRPr="006817C3">
        <w:rPr>
          <w:szCs w:val="22"/>
          <w:u w:val="single"/>
        </w:rPr>
        <w:t>Melding van vermoedelijke bijwerkingen</w:t>
      </w:r>
    </w:p>
    <w:p w:rsidR="00BF3E42" w:rsidRPr="006817C3" w:rsidP="00BF3E42" w14:paraId="485438D6" w14:textId="77777777">
      <w:pPr>
        <w:autoSpaceDE w:val="0"/>
        <w:autoSpaceDN w:val="0"/>
        <w:adjustRightInd w:val="0"/>
        <w:spacing w:line="240" w:lineRule="auto"/>
        <w:rPr>
          <w:szCs w:val="22"/>
          <w:u w:val="single"/>
        </w:rPr>
      </w:pPr>
    </w:p>
    <w:p w:rsidR="00C41ABC" w:rsidRPr="006817C3" w:rsidP="00BF3E42" w14:paraId="621538F1" w14:textId="77777777">
      <w:pPr>
        <w:autoSpaceDE w:val="0"/>
        <w:autoSpaceDN w:val="0"/>
        <w:adjustRightInd w:val="0"/>
        <w:spacing w:line="240" w:lineRule="auto"/>
        <w:rPr>
          <w:noProof/>
          <w:szCs w:val="22"/>
        </w:rPr>
      </w:pPr>
      <w:r w:rsidRPr="006817C3">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6817C3">
        <w:rPr>
          <w:szCs w:val="22"/>
          <w:highlight w:val="lightGray"/>
        </w:rPr>
        <w:t xml:space="preserve">het nationale meldsysteem zoals vermeld in </w:t>
      </w:r>
      <w:hyperlink r:id="rId6" w:history="1">
        <w:r w:rsidRPr="006817C3">
          <w:rPr>
            <w:rStyle w:val="Hyperlink"/>
            <w:szCs w:val="22"/>
            <w:highlight w:val="lightGray"/>
          </w:rPr>
          <w:t>aanhangsel V</w:t>
        </w:r>
      </w:hyperlink>
    </w:p>
    <w:p w:rsidR="00961F0B" w:rsidRPr="006817C3" w:rsidP="00BF3E42" w14:paraId="63364F2A" w14:textId="77777777">
      <w:pPr>
        <w:tabs>
          <w:tab w:val="clear" w:pos="567"/>
        </w:tabs>
        <w:spacing w:line="240" w:lineRule="auto"/>
        <w:rPr>
          <w:noProof/>
          <w:szCs w:val="22"/>
        </w:rPr>
      </w:pPr>
    </w:p>
    <w:p w:rsidR="00961F0B" w:rsidRPr="006817C3" w:rsidP="00BF3E42" w14:paraId="3587E164" w14:textId="77777777">
      <w:pPr>
        <w:pStyle w:val="ListParagraph"/>
        <w:numPr>
          <w:ilvl w:val="1"/>
          <w:numId w:val="15"/>
        </w:numPr>
        <w:tabs>
          <w:tab w:val="clear" w:pos="570"/>
        </w:tabs>
        <w:spacing w:line="240" w:lineRule="auto"/>
        <w:outlineLvl w:val="0"/>
        <w:rPr>
          <w:b/>
          <w:noProof/>
          <w:szCs w:val="22"/>
        </w:rPr>
      </w:pPr>
      <w:r w:rsidRPr="006817C3">
        <w:rPr>
          <w:b/>
          <w:szCs w:val="22"/>
        </w:rPr>
        <w:t>Overdosering</w:t>
      </w:r>
    </w:p>
    <w:p w:rsidR="00961F0B" w:rsidRPr="006817C3" w:rsidP="00BF3E42" w14:paraId="38DE78B8" w14:textId="77777777">
      <w:pPr>
        <w:tabs>
          <w:tab w:val="clear" w:pos="567"/>
        </w:tabs>
        <w:spacing w:line="240" w:lineRule="auto"/>
        <w:rPr>
          <w:noProof/>
          <w:szCs w:val="22"/>
        </w:rPr>
      </w:pPr>
    </w:p>
    <w:p w:rsidR="00C65D66" w:rsidRPr="006817C3" w:rsidP="00BF3E42" w14:paraId="49C9F7F2" w14:textId="77777777">
      <w:pPr>
        <w:tabs>
          <w:tab w:val="clear" w:pos="567"/>
        </w:tabs>
        <w:spacing w:line="240" w:lineRule="auto"/>
        <w:rPr>
          <w:noProof/>
          <w:szCs w:val="22"/>
        </w:rPr>
      </w:pPr>
      <w:r w:rsidRPr="006817C3">
        <w:t>&lt;Er zijn geen gegevens uit klinische onderzoeken beschikbaar met betrekking tot overdosering van {X}.&gt;</w:t>
      </w:r>
    </w:p>
    <w:p w:rsidR="00C65D66" w:rsidRPr="006817C3" w:rsidP="00BF3E42" w14:paraId="6439D53B" w14:textId="77777777">
      <w:pPr>
        <w:tabs>
          <w:tab w:val="clear" w:pos="567"/>
        </w:tabs>
        <w:spacing w:line="240" w:lineRule="auto"/>
        <w:rPr>
          <w:noProof/>
          <w:szCs w:val="22"/>
        </w:rPr>
      </w:pPr>
    </w:p>
    <w:p w:rsidR="00974C9E" w:rsidRPr="006817C3" w:rsidP="00BF3E42" w14:paraId="19B61BDE" w14:textId="77777777">
      <w:pPr>
        <w:widowControl w:val="0"/>
        <w:tabs>
          <w:tab w:val="clear" w:pos="567"/>
        </w:tabs>
        <w:autoSpaceDE w:val="0"/>
        <w:autoSpaceDN w:val="0"/>
        <w:spacing w:line="240" w:lineRule="auto"/>
        <w:rPr>
          <w:szCs w:val="22"/>
        </w:rPr>
      </w:pPr>
      <w:r w:rsidRPr="006817C3">
        <w:rPr>
          <w:szCs w:val="22"/>
          <w:u w:val="single"/>
        </w:rPr>
        <w:t>&lt;Pediatrische patiënten&gt;</w:t>
      </w:r>
    </w:p>
    <w:p w:rsidR="00961F0B" w:rsidP="00BF3E42" w14:paraId="7A57C88B" w14:textId="77777777">
      <w:pPr>
        <w:tabs>
          <w:tab w:val="clear" w:pos="567"/>
        </w:tabs>
        <w:spacing w:line="240" w:lineRule="auto"/>
        <w:rPr>
          <w:szCs w:val="22"/>
        </w:rPr>
      </w:pPr>
    </w:p>
    <w:p w:rsidR="00BF3E42" w:rsidRPr="006817C3" w:rsidP="00BF3E42" w14:paraId="14B585D8" w14:textId="77777777">
      <w:pPr>
        <w:tabs>
          <w:tab w:val="clear" w:pos="567"/>
        </w:tabs>
        <w:spacing w:line="240" w:lineRule="auto"/>
        <w:rPr>
          <w:szCs w:val="22"/>
        </w:rPr>
      </w:pPr>
    </w:p>
    <w:p w:rsidR="00961F0B" w:rsidP="00BF3E42" w14:paraId="12DC6100"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8620"/>
      <w:r w:rsidRPr="006817C3">
        <w:rPr>
          <w:bCs/>
          <w:caps w:val="0"/>
          <w:sz w:val="22"/>
          <w:szCs w:val="22"/>
        </w:rPr>
        <w:t>FARMACOLOGISCHE EIGENSCHAPPEN</w:t>
      </w:r>
      <w:bookmarkEnd w:id="14"/>
    </w:p>
    <w:p w:rsidR="00BF3E42" w:rsidRPr="00BF3E42" w:rsidP="00BF3E42" w14:paraId="2B81F2F3" w14:textId="77777777">
      <w:pPr>
        <w:rPr>
          <w:rFonts w:eastAsia="SimSun"/>
        </w:rPr>
      </w:pPr>
    </w:p>
    <w:p w:rsidR="00961F0B" w:rsidRPr="00BF3E42" w:rsidP="00BF3E42" w14:paraId="335225BA" w14:textId="77777777">
      <w:pPr>
        <w:pStyle w:val="ListParagraph"/>
        <w:numPr>
          <w:ilvl w:val="1"/>
          <w:numId w:val="13"/>
        </w:numPr>
        <w:tabs>
          <w:tab w:val="clear" w:pos="567"/>
        </w:tabs>
        <w:spacing w:line="240" w:lineRule="auto"/>
        <w:ind w:left="567" w:hanging="567"/>
        <w:outlineLvl w:val="0"/>
        <w:rPr>
          <w:noProof/>
          <w:szCs w:val="22"/>
        </w:rPr>
      </w:pPr>
      <w:r w:rsidRPr="006817C3">
        <w:rPr>
          <w:b/>
          <w:szCs w:val="22"/>
        </w:rPr>
        <w:t xml:space="preserve">Farmacodynamische </w:t>
      </w:r>
      <w:r w:rsidRPr="006817C3">
        <w:rPr>
          <w:b/>
          <w:szCs w:val="22"/>
        </w:rPr>
        <w:t>eigenschappen</w:t>
      </w:r>
    </w:p>
    <w:p w:rsidR="00BF3E42" w:rsidRPr="00BF3E42" w:rsidP="00BF3E42" w14:paraId="717E150D" w14:textId="77777777">
      <w:pPr>
        <w:tabs>
          <w:tab w:val="clear" w:pos="567"/>
        </w:tabs>
        <w:spacing w:line="240" w:lineRule="auto"/>
        <w:outlineLvl w:val="0"/>
        <w:rPr>
          <w:noProof/>
          <w:szCs w:val="22"/>
        </w:rPr>
      </w:pPr>
    </w:p>
    <w:p w:rsidR="00B07F7C" w:rsidRPr="006817C3" w:rsidP="00BF3E42" w14:paraId="0CFA94AD" w14:textId="77777777">
      <w:pPr>
        <w:spacing w:line="240" w:lineRule="auto"/>
      </w:pPr>
      <w:r w:rsidRPr="006817C3">
        <w:t>Farmacotherapeutische categorie: {categorie}, ATC-code: &lt;{code}&gt; &lt;</w:t>
      </w:r>
      <w:r w:rsidRPr="006817C3">
        <w:rPr>
          <w:highlight w:val="lightGray"/>
        </w:rPr>
        <w:t>nog niet toegewezen</w:t>
      </w:r>
      <w:r w:rsidRPr="006817C3">
        <w:t>&gt;</w:t>
      </w:r>
    </w:p>
    <w:p w:rsidR="00974C9E" w:rsidRPr="006817C3" w:rsidP="00BF3E42" w14:paraId="04267B8E" w14:textId="77777777">
      <w:pPr>
        <w:widowControl w:val="0"/>
        <w:tabs>
          <w:tab w:val="clear" w:pos="567"/>
        </w:tabs>
        <w:autoSpaceDE w:val="0"/>
        <w:autoSpaceDN w:val="0"/>
        <w:spacing w:line="240" w:lineRule="auto"/>
        <w:ind w:right="640"/>
        <w:rPr>
          <w:szCs w:val="22"/>
        </w:rPr>
      </w:pPr>
    </w:p>
    <w:p w:rsidR="00974C9E" w:rsidP="00BF3E42" w14:paraId="535EADBB" w14:textId="77777777">
      <w:pPr>
        <w:widowControl w:val="0"/>
        <w:tabs>
          <w:tab w:val="clear" w:pos="567"/>
        </w:tabs>
        <w:autoSpaceDE w:val="0"/>
        <w:autoSpaceDN w:val="0"/>
        <w:spacing w:line="240" w:lineRule="auto"/>
        <w:rPr>
          <w:szCs w:val="22"/>
          <w:u w:val="single"/>
        </w:rPr>
      </w:pPr>
      <w:r w:rsidRPr="006817C3">
        <w:rPr>
          <w:szCs w:val="22"/>
          <w:u w:val="single"/>
        </w:rPr>
        <w:t>&lt;Werkingsmechanisme&gt;</w:t>
      </w:r>
    </w:p>
    <w:p w:rsidR="00BF3E42" w:rsidRPr="006817C3" w:rsidP="00BF3E42" w14:paraId="723BD325" w14:textId="77777777">
      <w:pPr>
        <w:widowControl w:val="0"/>
        <w:tabs>
          <w:tab w:val="clear" w:pos="567"/>
        </w:tabs>
        <w:autoSpaceDE w:val="0"/>
        <w:autoSpaceDN w:val="0"/>
        <w:spacing w:line="240" w:lineRule="auto"/>
        <w:rPr>
          <w:szCs w:val="22"/>
        </w:rPr>
      </w:pPr>
    </w:p>
    <w:p w:rsidR="00974C9E" w:rsidP="00BF3E42" w14:paraId="7C202813" w14:textId="77777777">
      <w:pPr>
        <w:widowControl w:val="0"/>
        <w:tabs>
          <w:tab w:val="clear" w:pos="567"/>
        </w:tabs>
        <w:autoSpaceDE w:val="0"/>
        <w:autoSpaceDN w:val="0"/>
        <w:spacing w:line="240" w:lineRule="auto"/>
        <w:rPr>
          <w:szCs w:val="22"/>
          <w:u w:val="single"/>
        </w:rPr>
      </w:pPr>
      <w:r w:rsidRPr="006817C3">
        <w:rPr>
          <w:szCs w:val="22"/>
          <w:u w:val="single"/>
        </w:rPr>
        <w:t>&lt;Farmacodynamische effecten&gt;</w:t>
      </w:r>
    </w:p>
    <w:p w:rsidR="00BF3E42" w:rsidRPr="006817C3" w:rsidP="00BF3E42" w14:paraId="78AE67FF" w14:textId="77777777">
      <w:pPr>
        <w:widowControl w:val="0"/>
        <w:tabs>
          <w:tab w:val="clear" w:pos="567"/>
        </w:tabs>
        <w:autoSpaceDE w:val="0"/>
        <w:autoSpaceDN w:val="0"/>
        <w:spacing w:line="240" w:lineRule="auto"/>
        <w:rPr>
          <w:szCs w:val="22"/>
        </w:rPr>
      </w:pPr>
    </w:p>
    <w:p w:rsidR="00974C9E" w:rsidP="00BF3E42" w14:paraId="55D88EA8" w14:textId="77777777">
      <w:pPr>
        <w:widowControl w:val="0"/>
        <w:tabs>
          <w:tab w:val="clear" w:pos="567"/>
        </w:tabs>
        <w:autoSpaceDE w:val="0"/>
        <w:autoSpaceDN w:val="0"/>
        <w:spacing w:line="240" w:lineRule="auto"/>
        <w:rPr>
          <w:szCs w:val="22"/>
          <w:u w:val="single"/>
        </w:rPr>
      </w:pPr>
      <w:r w:rsidRPr="006817C3">
        <w:rPr>
          <w:szCs w:val="22"/>
          <w:u w:val="single"/>
        </w:rPr>
        <w:t>&lt;Klinische werkzaamheid en veiligheid&gt;</w:t>
      </w:r>
    </w:p>
    <w:p w:rsidR="00BF3E42" w:rsidRPr="006817C3" w:rsidP="00BF3E42" w14:paraId="6FE5A7F5" w14:textId="77777777">
      <w:pPr>
        <w:widowControl w:val="0"/>
        <w:tabs>
          <w:tab w:val="clear" w:pos="567"/>
        </w:tabs>
        <w:autoSpaceDE w:val="0"/>
        <w:autoSpaceDN w:val="0"/>
        <w:spacing w:line="240" w:lineRule="auto"/>
        <w:rPr>
          <w:szCs w:val="22"/>
        </w:rPr>
      </w:pPr>
    </w:p>
    <w:p w:rsidR="00974C9E" w:rsidRPr="006817C3" w:rsidP="00BF3E42" w14:paraId="5869558B" w14:textId="77777777">
      <w:pPr>
        <w:widowControl w:val="0"/>
        <w:tabs>
          <w:tab w:val="clear" w:pos="567"/>
        </w:tabs>
        <w:autoSpaceDE w:val="0"/>
        <w:autoSpaceDN w:val="0"/>
        <w:spacing w:line="240" w:lineRule="auto"/>
        <w:rPr>
          <w:szCs w:val="22"/>
        </w:rPr>
      </w:pPr>
      <w:r w:rsidRPr="006817C3">
        <w:rPr>
          <w:szCs w:val="22"/>
          <w:u w:val="single"/>
        </w:rPr>
        <w:t>&lt;Pediatrische patiënten&gt;</w:t>
      </w:r>
    </w:p>
    <w:p w:rsidR="00974C9E" w:rsidRPr="006817C3" w:rsidP="00BF3E42" w14:paraId="5C0392EE" w14:textId="77777777">
      <w:pPr>
        <w:widowControl w:val="0"/>
        <w:tabs>
          <w:tab w:val="clear" w:pos="567"/>
        </w:tabs>
        <w:autoSpaceDE w:val="0"/>
        <w:autoSpaceDN w:val="0"/>
        <w:spacing w:line="240" w:lineRule="auto"/>
        <w:rPr>
          <w:szCs w:val="22"/>
        </w:rPr>
      </w:pPr>
    </w:p>
    <w:p w:rsidR="00974C9E" w:rsidRPr="006817C3" w:rsidP="00BF3E42" w14:paraId="1028A1B6" w14:textId="77777777">
      <w:pPr>
        <w:widowControl w:val="0"/>
        <w:tabs>
          <w:tab w:val="clear" w:pos="567"/>
        </w:tabs>
        <w:autoSpaceDE w:val="0"/>
        <w:autoSpaceDN w:val="0"/>
        <w:spacing w:line="240" w:lineRule="auto"/>
        <w:rPr>
          <w:szCs w:val="22"/>
        </w:rPr>
      </w:pPr>
      <w:r w:rsidRPr="006817C3">
        <w:t>&lt;Het Europees Geneesmiddelenbureau heeft besloten af te zien van de verplichting voor de fabrikant om de resultaten in te dienen van onderzoek met {(fantasie)naam}&gt; in alle subgroepen van pediatrische patiënten met {aandoening zoals vastgesteld in het pediatrisch implementatieplan (PIP) bij de toegekende indicatie} (zie rubriek 4.2 voor informatie over pediatrisch gebruik).&gt;</w:t>
      </w:r>
    </w:p>
    <w:p w:rsidR="00974C9E" w:rsidRPr="008C5BED" w:rsidP="00BF3E42" w14:paraId="01D07027" w14:textId="77777777">
      <w:pPr>
        <w:widowControl w:val="0"/>
        <w:tabs>
          <w:tab w:val="clear" w:pos="567"/>
        </w:tabs>
        <w:autoSpaceDE w:val="0"/>
        <w:autoSpaceDN w:val="0"/>
        <w:spacing w:line="240" w:lineRule="auto"/>
        <w:rPr>
          <w:szCs w:val="22"/>
        </w:rPr>
      </w:pPr>
    </w:p>
    <w:p w:rsidR="00974C9E" w:rsidRPr="006817C3" w:rsidP="00BF3E42" w14:paraId="346B4203" w14:textId="77777777">
      <w:pPr>
        <w:widowControl w:val="0"/>
        <w:tabs>
          <w:tab w:val="clear" w:pos="567"/>
        </w:tabs>
        <w:autoSpaceDE w:val="0"/>
        <w:autoSpaceDN w:val="0"/>
        <w:spacing w:line="240" w:lineRule="auto"/>
        <w:rPr>
          <w:szCs w:val="22"/>
        </w:rPr>
      </w:pPr>
      <w:r w:rsidRPr="006817C3">
        <w:t>&lt;Het Europees Geneesmiddelenbureau heeft besloten tot uitstel van de verplichting voor de fabrikant om de resultaten in te dienen van onderzoek met {(fantasie)naam}&gt; in een of meerdere subgroepen van pediatrische patiënten met {aandoening zoals vastgesteld in het pediatrisch implementatieplan (PIP) bij de toegekende indicatie} (zie rubriek 4.2 voor informatie over pediatrisch gebruik).&gt;</w:t>
      </w:r>
    </w:p>
    <w:p w:rsidR="00974C9E" w:rsidRPr="006817C3" w:rsidP="00BF3E42" w14:paraId="11D04FA0" w14:textId="77777777">
      <w:pPr>
        <w:widowControl w:val="0"/>
        <w:tabs>
          <w:tab w:val="clear" w:pos="567"/>
        </w:tabs>
        <w:autoSpaceDE w:val="0"/>
        <w:autoSpaceDN w:val="0"/>
        <w:spacing w:line="240" w:lineRule="auto"/>
        <w:rPr>
          <w:szCs w:val="22"/>
        </w:rPr>
      </w:pPr>
    </w:p>
    <w:p w:rsidR="00974C9E" w:rsidRPr="006817C3" w:rsidP="00BF3E42" w14:paraId="7F8B7221" w14:textId="77777777">
      <w:pPr>
        <w:widowControl w:val="0"/>
        <w:tabs>
          <w:tab w:val="clear" w:pos="567"/>
        </w:tabs>
        <w:autoSpaceDE w:val="0"/>
        <w:autoSpaceDN w:val="0"/>
        <w:spacing w:line="240" w:lineRule="auto"/>
        <w:ind w:right="994"/>
        <w:rPr>
          <w:szCs w:val="22"/>
        </w:rPr>
      </w:pPr>
      <w:r w:rsidRPr="006817C3">
        <w:t>&lt;Dit geneesmiddel is geregistreerd in het kader van een zogeheten ’voorwaardelijke toelating’. Dit betekent dat aanvullend bewijs over de baten van dit geneesmiddel wordt afgewacht.</w:t>
      </w:r>
    </w:p>
    <w:p w:rsidR="00974C9E" w:rsidRPr="006817C3" w:rsidP="00BF3E42" w14:paraId="23A6675B" w14:textId="77777777">
      <w:pPr>
        <w:widowControl w:val="0"/>
        <w:tabs>
          <w:tab w:val="clear" w:pos="567"/>
        </w:tabs>
        <w:autoSpaceDE w:val="0"/>
        <w:autoSpaceDN w:val="0"/>
        <w:spacing w:line="240" w:lineRule="auto"/>
        <w:ind w:right="262"/>
        <w:rPr>
          <w:szCs w:val="22"/>
        </w:rPr>
      </w:pPr>
      <w:r w:rsidRPr="006817C3">
        <w:t xml:space="preserve">Het Europees Geneesmiddelenbureau zal nieuwe informatie over dit geneesmiddel op zijn minst eenmaal per jaar beoordelen en zo nodig deze </w:t>
      </w:r>
      <w:r w:rsidRPr="006817C3">
        <w:t>S</w:t>
      </w:r>
      <w:r w:rsidR="008A39AB">
        <w:t>m</w:t>
      </w:r>
      <w:r w:rsidRPr="006817C3">
        <w:t>PC</w:t>
      </w:r>
      <w:r w:rsidRPr="006817C3">
        <w:t xml:space="preserve"> aan te passen.&gt;</w:t>
      </w:r>
    </w:p>
    <w:p w:rsidR="00974C9E" w:rsidRPr="006817C3" w:rsidP="00BF3E42" w14:paraId="41D7E234" w14:textId="77777777">
      <w:pPr>
        <w:widowControl w:val="0"/>
        <w:tabs>
          <w:tab w:val="clear" w:pos="567"/>
        </w:tabs>
        <w:autoSpaceDE w:val="0"/>
        <w:autoSpaceDN w:val="0"/>
        <w:spacing w:line="240" w:lineRule="auto"/>
        <w:ind w:right="1191"/>
        <w:rPr>
          <w:szCs w:val="22"/>
        </w:rPr>
      </w:pPr>
    </w:p>
    <w:p w:rsidR="00974C9E" w:rsidRPr="006817C3" w:rsidP="00BF3E42" w14:paraId="120DBE0F" w14:textId="77777777">
      <w:pPr>
        <w:widowControl w:val="0"/>
        <w:tabs>
          <w:tab w:val="clear" w:pos="567"/>
        </w:tabs>
        <w:autoSpaceDE w:val="0"/>
        <w:autoSpaceDN w:val="0"/>
        <w:spacing w:line="240" w:lineRule="auto"/>
        <w:rPr>
          <w:szCs w:val="22"/>
        </w:rPr>
      </w:pPr>
      <w:r w:rsidRPr="006817C3">
        <w:t>&lt;Dit geneesmiddel is geregistreerd onder ’uitzonderlijke omstandigheden’.</w:t>
      </w:r>
    </w:p>
    <w:p w:rsidR="00974C9E" w:rsidRPr="006817C3" w:rsidP="00BF3E42" w14:paraId="3440FEC5" w14:textId="77777777">
      <w:pPr>
        <w:widowControl w:val="0"/>
        <w:tabs>
          <w:tab w:val="clear" w:pos="567"/>
        </w:tabs>
        <w:autoSpaceDE w:val="0"/>
        <w:autoSpaceDN w:val="0"/>
        <w:spacing w:line="240" w:lineRule="auto"/>
        <w:ind w:right="367"/>
        <w:rPr>
          <w:szCs w:val="22"/>
        </w:rPr>
      </w:pPr>
      <w:r w:rsidRPr="006817C3">
        <w:t xml:space="preserve">Dit betekent dat &lt;vanwege de zeldzaamheid van de ziekte&gt;&lt;om wetenschappelijke </w:t>
      </w:r>
      <w:r w:rsidRPr="006817C3">
        <w:t>redenen&gt;&lt;om ethische redenen&gt; het niet mogelijk was om volledige informatie over dit geneesmiddel te verkrijgen.</w:t>
      </w:r>
    </w:p>
    <w:p w:rsidR="00974C9E" w:rsidRPr="006817C3" w:rsidP="00BF3E42" w14:paraId="3C7AA3AF" w14:textId="77777777">
      <w:pPr>
        <w:widowControl w:val="0"/>
        <w:tabs>
          <w:tab w:val="clear" w:pos="567"/>
        </w:tabs>
        <w:autoSpaceDE w:val="0"/>
        <w:autoSpaceDN w:val="0"/>
        <w:spacing w:line="240" w:lineRule="auto"/>
        <w:ind w:right="244"/>
        <w:rPr>
          <w:szCs w:val="22"/>
        </w:rPr>
      </w:pPr>
      <w:r w:rsidRPr="006817C3">
        <w:t xml:space="preserve">Het Europees Geneesmiddelenbureau zal alle nieuwe informatie die beschikbaar kan komen, ieder jaar beoordelen en deze </w:t>
      </w:r>
      <w:r w:rsidRPr="006817C3">
        <w:t>S</w:t>
      </w:r>
      <w:r w:rsidR="00F66445">
        <w:t>m</w:t>
      </w:r>
      <w:r w:rsidRPr="006817C3">
        <w:t>PC</w:t>
      </w:r>
      <w:r w:rsidRPr="006817C3">
        <w:t xml:space="preserve"> zal zo nodig aangepast worden.&gt;</w:t>
      </w:r>
    </w:p>
    <w:p w:rsidR="00974C9E" w:rsidRPr="008C5BED" w:rsidP="00BF3E42" w14:paraId="47E63B6D" w14:textId="77777777">
      <w:pPr>
        <w:widowControl w:val="0"/>
        <w:tabs>
          <w:tab w:val="clear" w:pos="567"/>
        </w:tabs>
        <w:autoSpaceDE w:val="0"/>
        <w:autoSpaceDN w:val="0"/>
        <w:spacing w:line="240" w:lineRule="auto"/>
        <w:rPr>
          <w:szCs w:val="22"/>
        </w:rPr>
      </w:pPr>
    </w:p>
    <w:p w:rsidR="00961F0B" w:rsidRPr="006817C3" w:rsidP="00BF3E42" w14:paraId="6682B00B"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Farmacokinetische</w:t>
      </w:r>
      <w:r w:rsidRPr="006817C3">
        <w:rPr>
          <w:b/>
          <w:szCs w:val="22"/>
        </w:rPr>
        <w:t xml:space="preserve"> eigenschappen</w:t>
      </w:r>
    </w:p>
    <w:p w:rsidR="00961F0B" w:rsidRPr="006817C3" w:rsidP="00BF3E42" w14:paraId="3EA881F8" w14:textId="77777777">
      <w:pPr>
        <w:spacing w:line="240" w:lineRule="auto"/>
      </w:pPr>
    </w:p>
    <w:p w:rsidR="00D45D97" w:rsidRPr="006817C3" w:rsidP="00BF3E42" w14:paraId="618ED71E" w14:textId="77777777">
      <w:pPr>
        <w:spacing w:line="240" w:lineRule="auto"/>
      </w:pPr>
      <w:bookmarkStart w:id="15" w:name="_Hlk97728654"/>
      <w:r w:rsidRPr="006817C3">
        <w:t>&lt;Cellulaire kinetiek&gt;</w:t>
      </w:r>
    </w:p>
    <w:p w:rsidR="00D45D97" w:rsidRPr="006817C3" w:rsidP="00BF3E42" w14:paraId="3FDF7370" w14:textId="77777777">
      <w:pPr>
        <w:spacing w:line="240" w:lineRule="auto"/>
      </w:pPr>
      <w:r w:rsidRPr="006817C3">
        <w:t>&lt;</w:t>
      </w:r>
      <w:r w:rsidRPr="006817C3">
        <w:t>Biodistributie</w:t>
      </w:r>
      <w:r w:rsidRPr="006817C3">
        <w:t>&gt;</w:t>
      </w:r>
    </w:p>
    <w:p w:rsidR="00860A82" w:rsidRPr="006817C3" w:rsidP="00BF3E42" w14:paraId="7A5C6BD9" w14:textId="77777777">
      <w:pPr>
        <w:spacing w:line="240" w:lineRule="auto"/>
        <w:rPr>
          <w:iCs/>
          <w:noProof/>
          <w:szCs w:val="22"/>
          <w:u w:val="single"/>
        </w:rPr>
      </w:pPr>
      <w:r w:rsidRPr="006817C3">
        <w:t>&lt;Persistentie&gt;</w:t>
      </w:r>
      <w:bookmarkEnd w:id="15"/>
    </w:p>
    <w:p w:rsidR="00961F0B" w:rsidRPr="006817C3" w:rsidP="00BF3E42" w14:paraId="46A24DB5" w14:textId="77777777">
      <w:pPr>
        <w:spacing w:line="240" w:lineRule="auto"/>
      </w:pPr>
    </w:p>
    <w:p w:rsidR="00961F0B" w:rsidRPr="006817C3" w:rsidP="00BF3E42" w14:paraId="5B8BE58E" w14:textId="77777777">
      <w:pPr>
        <w:pStyle w:val="ListParagraph"/>
        <w:numPr>
          <w:ilvl w:val="1"/>
          <w:numId w:val="13"/>
        </w:numPr>
        <w:tabs>
          <w:tab w:val="clear" w:pos="567"/>
        </w:tabs>
        <w:spacing w:line="240" w:lineRule="auto"/>
        <w:ind w:left="567" w:hanging="567"/>
        <w:outlineLvl w:val="0"/>
        <w:rPr>
          <w:noProof/>
          <w:szCs w:val="22"/>
        </w:rPr>
      </w:pPr>
      <w:r w:rsidRPr="006817C3">
        <w:rPr>
          <w:b/>
          <w:szCs w:val="22"/>
        </w:rPr>
        <w:t>Gegevens uit het preklinisch veiligheidsonderzoek</w:t>
      </w:r>
    </w:p>
    <w:p w:rsidR="00B5280A" w:rsidRPr="008C5BED" w:rsidP="00BF3E42" w14:paraId="20F25965" w14:textId="77777777">
      <w:pPr>
        <w:widowControl w:val="0"/>
        <w:tabs>
          <w:tab w:val="clear" w:pos="567"/>
        </w:tabs>
        <w:autoSpaceDE w:val="0"/>
        <w:autoSpaceDN w:val="0"/>
        <w:spacing w:line="240" w:lineRule="auto"/>
        <w:ind w:right="389"/>
        <w:rPr>
          <w:szCs w:val="22"/>
        </w:rPr>
      </w:pPr>
    </w:p>
    <w:p w:rsidR="00974C9E" w:rsidRPr="006817C3" w:rsidP="00BF3E42" w14:paraId="0C5C453F" w14:textId="77777777">
      <w:pPr>
        <w:widowControl w:val="0"/>
        <w:tabs>
          <w:tab w:val="clear" w:pos="567"/>
        </w:tabs>
        <w:autoSpaceDE w:val="0"/>
        <w:autoSpaceDN w:val="0"/>
        <w:spacing w:line="240" w:lineRule="auto"/>
        <w:rPr>
          <w:szCs w:val="22"/>
        </w:rPr>
      </w:pPr>
      <w:r w:rsidRPr="006817C3">
        <w:rPr>
          <w:szCs w:val="22"/>
          <w:u w:val="single"/>
        </w:rPr>
        <w:t>&lt;</w:t>
      </w:r>
      <w:r w:rsidRPr="006817C3">
        <w:rPr>
          <w:szCs w:val="22"/>
          <w:u w:val="single"/>
        </w:rPr>
        <w:t>Environmental</w:t>
      </w:r>
      <w:r w:rsidRPr="006817C3">
        <w:rPr>
          <w:szCs w:val="22"/>
          <w:u w:val="single"/>
        </w:rPr>
        <w:t xml:space="preserve"> Risk Assessment (ERA)&gt;</w:t>
      </w:r>
    </w:p>
    <w:p w:rsidR="00961F0B" w:rsidP="00BF3E42" w14:paraId="4AD9354A" w14:textId="77777777">
      <w:pPr>
        <w:tabs>
          <w:tab w:val="clear" w:pos="567"/>
        </w:tabs>
        <w:spacing w:line="240" w:lineRule="auto"/>
        <w:rPr>
          <w:noProof/>
          <w:szCs w:val="22"/>
        </w:rPr>
      </w:pPr>
    </w:p>
    <w:p w:rsidR="00BF3E42" w:rsidRPr="006817C3" w:rsidP="00BF3E42" w14:paraId="09DE2297" w14:textId="77777777">
      <w:pPr>
        <w:tabs>
          <w:tab w:val="clear" w:pos="567"/>
        </w:tabs>
        <w:spacing w:line="240" w:lineRule="auto"/>
        <w:rPr>
          <w:noProof/>
          <w:szCs w:val="22"/>
        </w:rPr>
      </w:pPr>
    </w:p>
    <w:p w:rsidR="00961F0B" w:rsidP="00BF3E42" w14:paraId="29E1B20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8621"/>
      <w:r w:rsidRPr="006817C3">
        <w:rPr>
          <w:bCs/>
          <w:caps w:val="0"/>
          <w:sz w:val="22"/>
          <w:szCs w:val="22"/>
        </w:rPr>
        <w:t>FARMACEUTISCHE GEGEVENS</w:t>
      </w:r>
      <w:bookmarkEnd w:id="16"/>
    </w:p>
    <w:p w:rsidR="00BF3E42" w:rsidRPr="00BF3E42" w:rsidP="00BF3E42" w14:paraId="52769E37" w14:textId="77777777">
      <w:pPr>
        <w:rPr>
          <w:rFonts w:eastAsia="SimSun"/>
        </w:rPr>
      </w:pPr>
    </w:p>
    <w:p w:rsidR="00961F0B" w:rsidRPr="006817C3" w:rsidP="00BF3E42" w14:paraId="2BA07342" w14:textId="77777777">
      <w:pPr>
        <w:pStyle w:val="ListParagraph"/>
        <w:numPr>
          <w:ilvl w:val="1"/>
          <w:numId w:val="13"/>
        </w:numPr>
        <w:tabs>
          <w:tab w:val="clear" w:pos="567"/>
        </w:tabs>
        <w:spacing w:line="240" w:lineRule="auto"/>
        <w:ind w:left="567" w:hanging="567"/>
        <w:outlineLvl w:val="0"/>
        <w:rPr>
          <w:noProof/>
          <w:szCs w:val="22"/>
        </w:rPr>
      </w:pPr>
      <w:r w:rsidRPr="006817C3">
        <w:rPr>
          <w:b/>
          <w:szCs w:val="22"/>
        </w:rPr>
        <w:t>Lijst van hulpstoffen</w:t>
      </w:r>
    </w:p>
    <w:p w:rsidR="000019F4" w:rsidRPr="006817C3" w:rsidP="00BF3E42" w14:paraId="45726532" w14:textId="77777777">
      <w:pPr>
        <w:tabs>
          <w:tab w:val="clear" w:pos="567"/>
        </w:tabs>
        <w:spacing w:line="240" w:lineRule="auto"/>
        <w:rPr>
          <w:i/>
          <w:szCs w:val="22"/>
        </w:rPr>
      </w:pPr>
    </w:p>
    <w:p w:rsidR="00974C9E" w:rsidRPr="006817C3" w:rsidP="00BF3E42" w14:paraId="50A10E2C" w14:textId="77777777">
      <w:pPr>
        <w:widowControl w:val="0"/>
        <w:tabs>
          <w:tab w:val="clear" w:pos="567"/>
        </w:tabs>
        <w:autoSpaceDE w:val="0"/>
        <w:autoSpaceDN w:val="0"/>
        <w:spacing w:line="240" w:lineRule="auto"/>
        <w:rPr>
          <w:szCs w:val="22"/>
        </w:rPr>
      </w:pPr>
      <w:r w:rsidRPr="006817C3">
        <w:t>&lt;Geen.&gt;</w:t>
      </w:r>
    </w:p>
    <w:p w:rsidR="00961F0B" w:rsidRPr="006817C3" w:rsidP="00BF3E42" w14:paraId="4DA9941C" w14:textId="77777777">
      <w:pPr>
        <w:tabs>
          <w:tab w:val="clear" w:pos="567"/>
        </w:tabs>
        <w:spacing w:line="240" w:lineRule="auto"/>
        <w:rPr>
          <w:noProof/>
          <w:szCs w:val="22"/>
        </w:rPr>
      </w:pPr>
    </w:p>
    <w:p w:rsidR="00961F0B" w:rsidRPr="006817C3" w:rsidP="00BF3E42" w14:paraId="7DA3E61C"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Gevallen van onverenigbaarheid</w:t>
      </w:r>
    </w:p>
    <w:p w:rsidR="000019F4" w:rsidRPr="006817C3" w:rsidP="00BF3E42" w14:paraId="13BFCE9D" w14:textId="77777777">
      <w:pPr>
        <w:tabs>
          <w:tab w:val="clear" w:pos="567"/>
        </w:tabs>
        <w:spacing w:line="240" w:lineRule="auto"/>
        <w:rPr>
          <w:i/>
          <w:szCs w:val="22"/>
        </w:rPr>
      </w:pPr>
    </w:p>
    <w:p w:rsidR="00B52448" w:rsidRPr="006817C3" w:rsidP="00BF3E42" w14:paraId="40661C0D" w14:textId="77777777">
      <w:pPr>
        <w:widowControl w:val="0"/>
        <w:tabs>
          <w:tab w:val="clear" w:pos="567"/>
        </w:tabs>
        <w:autoSpaceDE w:val="0"/>
        <w:autoSpaceDN w:val="0"/>
        <w:spacing w:line="240" w:lineRule="auto"/>
        <w:rPr>
          <w:szCs w:val="22"/>
        </w:rPr>
      </w:pPr>
      <w:r w:rsidRPr="006817C3">
        <w:t>&lt;Niet van toepassing.&gt;</w:t>
      </w:r>
    </w:p>
    <w:p w:rsidR="00974C9E" w:rsidRPr="006817C3" w:rsidP="00BF3E42" w14:paraId="284EEF59" w14:textId="77777777">
      <w:pPr>
        <w:widowControl w:val="0"/>
        <w:tabs>
          <w:tab w:val="clear" w:pos="567"/>
        </w:tabs>
        <w:autoSpaceDE w:val="0"/>
        <w:autoSpaceDN w:val="0"/>
        <w:spacing w:line="240" w:lineRule="auto"/>
        <w:rPr>
          <w:szCs w:val="22"/>
          <w:lang w:val="en-US"/>
        </w:rPr>
      </w:pPr>
    </w:p>
    <w:p w:rsidR="00B52448" w:rsidRPr="006817C3" w:rsidP="00BF3E42" w14:paraId="7740EDE3" w14:textId="77777777">
      <w:pPr>
        <w:widowControl w:val="0"/>
        <w:tabs>
          <w:tab w:val="clear" w:pos="567"/>
        </w:tabs>
        <w:autoSpaceDE w:val="0"/>
        <w:autoSpaceDN w:val="0"/>
        <w:spacing w:line="240" w:lineRule="auto"/>
        <w:ind w:right="1060"/>
        <w:rPr>
          <w:szCs w:val="22"/>
        </w:rPr>
      </w:pPr>
      <w:r w:rsidRPr="006817C3">
        <w:t>&lt;Bij gebrek aan onderzoek naar onverenigbaarheden, mag dit geneesmiddel niet met andere geneesmiddelen gemengd worden.&gt;</w:t>
      </w:r>
    </w:p>
    <w:p w:rsidR="00974C9E" w:rsidRPr="008C5BED" w:rsidP="00BF3E42" w14:paraId="10F32563" w14:textId="77777777">
      <w:pPr>
        <w:widowControl w:val="0"/>
        <w:tabs>
          <w:tab w:val="clear" w:pos="567"/>
        </w:tabs>
        <w:autoSpaceDE w:val="0"/>
        <w:autoSpaceDN w:val="0"/>
        <w:spacing w:line="240" w:lineRule="auto"/>
        <w:rPr>
          <w:szCs w:val="22"/>
        </w:rPr>
      </w:pPr>
    </w:p>
    <w:p w:rsidR="00974C9E" w:rsidRPr="006817C3" w:rsidP="00BF3E42" w14:paraId="5AEE0D9F" w14:textId="77777777">
      <w:pPr>
        <w:widowControl w:val="0"/>
        <w:tabs>
          <w:tab w:val="clear" w:pos="567"/>
        </w:tabs>
        <w:autoSpaceDE w:val="0"/>
        <w:autoSpaceDN w:val="0"/>
        <w:spacing w:line="240" w:lineRule="auto"/>
        <w:ind w:right="394"/>
        <w:rPr>
          <w:szCs w:val="22"/>
        </w:rPr>
      </w:pPr>
      <w:r w:rsidRPr="006817C3">
        <w:t>&lt;Dit geneesmiddel mag niet gemengd worden met andere geneesmiddelen dan die vermeld zijn in rubriek &lt;6.6&gt; &lt;en&gt; &lt;12&gt;.&gt;</w:t>
      </w:r>
    </w:p>
    <w:p w:rsidR="00961F0B" w:rsidRPr="008C5BED" w:rsidP="00BF3E42" w14:paraId="798D719D" w14:textId="77777777">
      <w:pPr>
        <w:tabs>
          <w:tab w:val="clear" w:pos="567"/>
        </w:tabs>
        <w:spacing w:line="240" w:lineRule="auto"/>
        <w:rPr>
          <w:noProof/>
          <w:szCs w:val="22"/>
        </w:rPr>
      </w:pPr>
    </w:p>
    <w:p w:rsidR="00961F0B" w:rsidRPr="006817C3" w:rsidP="00BF3E42" w14:paraId="424C809B"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Houdbaarheid</w:t>
      </w:r>
    </w:p>
    <w:p w:rsidR="00DF46C4" w:rsidRPr="008C5BED" w:rsidP="00BF3E42" w14:paraId="0BEE9BCB" w14:textId="77777777">
      <w:pPr>
        <w:widowControl w:val="0"/>
        <w:tabs>
          <w:tab w:val="clear" w:pos="567"/>
        </w:tabs>
        <w:autoSpaceDE w:val="0"/>
        <w:autoSpaceDN w:val="0"/>
        <w:spacing w:line="240" w:lineRule="auto"/>
        <w:rPr>
          <w:szCs w:val="22"/>
        </w:rPr>
      </w:pPr>
    </w:p>
    <w:p w:rsidR="00974C9E" w:rsidRPr="006817C3" w:rsidP="00BF3E42" w14:paraId="5BDB7A49" w14:textId="77777777">
      <w:pPr>
        <w:widowControl w:val="0"/>
        <w:tabs>
          <w:tab w:val="clear" w:pos="567"/>
        </w:tabs>
        <w:autoSpaceDE w:val="0"/>
        <w:autoSpaceDN w:val="0"/>
        <w:spacing w:line="240" w:lineRule="auto"/>
        <w:rPr>
          <w:szCs w:val="22"/>
        </w:rPr>
      </w:pPr>
      <w:r w:rsidRPr="006817C3">
        <w:t>&lt;6 uur&gt; &lt;...&gt; &lt;6 maanden&gt; &lt;...&gt; &lt;1 jaar&gt; &lt;18 maanden&gt; &lt;2 jaar&gt; &lt;30 maanden&gt; &lt;3 jaar&gt; &lt;...&gt;</w:t>
      </w:r>
    </w:p>
    <w:p w:rsidR="00B15497" w:rsidRPr="008C5BED" w:rsidP="00BF3E42" w14:paraId="0DEF1D90" w14:textId="77777777">
      <w:pPr>
        <w:widowControl w:val="0"/>
        <w:tabs>
          <w:tab w:val="clear" w:pos="567"/>
        </w:tabs>
        <w:autoSpaceDE w:val="0"/>
        <w:autoSpaceDN w:val="0"/>
        <w:spacing w:line="240" w:lineRule="auto"/>
        <w:rPr>
          <w:szCs w:val="22"/>
        </w:rPr>
      </w:pPr>
    </w:p>
    <w:p w:rsidR="001E7741" w:rsidRPr="006817C3" w:rsidP="00BF3E42" w14:paraId="294DC507" w14:textId="77777777">
      <w:pPr>
        <w:widowControl w:val="0"/>
        <w:tabs>
          <w:tab w:val="clear" w:pos="567"/>
        </w:tabs>
        <w:autoSpaceDE w:val="0"/>
        <w:autoSpaceDN w:val="0"/>
        <w:spacing w:line="240" w:lineRule="auto"/>
        <w:rPr>
          <w:szCs w:val="22"/>
        </w:rPr>
      </w:pPr>
      <w:r w:rsidRPr="006817C3">
        <w:t>&lt;Na &lt;ontdooiing&gt;&lt;reconstitutie&lt;verdunning&gt;: &lt;1 uur&gt;&lt;3 uur&gt;&lt;…&gt; bij kamertemperatuur {({T-bereik} °C).}&gt;</w:t>
      </w:r>
    </w:p>
    <w:p w:rsidR="001E7741" w:rsidRPr="008C5BED" w:rsidP="00BF3E42" w14:paraId="278C5B5C" w14:textId="77777777">
      <w:pPr>
        <w:widowControl w:val="0"/>
        <w:tabs>
          <w:tab w:val="clear" w:pos="567"/>
        </w:tabs>
        <w:autoSpaceDE w:val="0"/>
        <w:autoSpaceDN w:val="0"/>
        <w:spacing w:line="240" w:lineRule="auto"/>
        <w:rPr>
          <w:szCs w:val="22"/>
        </w:rPr>
      </w:pPr>
    </w:p>
    <w:p w:rsidR="00961F0B" w:rsidRPr="006817C3" w:rsidP="00BF3E42" w14:paraId="4E99ACA4" w14:textId="77777777">
      <w:pPr>
        <w:pStyle w:val="ListParagraph"/>
        <w:keepNext/>
        <w:numPr>
          <w:ilvl w:val="1"/>
          <w:numId w:val="13"/>
        </w:numPr>
        <w:tabs>
          <w:tab w:val="clear" w:pos="567"/>
        </w:tabs>
        <w:spacing w:line="240" w:lineRule="auto"/>
        <w:ind w:left="567" w:hanging="567"/>
        <w:outlineLvl w:val="0"/>
        <w:rPr>
          <w:b/>
          <w:noProof/>
          <w:szCs w:val="22"/>
        </w:rPr>
      </w:pPr>
      <w:r w:rsidRPr="006817C3">
        <w:rPr>
          <w:b/>
          <w:szCs w:val="22"/>
        </w:rPr>
        <w:t>Speciale voorzorgsmaatregelen bij bewaren</w:t>
      </w:r>
    </w:p>
    <w:p w:rsidR="00974C9E" w:rsidRPr="006817C3" w:rsidP="00BF3E42" w14:paraId="7880EFB5" w14:textId="77777777">
      <w:pPr>
        <w:widowControl w:val="0"/>
        <w:tabs>
          <w:tab w:val="clear" w:pos="567"/>
        </w:tabs>
        <w:autoSpaceDE w:val="0"/>
        <w:autoSpaceDN w:val="0"/>
        <w:spacing w:line="240" w:lineRule="auto"/>
        <w:rPr>
          <w:szCs w:val="22"/>
          <w:lang w:val="en-US"/>
        </w:rPr>
      </w:pPr>
    </w:p>
    <w:p w:rsidR="00FB460A" w:rsidRPr="006817C3" w:rsidP="00BF3E42" w14:paraId="0578F4AF" w14:textId="77777777">
      <w:pPr>
        <w:tabs>
          <w:tab w:val="clear" w:pos="567"/>
        </w:tabs>
        <w:spacing w:line="240" w:lineRule="auto"/>
        <w:rPr>
          <w:noProof/>
          <w:szCs w:val="22"/>
        </w:rPr>
      </w:pPr>
      <w:r w:rsidRPr="006817C3">
        <w:t>&lt;{X} moet worden bewaard in &lt;de dampfase van vloeibare stikstof {(≤ − {T} °C)}&gt;&lt;…&gt; en moet bevroren blijven totdat de patiënt klaar is voor de behandeling om ervoor te zorgen dat er levensvatbare cellen beschikbaar zijn voor toediening aan de patiënt. Ontdooid geneesmiddel mag niet opnieuw worden ingevroren.&gt;</w:t>
      </w:r>
    </w:p>
    <w:p w:rsidR="00DF46C4" w:rsidRPr="008C5BED" w:rsidP="00BF3E42" w14:paraId="0C4F8FDB" w14:textId="77777777">
      <w:pPr>
        <w:widowControl w:val="0"/>
        <w:tabs>
          <w:tab w:val="clear" w:pos="567"/>
        </w:tabs>
        <w:autoSpaceDE w:val="0"/>
        <w:autoSpaceDN w:val="0"/>
        <w:spacing w:line="240" w:lineRule="auto"/>
        <w:rPr>
          <w:szCs w:val="22"/>
        </w:rPr>
      </w:pPr>
    </w:p>
    <w:p w:rsidR="00974C9E" w:rsidRPr="006817C3" w:rsidP="00BF3E42" w14:paraId="634E7376" w14:textId="77777777">
      <w:pPr>
        <w:widowControl w:val="0"/>
        <w:tabs>
          <w:tab w:val="clear" w:pos="567"/>
        </w:tabs>
        <w:autoSpaceDE w:val="0"/>
        <w:autoSpaceDN w:val="0"/>
        <w:spacing w:line="240" w:lineRule="auto"/>
        <w:ind w:right="328"/>
        <w:rPr>
          <w:szCs w:val="22"/>
        </w:rPr>
      </w:pPr>
      <w:r w:rsidRPr="006817C3">
        <w:t>&lt;Voor de bewaarcondities van het geneesmiddel na &lt;ontdooiing&gt;&lt;reconstitutie&gt;&lt;verdunning&gt;, zie rubriek 6.3.&gt;</w:t>
      </w:r>
    </w:p>
    <w:p w:rsidR="006D47B6" w:rsidRPr="008C5BED" w:rsidP="00BF3E42" w14:paraId="53B06AD4" w14:textId="77777777">
      <w:pPr>
        <w:tabs>
          <w:tab w:val="clear" w:pos="567"/>
        </w:tabs>
        <w:spacing w:line="240" w:lineRule="auto"/>
        <w:rPr>
          <w:noProof/>
          <w:szCs w:val="22"/>
        </w:rPr>
      </w:pPr>
    </w:p>
    <w:p w:rsidR="00961F0B" w:rsidRPr="006817C3" w:rsidP="00BF3E42" w14:paraId="31FF359C" w14:textId="77777777">
      <w:pPr>
        <w:pStyle w:val="ListParagraph"/>
        <w:numPr>
          <w:ilvl w:val="1"/>
          <w:numId w:val="13"/>
        </w:numPr>
        <w:tabs>
          <w:tab w:val="clear" w:pos="567"/>
        </w:tabs>
        <w:spacing w:line="240" w:lineRule="auto"/>
        <w:ind w:left="567" w:hanging="567"/>
        <w:outlineLvl w:val="0"/>
        <w:rPr>
          <w:b/>
          <w:noProof/>
          <w:szCs w:val="22"/>
        </w:rPr>
      </w:pPr>
      <w:r w:rsidRPr="006817C3">
        <w:rPr>
          <w:b/>
          <w:szCs w:val="22"/>
        </w:rPr>
        <w:t>Aard en inhoud van de verpakking &lt;en speciale benodigdheden voor gebruik, toediening of implantatie&gt;</w:t>
      </w:r>
    </w:p>
    <w:p w:rsidR="0015095B" w:rsidRPr="006817C3" w:rsidP="00BF3E42" w14:paraId="26B87F69" w14:textId="77777777">
      <w:pPr>
        <w:tabs>
          <w:tab w:val="clear" w:pos="567"/>
        </w:tabs>
        <w:spacing w:line="240" w:lineRule="auto"/>
        <w:rPr>
          <w:noProof/>
          <w:szCs w:val="22"/>
        </w:rPr>
      </w:pPr>
    </w:p>
    <w:p w:rsidR="00B110A6" w:rsidRPr="006817C3" w:rsidP="00BF3E42" w14:paraId="0EFC9B8A" w14:textId="77777777">
      <w:pPr>
        <w:widowControl w:val="0"/>
        <w:tabs>
          <w:tab w:val="clear" w:pos="567"/>
        </w:tabs>
        <w:autoSpaceDE w:val="0"/>
        <w:autoSpaceDN w:val="0"/>
        <w:spacing w:line="240" w:lineRule="auto"/>
        <w:rPr>
          <w:szCs w:val="22"/>
        </w:rPr>
      </w:pPr>
      <w:r w:rsidRPr="006817C3">
        <w:t>&lt;Niet alle genoemde verpakkingsgrootten worden in de handel gebracht.&gt;</w:t>
      </w:r>
    </w:p>
    <w:p w:rsidR="00961F0B" w:rsidRPr="008C5BED" w:rsidP="00BF3E42" w14:paraId="0BE7C00C" w14:textId="77777777">
      <w:pPr>
        <w:tabs>
          <w:tab w:val="clear" w:pos="567"/>
        </w:tabs>
        <w:spacing w:line="240" w:lineRule="auto"/>
        <w:rPr>
          <w:noProof/>
          <w:szCs w:val="22"/>
        </w:rPr>
      </w:pPr>
    </w:p>
    <w:p w:rsidR="00961F0B" w:rsidRPr="006817C3" w:rsidP="00BF3E42" w14:paraId="54BF47B4"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6817C3">
        <w:rPr>
          <w:b/>
          <w:szCs w:val="22"/>
        </w:rPr>
        <w:t>Speciale voorzorgsmaatregelen voor het verwijderen en andere instructies</w:t>
      </w:r>
    </w:p>
    <w:p w:rsidR="00961F0B" w:rsidRPr="006817C3" w:rsidP="00BF3E42" w14:paraId="492E98D6" w14:textId="77777777">
      <w:pPr>
        <w:tabs>
          <w:tab w:val="clear" w:pos="567"/>
        </w:tabs>
        <w:spacing w:line="240" w:lineRule="auto"/>
        <w:rPr>
          <w:szCs w:val="22"/>
          <w:u w:val="single"/>
        </w:rPr>
      </w:pPr>
    </w:p>
    <w:p w:rsidR="00B110A6" w:rsidRPr="006817C3" w:rsidP="00BF3E42" w14:paraId="1BAA186B"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6817C3">
        <w:rPr>
          <w:szCs w:val="22"/>
          <w:u w:val="single"/>
        </w:rPr>
        <w:t>Te nemen voorzorgen voorafgaand aan gebruik of toediening van het geneesmiddel</w:t>
      </w:r>
    </w:p>
    <w:bookmarkEnd w:id="18"/>
    <w:p w:rsidR="00B110A6" w:rsidRPr="008C5BED" w:rsidP="00BF3E42" w14:paraId="67779011" w14:textId="77777777">
      <w:pPr>
        <w:widowControl w:val="0"/>
        <w:tabs>
          <w:tab w:val="clear" w:pos="567"/>
        </w:tabs>
        <w:autoSpaceDE w:val="0"/>
        <w:autoSpaceDN w:val="0"/>
        <w:adjustRightInd w:val="0"/>
        <w:spacing w:line="240" w:lineRule="auto"/>
        <w:rPr>
          <w:szCs w:val="22"/>
        </w:rPr>
      </w:pPr>
    </w:p>
    <w:p w:rsidR="00B110A6" w:rsidRPr="006817C3" w:rsidP="00BF3E42" w14:paraId="70DEDC27" w14:textId="77777777">
      <w:pPr>
        <w:widowControl w:val="0"/>
        <w:tabs>
          <w:tab w:val="clear" w:pos="567"/>
        </w:tabs>
        <w:autoSpaceDE w:val="0"/>
        <w:autoSpaceDN w:val="0"/>
        <w:adjustRightInd w:val="0"/>
        <w:spacing w:line="240" w:lineRule="auto"/>
        <w:rPr>
          <w:szCs w:val="22"/>
        </w:rPr>
      </w:pPr>
      <w:r w:rsidRPr="006817C3">
        <w:t xml:space="preserve">&lt;{X} moet binnen de instelling worden vervoerd in gesloten, breekvrije, lekvrije </w:t>
      </w:r>
      <w:r w:rsidR="00F66445">
        <w:t>containers</w:t>
      </w:r>
      <w:r w:rsidRPr="006817C3">
        <w:t>.&gt;</w:t>
      </w:r>
    </w:p>
    <w:p w:rsidR="00B110A6" w:rsidRPr="008C5BED" w:rsidP="00BF3E42" w14:paraId="30B0A74D" w14:textId="77777777">
      <w:pPr>
        <w:widowControl w:val="0"/>
        <w:tabs>
          <w:tab w:val="clear" w:pos="567"/>
        </w:tabs>
        <w:autoSpaceDE w:val="0"/>
        <w:autoSpaceDN w:val="0"/>
        <w:adjustRightInd w:val="0"/>
        <w:spacing w:line="240" w:lineRule="auto"/>
        <w:rPr>
          <w:szCs w:val="22"/>
        </w:rPr>
      </w:pPr>
    </w:p>
    <w:p w:rsidR="00B110A6" w:rsidRPr="006817C3" w:rsidP="00BF3E42" w14:paraId="040EF471" w14:textId="77777777">
      <w:pPr>
        <w:widowControl w:val="0"/>
        <w:tabs>
          <w:tab w:val="clear" w:pos="567"/>
        </w:tabs>
        <w:autoSpaceDE w:val="0"/>
        <w:autoSpaceDN w:val="0"/>
        <w:adjustRightInd w:val="0"/>
        <w:spacing w:line="240" w:lineRule="auto"/>
        <w:rPr>
          <w:szCs w:val="22"/>
        </w:rPr>
      </w:pPr>
      <w:bookmarkStart w:id="19" w:name="_Hlk98515900"/>
      <w:r w:rsidRPr="006817C3">
        <w:t xml:space="preserve">Dit geneesmiddel bevat menselijke &lt;bloed&gt;cellen. </w:t>
      </w:r>
      <w:bookmarkStart w:id="20" w:name="_Hlk97729241"/>
      <w:r w:rsidRPr="006817C3">
        <w:t>Beroepsbeoefenaren in de gezondheidszorg die {X} hanteren, moeten passende voorzorgsmaatregelen nemen (&lt;handschoenen&gt;&lt;beschermende kleding&gt;&lt;en&gt;&lt;oogbescherming&gt; dragen) om mogelijke overdracht van infectieziekten te voorkomen.</w:t>
      </w:r>
    </w:p>
    <w:bookmarkEnd w:id="19"/>
    <w:bookmarkEnd w:id="20"/>
    <w:p w:rsidR="00B110A6" w:rsidRPr="008C5BED" w:rsidP="00BF3E42" w14:paraId="4CC440C2" w14:textId="77777777">
      <w:pPr>
        <w:widowControl w:val="0"/>
        <w:tabs>
          <w:tab w:val="clear" w:pos="567"/>
        </w:tabs>
        <w:autoSpaceDE w:val="0"/>
        <w:autoSpaceDN w:val="0"/>
        <w:adjustRightInd w:val="0"/>
        <w:spacing w:line="240" w:lineRule="auto"/>
        <w:rPr>
          <w:szCs w:val="22"/>
          <w:u w:val="single"/>
        </w:rPr>
      </w:pPr>
    </w:p>
    <w:p w:rsidR="00B110A6" w:rsidRPr="006817C3" w:rsidP="00BF3E42" w14:paraId="1FF524AD" w14:textId="77777777">
      <w:pPr>
        <w:widowControl w:val="0"/>
        <w:tabs>
          <w:tab w:val="clear" w:pos="567"/>
        </w:tabs>
        <w:autoSpaceDE w:val="0"/>
        <w:autoSpaceDN w:val="0"/>
        <w:adjustRightInd w:val="0"/>
        <w:spacing w:line="240" w:lineRule="auto"/>
        <w:rPr>
          <w:szCs w:val="22"/>
          <w:u w:val="single"/>
        </w:rPr>
      </w:pPr>
      <w:bookmarkStart w:id="21" w:name="_Hlk97729300"/>
      <w:r>
        <w:rPr>
          <w:szCs w:val="22"/>
          <w:u w:val="single"/>
        </w:rPr>
        <w:t>Voorb</w:t>
      </w:r>
      <w:r w:rsidRPr="006817C3" w:rsidR="00E77DB7">
        <w:rPr>
          <w:szCs w:val="22"/>
          <w:u w:val="single"/>
        </w:rPr>
        <w:t>ereiding voorafgaand aan toediening</w:t>
      </w:r>
    </w:p>
    <w:bookmarkEnd w:id="21"/>
    <w:p w:rsidR="00B110A6" w:rsidRPr="008C5BED" w:rsidP="00BF3E42" w14:paraId="1A8CBE4B" w14:textId="77777777">
      <w:pPr>
        <w:widowControl w:val="0"/>
        <w:tabs>
          <w:tab w:val="clear" w:pos="567"/>
        </w:tabs>
        <w:autoSpaceDE w:val="0"/>
        <w:autoSpaceDN w:val="0"/>
        <w:adjustRightInd w:val="0"/>
        <w:spacing w:line="240" w:lineRule="auto"/>
        <w:rPr>
          <w:szCs w:val="22"/>
          <w:u w:val="single"/>
        </w:rPr>
      </w:pPr>
    </w:p>
    <w:p w:rsidR="00B110A6" w:rsidRPr="006817C3" w:rsidP="00BF3E42" w14:paraId="246CF4A0" w14:textId="77777777">
      <w:pPr>
        <w:widowControl w:val="0"/>
        <w:tabs>
          <w:tab w:val="clear" w:pos="567"/>
        </w:tabs>
        <w:autoSpaceDE w:val="0"/>
        <w:autoSpaceDN w:val="0"/>
        <w:adjustRightInd w:val="0"/>
        <w:spacing w:line="240" w:lineRule="auto"/>
        <w:rPr>
          <w:szCs w:val="22"/>
          <w:u w:val="single"/>
        </w:rPr>
      </w:pPr>
      <w:r w:rsidRPr="006817C3">
        <w:rPr>
          <w:szCs w:val="22"/>
          <w:u w:val="single"/>
        </w:rPr>
        <w:t>&lt;Ontdooi</w:t>
      </w:r>
      <w:r w:rsidR="00CD744A">
        <w:rPr>
          <w:szCs w:val="22"/>
          <w:u w:val="single"/>
        </w:rPr>
        <w:t>en</w:t>
      </w:r>
      <w:r w:rsidRPr="006817C3">
        <w:rPr>
          <w:szCs w:val="22"/>
          <w:u w:val="single"/>
        </w:rPr>
        <w:t>&gt;</w:t>
      </w:r>
    </w:p>
    <w:p w:rsidR="00B110A6" w:rsidRPr="008C5BED" w:rsidP="00BF3E42" w14:paraId="02F16C81" w14:textId="77777777">
      <w:pPr>
        <w:widowControl w:val="0"/>
        <w:tabs>
          <w:tab w:val="clear" w:pos="567"/>
        </w:tabs>
        <w:autoSpaceDE w:val="0"/>
        <w:autoSpaceDN w:val="0"/>
        <w:adjustRightInd w:val="0"/>
        <w:spacing w:line="240" w:lineRule="auto"/>
        <w:rPr>
          <w:szCs w:val="22"/>
          <w:u w:val="single"/>
        </w:rPr>
      </w:pPr>
    </w:p>
    <w:p w:rsidR="00B110A6" w:rsidP="00BF3E42" w14:paraId="02DC4431" w14:textId="77777777">
      <w:pPr>
        <w:widowControl w:val="0"/>
        <w:tabs>
          <w:tab w:val="clear" w:pos="567"/>
        </w:tabs>
        <w:autoSpaceDE w:val="0"/>
        <w:autoSpaceDN w:val="0"/>
        <w:adjustRightInd w:val="0"/>
        <w:spacing w:line="240" w:lineRule="auto"/>
        <w:rPr>
          <w:szCs w:val="22"/>
          <w:u w:val="single"/>
        </w:rPr>
      </w:pPr>
      <w:bookmarkStart w:id="22" w:name="_Hlk97729308"/>
      <w:r w:rsidRPr="006817C3">
        <w:rPr>
          <w:szCs w:val="22"/>
          <w:u w:val="single"/>
        </w:rPr>
        <w:t>Toediening</w:t>
      </w:r>
    </w:p>
    <w:p w:rsidR="00BF3E42" w:rsidRPr="006817C3" w:rsidP="00BF3E42" w14:paraId="5730CF8A" w14:textId="77777777">
      <w:pPr>
        <w:widowControl w:val="0"/>
        <w:tabs>
          <w:tab w:val="clear" w:pos="567"/>
        </w:tabs>
        <w:autoSpaceDE w:val="0"/>
        <w:autoSpaceDN w:val="0"/>
        <w:adjustRightInd w:val="0"/>
        <w:spacing w:line="240" w:lineRule="auto"/>
        <w:rPr>
          <w:szCs w:val="22"/>
          <w:u w:val="single"/>
        </w:rPr>
      </w:pPr>
    </w:p>
    <w:p w:rsidR="00B52448" w:rsidP="00BF3E42" w14:paraId="0696B367"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6817C3">
        <w:rPr>
          <w:szCs w:val="22"/>
          <w:u w:val="single"/>
        </w:rPr>
        <w:t xml:space="preserve">Te nemen maatregelen in geval van </w:t>
      </w:r>
      <w:r w:rsidR="009C3553">
        <w:rPr>
          <w:szCs w:val="22"/>
          <w:u w:val="single"/>
        </w:rPr>
        <w:t>onbedoelde</w:t>
      </w:r>
      <w:r w:rsidRPr="006817C3">
        <w:rPr>
          <w:szCs w:val="22"/>
          <w:u w:val="single"/>
        </w:rPr>
        <w:t xml:space="preserve"> blootstelling</w:t>
      </w:r>
    </w:p>
    <w:p w:rsidR="00BF3E42" w:rsidRPr="006817C3" w:rsidP="00BF3E42" w14:paraId="5E6D332F" w14:textId="77777777">
      <w:pPr>
        <w:widowControl w:val="0"/>
        <w:tabs>
          <w:tab w:val="clear" w:pos="567"/>
        </w:tabs>
        <w:autoSpaceDE w:val="0"/>
        <w:autoSpaceDN w:val="0"/>
        <w:spacing w:line="240" w:lineRule="auto"/>
        <w:rPr>
          <w:szCs w:val="22"/>
          <w:u w:val="single"/>
        </w:rPr>
      </w:pPr>
    </w:p>
    <w:p w:rsidR="00472AFE" w:rsidRPr="006817C3" w:rsidP="00BF3E42" w14:paraId="1E5177D4" w14:textId="77777777">
      <w:pPr>
        <w:widowControl w:val="0"/>
        <w:tabs>
          <w:tab w:val="clear" w:pos="567"/>
        </w:tabs>
        <w:autoSpaceDE w:val="0"/>
        <w:autoSpaceDN w:val="0"/>
        <w:spacing w:line="240" w:lineRule="auto"/>
        <w:rPr>
          <w:noProof/>
          <w:szCs w:val="22"/>
        </w:rPr>
      </w:pPr>
      <w:r w:rsidRPr="006817C3">
        <w:t xml:space="preserve">In geval van </w:t>
      </w:r>
      <w:r w:rsidR="000166A4">
        <w:t>onbedoelde</w:t>
      </w:r>
      <w:r w:rsidRPr="006817C3" w:rsidR="000166A4">
        <w:t xml:space="preserve"> </w:t>
      </w:r>
      <w:r w:rsidRPr="006817C3">
        <w:t>blootstelling moeten de lokale voorschriften voor de verwerking van materiaal van menselijke oorsprong in acht worden genomen. Werkoppervlakken en materialen die mogelijk in contact zijn geweest met {X}, moeten worden ontsmet met een geschikt ontsmettingsmiddel.</w:t>
      </w:r>
    </w:p>
    <w:p w:rsidR="00472AFE" w:rsidRPr="008C5BED" w:rsidP="00BF3E42" w14:paraId="366ECD1E" w14:textId="77777777">
      <w:pPr>
        <w:widowControl w:val="0"/>
        <w:tabs>
          <w:tab w:val="clear" w:pos="567"/>
        </w:tabs>
        <w:autoSpaceDE w:val="0"/>
        <w:autoSpaceDN w:val="0"/>
        <w:spacing w:line="240" w:lineRule="auto"/>
        <w:rPr>
          <w:szCs w:val="22"/>
        </w:rPr>
      </w:pPr>
    </w:p>
    <w:p w:rsidR="00B110A6" w:rsidP="00BF3E42" w14:paraId="53BFCE37" w14:textId="77777777">
      <w:pPr>
        <w:widowControl w:val="0"/>
        <w:tabs>
          <w:tab w:val="clear" w:pos="567"/>
        </w:tabs>
        <w:autoSpaceDE w:val="0"/>
        <w:autoSpaceDN w:val="0"/>
        <w:spacing w:line="240" w:lineRule="auto"/>
        <w:rPr>
          <w:szCs w:val="24"/>
          <w:u w:val="single"/>
        </w:rPr>
      </w:pPr>
      <w:r w:rsidRPr="006817C3">
        <w:rPr>
          <w:szCs w:val="24"/>
          <w:u w:val="single"/>
        </w:rPr>
        <w:t>Te nemen voorzorgsmaatregelen voor het verwijderen van het geneesmiddel</w:t>
      </w:r>
    </w:p>
    <w:p w:rsidR="00BF3E42" w:rsidRPr="006817C3" w:rsidP="00BF3E42" w14:paraId="0056F76A" w14:textId="77777777">
      <w:pPr>
        <w:widowControl w:val="0"/>
        <w:tabs>
          <w:tab w:val="clear" w:pos="567"/>
        </w:tabs>
        <w:autoSpaceDE w:val="0"/>
        <w:autoSpaceDN w:val="0"/>
        <w:spacing w:line="240" w:lineRule="auto"/>
        <w:rPr>
          <w:rFonts w:eastAsia="SimSun"/>
          <w:szCs w:val="24"/>
          <w:u w:val="single"/>
        </w:rPr>
      </w:pPr>
    </w:p>
    <w:p w:rsidR="00B110A6" w:rsidRPr="006817C3" w:rsidP="00BF3E42" w14:paraId="235E5269" w14:textId="77777777">
      <w:pPr>
        <w:widowControl w:val="0"/>
        <w:tabs>
          <w:tab w:val="clear" w:pos="567"/>
        </w:tabs>
        <w:autoSpaceDE w:val="0"/>
        <w:autoSpaceDN w:val="0"/>
        <w:spacing w:line="240" w:lineRule="auto"/>
        <w:rPr>
          <w:rFonts w:eastAsia="SimSun"/>
          <w:szCs w:val="24"/>
        </w:rPr>
      </w:pPr>
      <w:bookmarkStart w:id="25" w:name="_Hlk97729331"/>
      <w:bookmarkEnd w:id="23"/>
      <w:r w:rsidRPr="006817C3">
        <w:t xml:space="preserve">Al het ongebruikte geneesmiddel en al het materiaal dat in contact is geweest met {X} (vast en vloeibaar afval), moet </w:t>
      </w:r>
      <w:r w:rsidR="009C3553">
        <w:t xml:space="preserve">worden behandeld en afgevoerd </w:t>
      </w:r>
      <w:r w:rsidRPr="006817C3">
        <w:t xml:space="preserve">als </w:t>
      </w:r>
      <w:r w:rsidR="009C3553">
        <w:t>mogelijk</w:t>
      </w:r>
      <w:r w:rsidRPr="006817C3">
        <w:t xml:space="preserve"> besmettelijk afval overeenkomstig de lokale voorschriften voor de verwerking van materiaal van menselijke oorsprong.</w:t>
      </w:r>
    </w:p>
    <w:bookmarkEnd w:id="24"/>
    <w:bookmarkEnd w:id="25"/>
    <w:p w:rsidR="00B110A6" w:rsidRPr="008C5BED" w:rsidP="00BF3E42" w14:paraId="748C42C3" w14:textId="77777777">
      <w:pPr>
        <w:widowControl w:val="0"/>
        <w:tabs>
          <w:tab w:val="clear" w:pos="567"/>
        </w:tabs>
        <w:autoSpaceDE w:val="0"/>
        <w:autoSpaceDN w:val="0"/>
        <w:spacing w:line="240" w:lineRule="auto"/>
        <w:rPr>
          <w:szCs w:val="22"/>
        </w:rPr>
      </w:pPr>
    </w:p>
    <w:p w:rsidR="00B110A6" w:rsidRPr="006817C3" w:rsidP="00BF3E42" w14:paraId="43EA190B" w14:textId="77777777">
      <w:pPr>
        <w:widowControl w:val="0"/>
        <w:tabs>
          <w:tab w:val="clear" w:pos="567"/>
        </w:tabs>
        <w:autoSpaceDE w:val="0"/>
        <w:autoSpaceDN w:val="0"/>
        <w:spacing w:line="240" w:lineRule="auto"/>
        <w:rPr>
          <w:szCs w:val="22"/>
          <w:u w:val="single"/>
        </w:rPr>
      </w:pPr>
      <w:r w:rsidRPr="006817C3">
        <w:t>&lt;</w:t>
      </w:r>
      <w:r w:rsidRPr="006817C3">
        <w:rPr>
          <w:szCs w:val="22"/>
          <w:u w:val="single"/>
        </w:rPr>
        <w:t>Gebruik bij pediatrische patiënten</w:t>
      </w:r>
      <w:r w:rsidRPr="006817C3">
        <w:t>&gt;</w:t>
      </w:r>
    </w:p>
    <w:p w:rsidR="00961F0B" w:rsidRPr="006817C3" w:rsidP="00BF3E42" w14:paraId="06CF8B8C" w14:textId="77777777">
      <w:pPr>
        <w:tabs>
          <w:tab w:val="clear" w:pos="567"/>
        </w:tabs>
        <w:spacing w:line="240" w:lineRule="auto"/>
        <w:rPr>
          <w:noProof/>
          <w:szCs w:val="22"/>
          <w:lang w:val="en-US"/>
        </w:rPr>
      </w:pPr>
    </w:p>
    <w:p w:rsidR="00961F0B" w:rsidRPr="006817C3" w:rsidP="00BF3E42" w14:paraId="63293773" w14:textId="77777777">
      <w:pPr>
        <w:tabs>
          <w:tab w:val="clear" w:pos="567"/>
        </w:tabs>
        <w:spacing w:line="240" w:lineRule="auto"/>
        <w:rPr>
          <w:noProof/>
          <w:szCs w:val="22"/>
        </w:rPr>
      </w:pPr>
    </w:p>
    <w:p w:rsidR="00961F0B" w:rsidP="00BF3E42" w14:paraId="3F411C7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6" w:name="_Toc105588622"/>
      <w:r w:rsidRPr="006817C3">
        <w:rPr>
          <w:bCs/>
          <w:caps w:val="0"/>
          <w:sz w:val="22"/>
          <w:szCs w:val="22"/>
        </w:rPr>
        <w:t>HOUDER VAN DE VERGUNNING VOOR HET IN DE HANDEL BRENGEN</w:t>
      </w:r>
      <w:bookmarkEnd w:id="26"/>
    </w:p>
    <w:p w:rsidR="00BF3E42" w:rsidRPr="00BF3E42" w:rsidP="00BF3E42" w14:paraId="3FED7AA3" w14:textId="77777777">
      <w:pPr>
        <w:rPr>
          <w:rFonts w:eastAsia="SimSun"/>
        </w:rPr>
      </w:pPr>
    </w:p>
    <w:p w:rsidR="00B110A6" w:rsidRPr="006817C3" w:rsidP="00BF3E42" w14:paraId="148699A8" w14:textId="77777777">
      <w:pPr>
        <w:widowControl w:val="0"/>
        <w:tabs>
          <w:tab w:val="clear" w:pos="567"/>
        </w:tabs>
        <w:autoSpaceDE w:val="0"/>
        <w:autoSpaceDN w:val="0"/>
        <w:spacing w:line="240" w:lineRule="auto"/>
        <w:rPr>
          <w:szCs w:val="22"/>
        </w:rPr>
      </w:pPr>
      <w:r w:rsidRPr="006817C3">
        <w:t>{Naam en adres}</w:t>
      </w:r>
    </w:p>
    <w:p w:rsidR="00B110A6" w:rsidRPr="006817C3" w:rsidP="00BF3E42" w14:paraId="0AC17EBA" w14:textId="77777777">
      <w:pPr>
        <w:widowControl w:val="0"/>
        <w:tabs>
          <w:tab w:val="clear" w:pos="567"/>
        </w:tabs>
        <w:autoSpaceDE w:val="0"/>
        <w:autoSpaceDN w:val="0"/>
        <w:spacing w:line="240" w:lineRule="auto"/>
        <w:rPr>
          <w:szCs w:val="22"/>
        </w:rPr>
      </w:pPr>
      <w:r w:rsidRPr="006817C3">
        <w:t>&lt;{tel}&gt;</w:t>
      </w:r>
    </w:p>
    <w:p w:rsidR="00B110A6" w:rsidRPr="006817C3" w:rsidP="00BF3E42" w14:paraId="3C275DFE" w14:textId="77777777">
      <w:pPr>
        <w:widowControl w:val="0"/>
        <w:tabs>
          <w:tab w:val="clear" w:pos="567"/>
        </w:tabs>
        <w:autoSpaceDE w:val="0"/>
        <w:autoSpaceDN w:val="0"/>
        <w:spacing w:line="240" w:lineRule="auto"/>
        <w:rPr>
          <w:szCs w:val="22"/>
        </w:rPr>
      </w:pPr>
      <w:r w:rsidRPr="006817C3">
        <w:t>&lt;{fax}&gt;</w:t>
      </w:r>
    </w:p>
    <w:p w:rsidR="00B110A6" w:rsidRPr="006817C3" w:rsidP="00BF3E42" w14:paraId="4D4DAA7F" w14:textId="77777777">
      <w:pPr>
        <w:widowControl w:val="0"/>
        <w:tabs>
          <w:tab w:val="clear" w:pos="567"/>
        </w:tabs>
        <w:autoSpaceDE w:val="0"/>
        <w:autoSpaceDN w:val="0"/>
        <w:spacing w:line="240" w:lineRule="auto"/>
        <w:rPr>
          <w:szCs w:val="22"/>
        </w:rPr>
      </w:pPr>
      <w:r w:rsidRPr="006817C3">
        <w:t>&lt;{e-mail}&gt;</w:t>
      </w:r>
    </w:p>
    <w:p w:rsidR="00961F0B" w:rsidP="00BF3E42" w14:paraId="3792A015" w14:textId="77777777">
      <w:pPr>
        <w:tabs>
          <w:tab w:val="clear" w:pos="567"/>
        </w:tabs>
        <w:spacing w:line="240" w:lineRule="auto"/>
        <w:rPr>
          <w:noProof/>
          <w:szCs w:val="22"/>
        </w:rPr>
      </w:pPr>
    </w:p>
    <w:p w:rsidR="00BF3E42" w:rsidRPr="006817C3" w:rsidP="00BF3E42" w14:paraId="0F140638" w14:textId="77777777">
      <w:pPr>
        <w:tabs>
          <w:tab w:val="clear" w:pos="567"/>
        </w:tabs>
        <w:spacing w:line="240" w:lineRule="auto"/>
        <w:rPr>
          <w:noProof/>
          <w:szCs w:val="22"/>
        </w:rPr>
      </w:pPr>
    </w:p>
    <w:p w:rsidR="00B52448" w:rsidRPr="006817C3" w:rsidP="00BF3E42" w14:paraId="0E3F5BDA"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8623"/>
      <w:r w:rsidRPr="006817C3">
        <w:rPr>
          <w:bCs/>
          <w:caps w:val="0"/>
          <w:sz w:val="22"/>
          <w:szCs w:val="22"/>
        </w:rPr>
        <w:t>NUMMER(S) VAN DE VERGUNNING VOOR HET IN DE HANDEL BRENGEN</w:t>
      </w:r>
      <w:bookmarkEnd w:id="27"/>
    </w:p>
    <w:p w:rsidR="00B110A6" w:rsidP="00BF3E42" w14:paraId="2FB374F1" w14:textId="77777777">
      <w:pPr>
        <w:tabs>
          <w:tab w:val="clear" w:pos="567"/>
        </w:tabs>
        <w:spacing w:line="240" w:lineRule="auto"/>
        <w:ind w:left="567" w:hanging="567"/>
        <w:rPr>
          <w:noProof/>
          <w:szCs w:val="22"/>
        </w:rPr>
      </w:pPr>
    </w:p>
    <w:p w:rsidR="00BF3E42" w:rsidRPr="006817C3" w:rsidP="00BF3E42" w14:paraId="129A049D" w14:textId="77777777">
      <w:pPr>
        <w:tabs>
          <w:tab w:val="clear" w:pos="567"/>
        </w:tabs>
        <w:spacing w:line="240" w:lineRule="auto"/>
        <w:ind w:left="567" w:hanging="567"/>
        <w:rPr>
          <w:noProof/>
          <w:szCs w:val="22"/>
        </w:rPr>
      </w:pPr>
    </w:p>
    <w:p w:rsidR="00961F0B" w:rsidP="00BF3E42" w14:paraId="39AFC451"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8" w:name="_Toc105588624"/>
      <w:r w:rsidRPr="006817C3">
        <w:rPr>
          <w:bCs/>
          <w:caps w:val="0"/>
          <w:sz w:val="22"/>
          <w:szCs w:val="22"/>
        </w:rPr>
        <w:t>DATUM VAN EERSTE VERLENING VAN DE VERGUNNING/VERLENGING VAN DE VERGUNNING</w:t>
      </w:r>
      <w:bookmarkEnd w:id="28"/>
    </w:p>
    <w:p w:rsidR="00BF3E42" w:rsidRPr="00BF3E42" w:rsidP="00BF3E42" w14:paraId="270B23A1" w14:textId="77777777">
      <w:pPr>
        <w:rPr>
          <w:rFonts w:eastAsia="SimSun"/>
        </w:rPr>
      </w:pPr>
    </w:p>
    <w:p w:rsidR="00B110A6" w:rsidRPr="006817C3" w:rsidP="00BF3E42" w14:paraId="7162A6E9" w14:textId="77777777">
      <w:pPr>
        <w:widowControl w:val="0"/>
        <w:tabs>
          <w:tab w:val="clear" w:pos="567"/>
        </w:tabs>
        <w:autoSpaceDE w:val="0"/>
        <w:autoSpaceDN w:val="0"/>
        <w:spacing w:line="240" w:lineRule="auto"/>
        <w:rPr>
          <w:szCs w:val="22"/>
        </w:rPr>
      </w:pPr>
      <w:r w:rsidRPr="006817C3">
        <w:t>&lt;Datum van eerste verlening van de vergunning: {DD maand JJJJ}&gt;</w:t>
      </w:r>
    </w:p>
    <w:p w:rsidR="00B110A6" w:rsidRPr="006817C3" w:rsidP="00BF3E42" w14:paraId="70AA2729" w14:textId="77777777">
      <w:pPr>
        <w:widowControl w:val="0"/>
        <w:tabs>
          <w:tab w:val="clear" w:pos="567"/>
        </w:tabs>
        <w:autoSpaceDE w:val="0"/>
        <w:autoSpaceDN w:val="0"/>
        <w:spacing w:line="240" w:lineRule="auto"/>
        <w:rPr>
          <w:szCs w:val="22"/>
        </w:rPr>
      </w:pPr>
      <w:r w:rsidRPr="006817C3">
        <w:t xml:space="preserve">&lt;Datum van laatste </w:t>
      </w:r>
      <w:r w:rsidRPr="006817C3">
        <w:t>verlenging: {DD maand JJJJ}&gt;</w:t>
      </w:r>
    </w:p>
    <w:p w:rsidR="00961F0B" w:rsidP="00BF3E42" w14:paraId="4AAD4D19" w14:textId="77777777">
      <w:pPr>
        <w:tabs>
          <w:tab w:val="clear" w:pos="567"/>
        </w:tabs>
        <w:spacing w:line="240" w:lineRule="auto"/>
        <w:rPr>
          <w:noProof/>
          <w:szCs w:val="22"/>
        </w:rPr>
      </w:pPr>
    </w:p>
    <w:p w:rsidR="00BF3E42" w:rsidRPr="006817C3" w:rsidP="00BF3E42" w14:paraId="7573A600" w14:textId="77777777">
      <w:pPr>
        <w:tabs>
          <w:tab w:val="clear" w:pos="567"/>
        </w:tabs>
        <w:spacing w:line="240" w:lineRule="auto"/>
        <w:rPr>
          <w:noProof/>
          <w:szCs w:val="22"/>
        </w:rPr>
      </w:pPr>
    </w:p>
    <w:p w:rsidR="00961F0B" w:rsidP="00BF3E42" w14:paraId="70B439B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29" w:name="_Toc105588625"/>
      <w:r w:rsidRPr="006817C3">
        <w:rPr>
          <w:bCs/>
          <w:caps w:val="0"/>
          <w:sz w:val="22"/>
          <w:szCs w:val="22"/>
        </w:rPr>
        <w:t>DATUM VAN HERZIENING VAN DE TEKST</w:t>
      </w:r>
      <w:bookmarkEnd w:id="29"/>
    </w:p>
    <w:p w:rsidR="00BF3E42" w:rsidRPr="00BF3E42" w:rsidP="00BF3E42" w14:paraId="4D183605" w14:textId="77777777">
      <w:pPr>
        <w:rPr>
          <w:rFonts w:eastAsia="SimSun"/>
        </w:rPr>
      </w:pPr>
    </w:p>
    <w:p w:rsidR="00961F0B" w:rsidRPr="006817C3" w:rsidP="00BF3E42" w14:paraId="34DD2B5E" w14:textId="77777777">
      <w:pPr>
        <w:suppressLineNumbers/>
        <w:spacing w:line="240" w:lineRule="auto"/>
        <w:rPr>
          <w:noProof/>
          <w:szCs w:val="22"/>
        </w:rPr>
      </w:pPr>
      <w:r w:rsidRPr="006817C3">
        <w:t>&lt;{MM/JJJJ}&gt;</w:t>
      </w:r>
    </w:p>
    <w:p w:rsidR="00961F0B" w:rsidRPr="006817C3" w:rsidP="00BF3E42" w14:paraId="23D58EEA" w14:textId="77777777">
      <w:pPr>
        <w:suppressLineNumbers/>
        <w:spacing w:line="240" w:lineRule="auto"/>
        <w:rPr>
          <w:noProof/>
          <w:szCs w:val="22"/>
        </w:rPr>
      </w:pPr>
      <w:r w:rsidRPr="006817C3">
        <w:t>&lt;{DD/MM/JJJJ}&gt;</w:t>
      </w:r>
    </w:p>
    <w:p w:rsidR="00961F0B" w:rsidRPr="006817C3" w:rsidP="00BF3E42" w14:paraId="52D871B6" w14:textId="77777777">
      <w:pPr>
        <w:suppressLineNumbers/>
        <w:spacing w:line="240" w:lineRule="auto"/>
        <w:rPr>
          <w:i/>
          <w:noProof/>
          <w:szCs w:val="22"/>
        </w:rPr>
      </w:pPr>
      <w:r w:rsidRPr="006817C3">
        <w:t>&lt;{DD maand JJJJ}&gt;</w:t>
      </w:r>
    </w:p>
    <w:p w:rsidR="00961F0B" w:rsidRPr="006817C3" w:rsidP="00BF3E42" w14:paraId="548F30A0" w14:textId="77777777">
      <w:pPr>
        <w:numPr>
          <w:ilvl w:val="12"/>
          <w:numId w:val="0"/>
        </w:numPr>
        <w:tabs>
          <w:tab w:val="clear" w:pos="567"/>
        </w:tabs>
        <w:spacing w:line="240" w:lineRule="auto"/>
        <w:ind w:right="-2"/>
        <w:rPr>
          <w:i/>
          <w:iCs/>
          <w:noProof/>
          <w:szCs w:val="22"/>
        </w:rPr>
      </w:pPr>
    </w:p>
    <w:p w:rsidR="004C29A0" w:rsidRPr="006817C3" w:rsidP="00BF3E42" w14:paraId="14495E57" w14:textId="77777777">
      <w:pPr>
        <w:spacing w:line="240" w:lineRule="auto"/>
        <w:rPr>
          <w:noProof/>
          <w:szCs w:val="22"/>
        </w:rPr>
      </w:pPr>
      <w:r w:rsidRPr="006817C3">
        <w:br w:type="page"/>
      </w:r>
    </w:p>
    <w:p w:rsidR="004C29A0" w:rsidRPr="006817C3" w:rsidP="00BF3E42" w14:paraId="5DB4FEE1" w14:textId="77777777">
      <w:pPr>
        <w:spacing w:line="240" w:lineRule="auto"/>
        <w:rPr>
          <w:noProof/>
          <w:szCs w:val="22"/>
        </w:rPr>
      </w:pPr>
    </w:p>
    <w:p w:rsidR="004C29A0" w:rsidRPr="006817C3" w:rsidP="00BF3E42" w14:paraId="03A2DE53" w14:textId="77777777">
      <w:pPr>
        <w:spacing w:line="240" w:lineRule="auto"/>
        <w:rPr>
          <w:noProof/>
          <w:szCs w:val="22"/>
        </w:rPr>
      </w:pPr>
    </w:p>
    <w:p w:rsidR="004C29A0" w:rsidRPr="006817C3" w:rsidP="00BF3E42" w14:paraId="1A37CECD" w14:textId="77777777">
      <w:pPr>
        <w:spacing w:line="240" w:lineRule="auto"/>
        <w:rPr>
          <w:noProof/>
          <w:szCs w:val="22"/>
        </w:rPr>
      </w:pPr>
    </w:p>
    <w:p w:rsidR="004C29A0" w:rsidRPr="006817C3" w:rsidP="00BF3E42" w14:paraId="6A054E3C" w14:textId="77777777">
      <w:pPr>
        <w:spacing w:line="240" w:lineRule="auto"/>
      </w:pPr>
    </w:p>
    <w:p w:rsidR="004C29A0" w:rsidRPr="006817C3" w:rsidP="00BF3E42" w14:paraId="689743BD" w14:textId="77777777">
      <w:pPr>
        <w:spacing w:line="240" w:lineRule="auto"/>
      </w:pPr>
    </w:p>
    <w:p w:rsidR="004C29A0" w:rsidRPr="006817C3" w:rsidP="00BF3E42" w14:paraId="0E0E91BD" w14:textId="77777777">
      <w:pPr>
        <w:spacing w:line="240" w:lineRule="auto"/>
      </w:pPr>
    </w:p>
    <w:p w:rsidR="004C29A0" w:rsidRPr="006817C3" w:rsidP="00BF3E42" w14:paraId="5FF9BE99" w14:textId="77777777">
      <w:pPr>
        <w:spacing w:line="240" w:lineRule="auto"/>
      </w:pPr>
    </w:p>
    <w:p w:rsidR="004C29A0" w:rsidRPr="006817C3" w:rsidP="00BF3E42" w14:paraId="0B11E39A" w14:textId="77777777">
      <w:pPr>
        <w:spacing w:line="240" w:lineRule="auto"/>
      </w:pPr>
    </w:p>
    <w:p w:rsidR="004C29A0" w:rsidRPr="006817C3" w:rsidP="00BF3E42" w14:paraId="485553A0" w14:textId="77777777">
      <w:pPr>
        <w:spacing w:line="240" w:lineRule="auto"/>
        <w:rPr>
          <w:noProof/>
          <w:szCs w:val="22"/>
        </w:rPr>
      </w:pPr>
    </w:p>
    <w:p w:rsidR="004C29A0" w:rsidRPr="006817C3" w:rsidP="00BF3E42" w14:paraId="0C76024F" w14:textId="77777777">
      <w:pPr>
        <w:spacing w:line="240" w:lineRule="auto"/>
        <w:rPr>
          <w:noProof/>
          <w:szCs w:val="22"/>
        </w:rPr>
      </w:pPr>
    </w:p>
    <w:p w:rsidR="004C29A0" w:rsidRPr="006817C3" w:rsidP="00BF3E42" w14:paraId="26435ABB" w14:textId="77777777">
      <w:pPr>
        <w:spacing w:line="240" w:lineRule="auto"/>
        <w:rPr>
          <w:noProof/>
          <w:szCs w:val="22"/>
        </w:rPr>
      </w:pPr>
    </w:p>
    <w:p w:rsidR="004C29A0" w:rsidRPr="006817C3" w:rsidP="00BF3E42" w14:paraId="00FC7D19" w14:textId="77777777">
      <w:pPr>
        <w:spacing w:line="240" w:lineRule="auto"/>
        <w:rPr>
          <w:noProof/>
          <w:szCs w:val="22"/>
        </w:rPr>
      </w:pPr>
    </w:p>
    <w:p w:rsidR="004C29A0" w:rsidRPr="006817C3" w:rsidP="00BF3E42" w14:paraId="7157CE4B" w14:textId="77777777">
      <w:pPr>
        <w:spacing w:line="240" w:lineRule="auto"/>
        <w:rPr>
          <w:noProof/>
          <w:szCs w:val="22"/>
        </w:rPr>
      </w:pPr>
    </w:p>
    <w:p w:rsidR="004C29A0" w:rsidRPr="006817C3" w:rsidP="00BF3E42" w14:paraId="50920583" w14:textId="77777777">
      <w:pPr>
        <w:spacing w:line="240" w:lineRule="auto"/>
        <w:rPr>
          <w:noProof/>
          <w:szCs w:val="22"/>
        </w:rPr>
      </w:pPr>
    </w:p>
    <w:p w:rsidR="004C29A0" w:rsidRPr="006817C3" w:rsidP="00BF3E42" w14:paraId="0CEA581F" w14:textId="77777777">
      <w:pPr>
        <w:spacing w:line="240" w:lineRule="auto"/>
        <w:rPr>
          <w:noProof/>
          <w:szCs w:val="22"/>
        </w:rPr>
      </w:pPr>
    </w:p>
    <w:p w:rsidR="004C29A0" w:rsidRPr="006817C3" w:rsidP="00BF3E42" w14:paraId="15435576" w14:textId="77777777">
      <w:pPr>
        <w:spacing w:line="240" w:lineRule="auto"/>
      </w:pPr>
    </w:p>
    <w:p w:rsidR="004C29A0" w:rsidP="00BF3E42" w14:paraId="53324C2F" w14:textId="77777777">
      <w:pPr>
        <w:spacing w:line="240" w:lineRule="auto"/>
      </w:pPr>
    </w:p>
    <w:p w:rsidR="00BF3E42" w:rsidP="00BF3E42" w14:paraId="4BA18961" w14:textId="77777777">
      <w:pPr>
        <w:spacing w:line="240" w:lineRule="auto"/>
      </w:pPr>
    </w:p>
    <w:p w:rsidR="00BF3E42" w:rsidRPr="006817C3" w:rsidP="00BF3E42" w14:paraId="0F203412" w14:textId="77777777">
      <w:pPr>
        <w:spacing w:line="240" w:lineRule="auto"/>
      </w:pPr>
    </w:p>
    <w:p w:rsidR="004C29A0" w:rsidRPr="006817C3" w:rsidP="00BF3E42" w14:paraId="617A443E" w14:textId="77777777">
      <w:pPr>
        <w:spacing w:line="240" w:lineRule="auto"/>
      </w:pPr>
    </w:p>
    <w:p w:rsidR="004C29A0" w:rsidRPr="006817C3" w:rsidP="00BF3E42" w14:paraId="2A98F716" w14:textId="77777777">
      <w:pPr>
        <w:spacing w:line="240" w:lineRule="auto"/>
      </w:pPr>
    </w:p>
    <w:p w:rsidR="004C29A0" w:rsidRPr="006817C3" w:rsidP="00BF3E42" w14:paraId="494BC46F" w14:textId="77777777">
      <w:pPr>
        <w:spacing w:line="240" w:lineRule="auto"/>
      </w:pPr>
    </w:p>
    <w:p w:rsidR="004C29A0" w:rsidRPr="006817C3" w:rsidP="00BF3E42" w14:paraId="7ABBAE10" w14:textId="77777777">
      <w:pPr>
        <w:spacing w:line="240" w:lineRule="auto"/>
      </w:pPr>
    </w:p>
    <w:p w:rsidR="00E52234" w:rsidRPr="006817C3" w:rsidP="00BF3E42" w14:paraId="0D11908E" w14:textId="77777777">
      <w:pPr>
        <w:tabs>
          <w:tab w:val="clear" w:pos="567"/>
        </w:tabs>
        <w:spacing w:line="240" w:lineRule="auto"/>
        <w:jc w:val="center"/>
        <w:rPr>
          <w:b/>
          <w:bCs/>
          <w:szCs w:val="22"/>
        </w:rPr>
      </w:pPr>
      <w:r w:rsidRPr="006817C3">
        <w:rPr>
          <w:b/>
          <w:bCs/>
          <w:szCs w:val="22"/>
        </w:rPr>
        <w:t>BIJLAGE III</w:t>
      </w:r>
    </w:p>
    <w:p w:rsidR="00E52234" w:rsidRPr="00BB3750" w:rsidP="00BF3E42" w14:paraId="75E34B0F" w14:textId="77777777">
      <w:pPr>
        <w:widowControl w:val="0"/>
        <w:tabs>
          <w:tab w:val="clear" w:pos="567"/>
        </w:tabs>
        <w:autoSpaceDE w:val="0"/>
        <w:autoSpaceDN w:val="0"/>
        <w:spacing w:line="240" w:lineRule="auto"/>
        <w:rPr>
          <w:b/>
          <w:szCs w:val="22"/>
        </w:rPr>
      </w:pPr>
    </w:p>
    <w:p w:rsidR="00E52234" w:rsidRPr="006817C3" w:rsidP="00BF3E42" w14:paraId="2BC3767C" w14:textId="77777777">
      <w:pPr>
        <w:widowControl w:val="0"/>
        <w:tabs>
          <w:tab w:val="clear" w:pos="567"/>
        </w:tabs>
        <w:autoSpaceDE w:val="0"/>
        <w:autoSpaceDN w:val="0"/>
        <w:spacing w:line="240" w:lineRule="auto"/>
        <w:ind w:left="2232" w:right="2228"/>
        <w:jc w:val="center"/>
        <w:rPr>
          <w:b/>
          <w:szCs w:val="22"/>
        </w:rPr>
      </w:pPr>
      <w:r w:rsidRPr="006817C3">
        <w:rPr>
          <w:b/>
          <w:szCs w:val="22"/>
        </w:rPr>
        <w:t>ETIKETTERING EN BIJSLUITER</w:t>
      </w:r>
    </w:p>
    <w:p w:rsidR="004C29A0" w:rsidRPr="006817C3" w:rsidP="00BF3E42" w14:paraId="04A54C97" w14:textId="77777777">
      <w:pPr>
        <w:spacing w:line="240" w:lineRule="auto"/>
        <w:outlineLvl w:val="0"/>
        <w:rPr>
          <w:b/>
          <w:noProof/>
          <w:szCs w:val="22"/>
        </w:rPr>
      </w:pPr>
      <w:r w:rsidRPr="006817C3">
        <w:br w:type="page"/>
      </w:r>
    </w:p>
    <w:p w:rsidR="004C29A0" w:rsidRPr="006817C3" w:rsidP="00BF3E42" w14:paraId="5477F2A7" w14:textId="77777777">
      <w:pPr>
        <w:spacing w:line="240" w:lineRule="auto"/>
      </w:pPr>
    </w:p>
    <w:p w:rsidR="004C29A0" w:rsidRPr="006817C3" w:rsidP="00BF3E42" w14:paraId="18A4DA8B" w14:textId="77777777">
      <w:pPr>
        <w:spacing w:line="240" w:lineRule="auto"/>
      </w:pPr>
    </w:p>
    <w:p w:rsidR="004C29A0" w:rsidRPr="006817C3" w:rsidP="00BF3E42" w14:paraId="0760D33A" w14:textId="77777777">
      <w:pPr>
        <w:spacing w:line="240" w:lineRule="auto"/>
      </w:pPr>
    </w:p>
    <w:p w:rsidR="004C29A0" w:rsidRPr="006817C3" w:rsidP="00BF3E42" w14:paraId="28940B8C" w14:textId="77777777">
      <w:pPr>
        <w:spacing w:line="240" w:lineRule="auto"/>
      </w:pPr>
    </w:p>
    <w:p w:rsidR="004C29A0" w:rsidRPr="006817C3" w:rsidP="00BF3E42" w14:paraId="528BCB88" w14:textId="77777777">
      <w:pPr>
        <w:spacing w:line="240" w:lineRule="auto"/>
      </w:pPr>
    </w:p>
    <w:p w:rsidR="004C29A0" w:rsidRPr="006817C3" w:rsidP="00BF3E42" w14:paraId="580BF9CB" w14:textId="77777777">
      <w:pPr>
        <w:spacing w:line="240" w:lineRule="auto"/>
      </w:pPr>
    </w:p>
    <w:p w:rsidR="004C29A0" w:rsidRPr="006817C3" w:rsidP="00BF3E42" w14:paraId="5E7AD555" w14:textId="77777777">
      <w:pPr>
        <w:spacing w:line="240" w:lineRule="auto"/>
      </w:pPr>
    </w:p>
    <w:p w:rsidR="004C29A0" w:rsidRPr="006817C3" w:rsidP="00BF3E42" w14:paraId="29570FFF" w14:textId="77777777">
      <w:pPr>
        <w:spacing w:line="240" w:lineRule="auto"/>
      </w:pPr>
    </w:p>
    <w:p w:rsidR="004C29A0" w:rsidRPr="006817C3" w:rsidP="00BF3E42" w14:paraId="0C0D759E" w14:textId="77777777">
      <w:pPr>
        <w:spacing w:line="240" w:lineRule="auto"/>
      </w:pPr>
    </w:p>
    <w:p w:rsidR="004C29A0" w:rsidRPr="006817C3" w:rsidP="00BF3E42" w14:paraId="7B65E8EA" w14:textId="77777777">
      <w:pPr>
        <w:spacing w:line="240" w:lineRule="auto"/>
      </w:pPr>
    </w:p>
    <w:p w:rsidR="004C29A0" w:rsidRPr="006817C3" w:rsidP="00BF3E42" w14:paraId="0FA553E5" w14:textId="77777777">
      <w:pPr>
        <w:spacing w:line="240" w:lineRule="auto"/>
      </w:pPr>
    </w:p>
    <w:p w:rsidR="004C29A0" w:rsidRPr="006817C3" w:rsidP="00BF3E42" w14:paraId="54902778" w14:textId="77777777">
      <w:pPr>
        <w:spacing w:line="240" w:lineRule="auto"/>
      </w:pPr>
    </w:p>
    <w:p w:rsidR="004C29A0" w:rsidRPr="006817C3" w:rsidP="00BF3E42" w14:paraId="39471809" w14:textId="77777777">
      <w:pPr>
        <w:spacing w:line="240" w:lineRule="auto"/>
      </w:pPr>
    </w:p>
    <w:p w:rsidR="004C29A0" w:rsidRPr="006817C3" w:rsidP="00BF3E42" w14:paraId="7771EB41" w14:textId="77777777">
      <w:pPr>
        <w:spacing w:line="240" w:lineRule="auto"/>
      </w:pPr>
    </w:p>
    <w:p w:rsidR="004C29A0" w:rsidRPr="006817C3" w:rsidP="00BF3E42" w14:paraId="685B2295" w14:textId="77777777">
      <w:pPr>
        <w:spacing w:line="240" w:lineRule="auto"/>
      </w:pPr>
    </w:p>
    <w:p w:rsidR="004C29A0" w:rsidP="00BF3E42" w14:paraId="0B4AA5A5" w14:textId="77777777">
      <w:pPr>
        <w:spacing w:line="240" w:lineRule="auto"/>
      </w:pPr>
    </w:p>
    <w:p w:rsidR="00BF3E42" w:rsidP="00BF3E42" w14:paraId="49C1538D" w14:textId="77777777">
      <w:pPr>
        <w:spacing w:line="240" w:lineRule="auto"/>
      </w:pPr>
    </w:p>
    <w:p w:rsidR="00BF3E42" w:rsidRPr="006817C3" w:rsidP="00BF3E42" w14:paraId="18AF334C" w14:textId="77777777">
      <w:pPr>
        <w:spacing w:line="240" w:lineRule="auto"/>
      </w:pPr>
    </w:p>
    <w:p w:rsidR="004C29A0" w:rsidRPr="006817C3" w:rsidP="00BF3E42" w14:paraId="144FB3BE" w14:textId="77777777">
      <w:pPr>
        <w:spacing w:line="240" w:lineRule="auto"/>
      </w:pPr>
    </w:p>
    <w:p w:rsidR="004C29A0" w:rsidRPr="006817C3" w:rsidP="00BF3E42" w14:paraId="50AF3E4A" w14:textId="77777777">
      <w:pPr>
        <w:spacing w:line="240" w:lineRule="auto"/>
      </w:pPr>
    </w:p>
    <w:p w:rsidR="004C29A0" w:rsidRPr="006817C3" w:rsidP="00BF3E42" w14:paraId="6DF5748C" w14:textId="77777777">
      <w:pPr>
        <w:spacing w:line="240" w:lineRule="auto"/>
      </w:pPr>
    </w:p>
    <w:p w:rsidR="004C29A0" w:rsidRPr="006817C3" w:rsidP="00BF3E42" w14:paraId="7C850CA0" w14:textId="77777777">
      <w:pPr>
        <w:spacing w:line="240" w:lineRule="auto"/>
      </w:pPr>
    </w:p>
    <w:p w:rsidR="004C29A0" w:rsidRPr="006817C3" w:rsidP="00BF3E42" w14:paraId="17425A60" w14:textId="77777777">
      <w:pPr>
        <w:spacing w:line="240" w:lineRule="auto"/>
      </w:pPr>
    </w:p>
    <w:p w:rsidR="004C29A0" w:rsidRPr="006817C3" w:rsidP="00BF3E42" w14:paraId="6791DF47" w14:textId="77777777">
      <w:pPr>
        <w:spacing w:line="240" w:lineRule="auto"/>
        <w:jc w:val="center"/>
        <w:outlineLvl w:val="0"/>
        <w:rPr>
          <w:noProof/>
          <w:szCs w:val="22"/>
        </w:rPr>
      </w:pPr>
      <w:r w:rsidRPr="006817C3">
        <w:rPr>
          <w:b/>
          <w:szCs w:val="22"/>
        </w:rPr>
        <w:t>A. ETIKETTERING</w:t>
      </w:r>
    </w:p>
    <w:p w:rsidR="004C29A0" w:rsidRPr="006817C3" w:rsidP="00BF3E42" w14:paraId="622F8EC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817C3">
        <w:br w:type="page"/>
      </w:r>
      <w:r w:rsidRPr="006817C3">
        <w:rPr>
          <w:b/>
          <w:szCs w:val="22"/>
        </w:rPr>
        <w:t xml:space="preserve">GEGEVENS DIE OP &lt;DE </w:t>
      </w:r>
      <w:r w:rsidRPr="006817C3">
        <w:rPr>
          <w:b/>
          <w:szCs w:val="22"/>
        </w:rPr>
        <w:t>BUITENVERPAKKING&gt;&lt;EN&gt; &lt;DE PRIMAIRE VERPAKKING&gt; MOETEN WORDEN VERMELD</w:t>
      </w:r>
    </w:p>
    <w:p w:rsidR="004C29A0" w:rsidRPr="006817C3" w:rsidP="00BF3E42" w14:paraId="5585E014"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6817C3" w:rsidP="00BF3E42" w14:paraId="0BF25368"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6817C3">
        <w:rPr>
          <w:b/>
          <w:szCs w:val="22"/>
        </w:rPr>
        <w:t>{AARD/TYPE}</w:t>
      </w:r>
    </w:p>
    <w:p w:rsidR="005153B7" w:rsidRPr="006817C3" w:rsidP="00BF3E42" w14:paraId="6A768516" w14:textId="77777777">
      <w:pPr>
        <w:spacing w:line="240" w:lineRule="auto"/>
      </w:pPr>
    </w:p>
    <w:p w:rsidR="005153B7" w:rsidRPr="006817C3" w:rsidP="00BF3E42" w14:paraId="5FDC81B2" w14:textId="77777777">
      <w:pPr>
        <w:spacing w:line="240" w:lineRule="auto"/>
        <w:rPr>
          <w:noProof/>
          <w:szCs w:val="22"/>
        </w:rPr>
      </w:pPr>
    </w:p>
    <w:p w:rsidR="00CE0523" w:rsidRPr="006817C3" w:rsidP="00BF3E42" w14:paraId="2968684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6817C3">
        <w:rPr>
          <w:b/>
        </w:rPr>
        <w:t>NAAM VAN HET GENEESMIDDEL</w:t>
      </w:r>
    </w:p>
    <w:p w:rsidR="004C29A0" w:rsidRPr="006817C3" w:rsidP="00BF3E42" w14:paraId="25761543" w14:textId="77777777">
      <w:pPr>
        <w:widowControl w:val="0"/>
        <w:tabs>
          <w:tab w:val="clear" w:pos="567"/>
        </w:tabs>
        <w:autoSpaceDE w:val="0"/>
        <w:autoSpaceDN w:val="0"/>
        <w:spacing w:line="240" w:lineRule="auto"/>
        <w:rPr>
          <w:szCs w:val="22"/>
        </w:rPr>
      </w:pPr>
    </w:p>
    <w:p w:rsidR="00B52448" w:rsidRPr="006817C3" w:rsidP="00BF3E42" w14:paraId="3E1A6329" w14:textId="77777777">
      <w:pPr>
        <w:widowControl w:val="0"/>
        <w:tabs>
          <w:tab w:val="clear" w:pos="567"/>
        </w:tabs>
        <w:autoSpaceDE w:val="0"/>
        <w:autoSpaceDN w:val="0"/>
        <w:spacing w:line="240" w:lineRule="auto"/>
        <w:rPr>
          <w:szCs w:val="22"/>
        </w:rPr>
      </w:pPr>
      <w:r w:rsidRPr="006817C3">
        <w:t>{(Fantasie)naam sterkte farmaceutische vorm}</w:t>
      </w:r>
    </w:p>
    <w:p w:rsidR="00E52234" w:rsidRPr="006817C3" w:rsidP="00BF3E42" w14:paraId="155B021A" w14:textId="77777777">
      <w:pPr>
        <w:widowControl w:val="0"/>
        <w:tabs>
          <w:tab w:val="clear" w:pos="567"/>
        </w:tabs>
        <w:autoSpaceDE w:val="0"/>
        <w:autoSpaceDN w:val="0"/>
        <w:spacing w:line="240" w:lineRule="auto"/>
        <w:rPr>
          <w:szCs w:val="22"/>
        </w:rPr>
      </w:pPr>
      <w:r w:rsidRPr="006817C3">
        <w:t>{Werkzame stof(</w:t>
      </w:r>
      <w:r w:rsidRPr="006817C3">
        <w:t>fen</w:t>
      </w:r>
      <w:r w:rsidRPr="006817C3">
        <w:t>)}</w:t>
      </w:r>
    </w:p>
    <w:p w:rsidR="005153B7" w:rsidP="00BF3E42" w14:paraId="5F6C49A1" w14:textId="77777777">
      <w:pPr>
        <w:widowControl w:val="0"/>
        <w:tabs>
          <w:tab w:val="clear" w:pos="567"/>
        </w:tabs>
        <w:autoSpaceDE w:val="0"/>
        <w:autoSpaceDN w:val="0"/>
        <w:spacing w:line="240" w:lineRule="auto"/>
        <w:rPr>
          <w:sz w:val="21"/>
          <w:szCs w:val="22"/>
          <w:lang w:val="en-US"/>
        </w:rPr>
      </w:pPr>
    </w:p>
    <w:p w:rsidR="00BF3E42" w:rsidRPr="006817C3" w:rsidP="00BF3E42" w14:paraId="58518971" w14:textId="77777777">
      <w:pPr>
        <w:widowControl w:val="0"/>
        <w:tabs>
          <w:tab w:val="clear" w:pos="567"/>
        </w:tabs>
        <w:autoSpaceDE w:val="0"/>
        <w:autoSpaceDN w:val="0"/>
        <w:spacing w:line="240" w:lineRule="auto"/>
        <w:rPr>
          <w:sz w:val="21"/>
          <w:szCs w:val="22"/>
          <w:lang w:val="en-US"/>
        </w:rPr>
      </w:pPr>
    </w:p>
    <w:p w:rsidR="005153B7" w:rsidRPr="006817C3" w:rsidP="00BF3E42" w14:paraId="4B1299B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GEHALTE AAN WERKZAME STOF(FEN)</w:t>
      </w:r>
    </w:p>
    <w:p w:rsidR="00E52234" w:rsidRPr="006817C3" w:rsidP="00BF3E42" w14:paraId="23A06112" w14:textId="77777777">
      <w:pPr>
        <w:widowControl w:val="0"/>
        <w:tabs>
          <w:tab w:val="clear" w:pos="567"/>
        </w:tabs>
        <w:autoSpaceDE w:val="0"/>
        <w:autoSpaceDN w:val="0"/>
        <w:spacing w:line="240" w:lineRule="auto"/>
        <w:ind w:right="267"/>
        <w:jc w:val="both"/>
        <w:rPr>
          <w:szCs w:val="22"/>
        </w:rPr>
      </w:pPr>
    </w:p>
    <w:p w:rsidR="00E52234" w:rsidRPr="006817C3" w:rsidP="00BF3E42" w14:paraId="5AB8A39D" w14:textId="77777777">
      <w:pPr>
        <w:widowControl w:val="0"/>
        <w:tabs>
          <w:tab w:val="clear" w:pos="567"/>
        </w:tabs>
        <w:autoSpaceDE w:val="0"/>
        <w:autoSpaceDN w:val="0"/>
        <w:spacing w:line="240" w:lineRule="auto"/>
        <w:jc w:val="both"/>
        <w:rPr>
          <w:szCs w:val="22"/>
        </w:rPr>
      </w:pPr>
      <w:bookmarkStart w:id="30" w:name="_Hlk98516827"/>
      <w:r w:rsidRPr="006817C3">
        <w:t xml:space="preserve">Dit geneesmiddel bevat cellen van </w:t>
      </w:r>
      <w:r w:rsidRPr="006817C3">
        <w:t>&lt;menselijke&gt;&lt;dierlijke&gt; oorsprong.</w:t>
      </w:r>
    </w:p>
    <w:bookmarkEnd w:id="30"/>
    <w:p w:rsidR="004C29A0" w:rsidP="00BF3E42" w14:paraId="7869A116" w14:textId="77777777">
      <w:pPr>
        <w:spacing w:line="240" w:lineRule="auto"/>
        <w:rPr>
          <w:noProof/>
          <w:szCs w:val="22"/>
        </w:rPr>
      </w:pPr>
    </w:p>
    <w:p w:rsidR="00BF3E42" w:rsidRPr="006817C3" w:rsidP="00BF3E42" w14:paraId="0755CE25" w14:textId="77777777">
      <w:pPr>
        <w:spacing w:line="240" w:lineRule="auto"/>
        <w:rPr>
          <w:noProof/>
          <w:szCs w:val="22"/>
        </w:rPr>
      </w:pPr>
    </w:p>
    <w:p w:rsidR="004C29A0" w:rsidRPr="006817C3" w:rsidP="00BF3E42" w14:paraId="01D20C6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LIJST VAN HULPSTOFFEN</w:t>
      </w:r>
    </w:p>
    <w:p w:rsidR="004C29A0" w:rsidRPr="006817C3" w:rsidP="00BF3E42" w14:paraId="72319BC9" w14:textId="77777777">
      <w:pPr>
        <w:spacing w:line="240" w:lineRule="auto"/>
        <w:rPr>
          <w:noProof/>
          <w:szCs w:val="22"/>
        </w:rPr>
      </w:pPr>
    </w:p>
    <w:p w:rsidR="00E52234" w:rsidRPr="006817C3" w:rsidP="00BF3E42" w14:paraId="743250D9" w14:textId="77777777">
      <w:pPr>
        <w:widowControl w:val="0"/>
        <w:tabs>
          <w:tab w:val="clear" w:pos="567"/>
        </w:tabs>
        <w:autoSpaceDE w:val="0"/>
        <w:autoSpaceDN w:val="0"/>
        <w:spacing w:line="240" w:lineRule="auto"/>
        <w:rPr>
          <w:szCs w:val="22"/>
        </w:rPr>
      </w:pPr>
    </w:p>
    <w:p w:rsidR="004C29A0" w:rsidRPr="006817C3" w:rsidP="00BF3E42" w14:paraId="49549C1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FARMACEUTISCHE VORM EN INHOUD</w:t>
      </w:r>
    </w:p>
    <w:p w:rsidR="004C29A0" w:rsidRPr="006817C3" w:rsidP="00BF3E42" w14:paraId="4DF47FDC" w14:textId="77777777">
      <w:pPr>
        <w:spacing w:line="240" w:lineRule="auto"/>
        <w:rPr>
          <w:noProof/>
          <w:szCs w:val="22"/>
        </w:rPr>
      </w:pPr>
    </w:p>
    <w:p w:rsidR="004C29A0" w:rsidRPr="006817C3" w:rsidP="00BF3E42" w14:paraId="37D9F789" w14:textId="77777777">
      <w:pPr>
        <w:spacing w:line="240" w:lineRule="auto"/>
        <w:rPr>
          <w:noProof/>
          <w:szCs w:val="22"/>
        </w:rPr>
      </w:pPr>
    </w:p>
    <w:p w:rsidR="004C29A0" w:rsidRPr="006817C3" w:rsidP="00BF3E42" w14:paraId="3FFA09B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WIJZE VAN GEBRUIK EN TOEDIENINGSWEG(EN)</w:t>
      </w:r>
    </w:p>
    <w:p w:rsidR="004C29A0" w:rsidRPr="006817C3" w:rsidP="00BF3E42" w14:paraId="7653FEEE" w14:textId="77777777">
      <w:pPr>
        <w:spacing w:line="240" w:lineRule="auto"/>
        <w:rPr>
          <w:noProof/>
          <w:szCs w:val="22"/>
        </w:rPr>
      </w:pPr>
    </w:p>
    <w:p w:rsidR="004C29A0" w:rsidRPr="006817C3" w:rsidP="00BF3E42" w14:paraId="0F67F2EA" w14:textId="77777777">
      <w:pPr>
        <w:spacing w:line="240" w:lineRule="auto"/>
        <w:rPr>
          <w:noProof/>
          <w:szCs w:val="22"/>
        </w:rPr>
      </w:pPr>
      <w:r w:rsidRPr="006817C3">
        <w:t>Lees voor het gebruik de bijsluiter.</w:t>
      </w:r>
    </w:p>
    <w:p w:rsidR="004C29A0" w:rsidP="00BF3E42" w14:paraId="21DEB7A1" w14:textId="77777777">
      <w:pPr>
        <w:spacing w:line="240" w:lineRule="auto"/>
        <w:rPr>
          <w:noProof/>
          <w:szCs w:val="22"/>
        </w:rPr>
      </w:pPr>
    </w:p>
    <w:p w:rsidR="00BF3E42" w:rsidRPr="006817C3" w:rsidP="00BF3E42" w14:paraId="78374CF0" w14:textId="77777777">
      <w:pPr>
        <w:spacing w:line="240" w:lineRule="auto"/>
        <w:rPr>
          <w:noProof/>
          <w:szCs w:val="22"/>
        </w:rPr>
      </w:pPr>
    </w:p>
    <w:p w:rsidR="004C29A0" w:rsidRPr="006817C3" w:rsidP="00BF3E42" w14:paraId="7C8F8EE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 xml:space="preserve">EEN SPECIALE WAARSCHUWING DAT HET GENEESMIDDEL BUITEN HET ZICHT EN BEREIK VAN </w:t>
      </w:r>
      <w:r w:rsidRPr="006817C3">
        <w:rPr>
          <w:b/>
        </w:rPr>
        <w:t>KINDEREN DIENT TE WORDEN GEHOUDEN</w:t>
      </w:r>
    </w:p>
    <w:p w:rsidR="004C29A0" w:rsidRPr="006817C3" w:rsidP="00BF3E42" w14:paraId="2A69BCD6" w14:textId="77777777">
      <w:pPr>
        <w:spacing w:line="240" w:lineRule="auto"/>
        <w:rPr>
          <w:noProof/>
          <w:szCs w:val="22"/>
        </w:rPr>
      </w:pPr>
    </w:p>
    <w:p w:rsidR="00B52448" w:rsidRPr="006817C3" w:rsidP="00BF3E42" w14:paraId="357E28E5" w14:textId="77777777">
      <w:pPr>
        <w:spacing w:line="240" w:lineRule="auto"/>
        <w:rPr>
          <w:noProof/>
          <w:szCs w:val="22"/>
          <w:highlight w:val="lightGray"/>
        </w:rPr>
      </w:pPr>
      <w:r w:rsidRPr="006817C3">
        <w:rPr>
          <w:szCs w:val="22"/>
          <w:highlight w:val="lightGray"/>
        </w:rPr>
        <w:t>Buiten het zicht en bereik van kinderen houden.</w:t>
      </w:r>
    </w:p>
    <w:p w:rsidR="00472AFE" w:rsidP="00BF3E42" w14:paraId="43F3BA26" w14:textId="77777777">
      <w:pPr>
        <w:spacing w:line="240" w:lineRule="auto"/>
        <w:rPr>
          <w:noProof/>
          <w:szCs w:val="22"/>
        </w:rPr>
      </w:pPr>
    </w:p>
    <w:p w:rsidR="00BF3E42" w:rsidRPr="006817C3" w:rsidP="00BF3E42" w14:paraId="78391F4A" w14:textId="77777777">
      <w:pPr>
        <w:spacing w:line="240" w:lineRule="auto"/>
        <w:rPr>
          <w:noProof/>
          <w:szCs w:val="22"/>
        </w:rPr>
      </w:pPr>
    </w:p>
    <w:p w:rsidR="001414CB" w:rsidRPr="006817C3" w:rsidP="00BF3E42" w14:paraId="427251C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ANDERE SPECIALE WAARSCHUWING(EN), INDIEN NODIG</w:t>
      </w:r>
    </w:p>
    <w:p w:rsidR="001414CB" w:rsidRPr="006817C3" w:rsidP="00BF3E42" w14:paraId="36B7BE05" w14:textId="77777777">
      <w:pPr>
        <w:spacing w:line="240" w:lineRule="auto"/>
        <w:rPr>
          <w:noProof/>
          <w:szCs w:val="22"/>
        </w:rPr>
      </w:pPr>
    </w:p>
    <w:p w:rsidR="001414CB" w:rsidRPr="006817C3" w:rsidP="00BF3E42" w14:paraId="42019C49" w14:textId="77777777">
      <w:pPr>
        <w:spacing w:line="240" w:lineRule="auto"/>
        <w:rPr>
          <w:noProof/>
          <w:szCs w:val="22"/>
        </w:rPr>
      </w:pPr>
      <w:r w:rsidRPr="006817C3">
        <w:t>&lt;Uitsluitend voor autoloog gebruik.&gt;</w:t>
      </w:r>
    </w:p>
    <w:p w:rsidR="00B52448" w:rsidP="00BF3E42" w14:paraId="52D56786" w14:textId="77777777">
      <w:pPr>
        <w:spacing w:line="240" w:lineRule="auto"/>
      </w:pPr>
    </w:p>
    <w:p w:rsidR="00BF3E42" w:rsidRPr="006817C3" w:rsidP="00BF3E42" w14:paraId="5FF152B3" w14:textId="77777777">
      <w:pPr>
        <w:spacing w:line="240" w:lineRule="auto"/>
      </w:pPr>
    </w:p>
    <w:p w:rsidR="001414CB" w:rsidRPr="006817C3" w:rsidP="00BF3E42" w14:paraId="47FE80C2"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UITERSTE GEBRUIKSDATUM</w:t>
      </w:r>
    </w:p>
    <w:p w:rsidR="001414CB" w:rsidP="00BF3E42" w14:paraId="099E6341" w14:textId="77777777">
      <w:pPr>
        <w:spacing w:line="240" w:lineRule="auto"/>
        <w:rPr>
          <w:noProof/>
          <w:szCs w:val="22"/>
        </w:rPr>
      </w:pPr>
    </w:p>
    <w:p w:rsidR="00BF3E42" w:rsidRPr="006817C3" w:rsidP="00BF3E42" w14:paraId="1C5260C0" w14:textId="77777777">
      <w:pPr>
        <w:spacing w:line="240" w:lineRule="auto"/>
        <w:rPr>
          <w:noProof/>
          <w:szCs w:val="22"/>
        </w:rPr>
      </w:pPr>
    </w:p>
    <w:p w:rsidR="001414CB" w:rsidRPr="006817C3" w:rsidP="00BF3E42" w14:paraId="1F5658B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BIJZONDERE VOORZORGSMAATREGELEN VOOR DE BEWARING</w:t>
      </w:r>
    </w:p>
    <w:p w:rsidR="001414CB" w:rsidRPr="006817C3" w:rsidP="00BF3E42" w14:paraId="4E95B8A6" w14:textId="77777777">
      <w:pPr>
        <w:spacing w:line="240" w:lineRule="auto"/>
        <w:rPr>
          <w:noProof/>
          <w:szCs w:val="22"/>
        </w:rPr>
      </w:pPr>
    </w:p>
    <w:p w:rsidR="001414CB" w:rsidRPr="006817C3" w:rsidP="00BF3E42" w14:paraId="60D9882D" w14:textId="77777777">
      <w:pPr>
        <w:spacing w:line="240" w:lineRule="auto"/>
        <w:ind w:left="567" w:hanging="567"/>
        <w:rPr>
          <w:noProof/>
          <w:szCs w:val="22"/>
        </w:rPr>
      </w:pPr>
    </w:p>
    <w:p w:rsidR="001414CB" w:rsidRPr="006817C3" w:rsidP="00BF3E42" w14:paraId="144A185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BIJZONDERE VOORZORGSMAATREGELEN VOOR HET VERWIJDEREN VAN NIET-GEBRUIKTE GENEESMIDDELEN OF DAARVAN AFGELEIDE AFVALSTOFFEN (INDIEN VAN TOEPASSING)</w:t>
      </w:r>
    </w:p>
    <w:p w:rsidR="009E5F7E" w:rsidRPr="00BB3750" w:rsidP="00BF3E42" w14:paraId="79939977"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6817C3" w:rsidP="00BF3E42" w14:paraId="2E73535B" w14:textId="77777777">
      <w:pPr>
        <w:widowControl w:val="0"/>
        <w:tabs>
          <w:tab w:val="clear" w:pos="567"/>
        </w:tabs>
        <w:autoSpaceDE w:val="0"/>
        <w:autoSpaceDN w:val="0"/>
        <w:adjustRightInd w:val="0"/>
        <w:spacing w:line="240" w:lineRule="auto"/>
        <w:rPr>
          <w:rFonts w:eastAsia="SimSun"/>
        </w:rPr>
      </w:pPr>
      <w:bookmarkStart w:id="31" w:name="_Hlk97730124"/>
      <w:r w:rsidRPr="006817C3">
        <w:t>Dit geneesmiddel bevat &lt;menselijke&gt; &lt;bloed&gt;cellen. Al het ongebruikte geneesmiddel of afvalmateriaal dient te worden vernietigd overeenkomstig de lokale voorschriften voor de verwerking van afval van materiaal van menselijke oorsprong.</w:t>
      </w:r>
    </w:p>
    <w:bookmarkEnd w:id="31"/>
    <w:p w:rsidR="001414CB" w:rsidRPr="00BB3750" w:rsidP="00BF3E42" w14:paraId="19519DE8"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BB3750" w:rsidP="00BF3E42" w14:paraId="6B238A92"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6817C3" w:rsidP="00BF3E42" w14:paraId="4D87F33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NAAM EN ADRES VAN DE HOUDER VAN DE VERGUNNING VOOR HET IN DE HANDEL BRENGEN</w:t>
      </w:r>
    </w:p>
    <w:p w:rsidR="00E52234" w:rsidRPr="006817C3" w:rsidP="00BF3E42" w14:paraId="738A0EF1" w14:textId="77777777">
      <w:pPr>
        <w:widowControl w:val="0"/>
        <w:tabs>
          <w:tab w:val="clear" w:pos="567"/>
        </w:tabs>
        <w:autoSpaceDE w:val="0"/>
        <w:autoSpaceDN w:val="0"/>
        <w:spacing w:line="240" w:lineRule="auto"/>
        <w:rPr>
          <w:szCs w:val="22"/>
        </w:rPr>
      </w:pPr>
    </w:p>
    <w:p w:rsidR="00E52234" w:rsidRPr="006817C3" w:rsidP="00BF3E42" w14:paraId="126C39D3" w14:textId="77777777">
      <w:pPr>
        <w:widowControl w:val="0"/>
        <w:tabs>
          <w:tab w:val="clear" w:pos="567"/>
        </w:tabs>
        <w:autoSpaceDE w:val="0"/>
        <w:autoSpaceDN w:val="0"/>
        <w:spacing w:line="240" w:lineRule="auto"/>
        <w:rPr>
          <w:szCs w:val="22"/>
        </w:rPr>
      </w:pPr>
      <w:r w:rsidRPr="006817C3">
        <w:t>{Naam en adres}</w:t>
      </w:r>
    </w:p>
    <w:p w:rsidR="001414CB" w:rsidRPr="006817C3" w:rsidP="00BF3E42" w14:paraId="5CF31A4F" w14:textId="77777777">
      <w:pPr>
        <w:spacing w:line="240" w:lineRule="auto"/>
        <w:rPr>
          <w:noProof/>
          <w:szCs w:val="22"/>
        </w:rPr>
      </w:pPr>
      <w:r w:rsidRPr="006817C3">
        <w:t>&lt;{tel}&gt;&lt;{fax}&gt;</w:t>
      </w:r>
    </w:p>
    <w:p w:rsidR="00B52448" w:rsidRPr="006817C3" w:rsidP="00BF3E42" w14:paraId="75452D8D" w14:textId="77777777">
      <w:pPr>
        <w:spacing w:line="240" w:lineRule="auto"/>
        <w:rPr>
          <w:i/>
          <w:noProof/>
          <w:szCs w:val="22"/>
        </w:rPr>
      </w:pPr>
      <w:r w:rsidRPr="006817C3">
        <w:t>&lt;{e-mail}&gt;</w:t>
      </w:r>
    </w:p>
    <w:p w:rsidR="001414CB" w:rsidP="00BF3E42" w14:paraId="79F166CA" w14:textId="77777777">
      <w:pPr>
        <w:spacing w:line="240" w:lineRule="auto"/>
        <w:rPr>
          <w:noProof/>
          <w:szCs w:val="22"/>
        </w:rPr>
      </w:pPr>
    </w:p>
    <w:p w:rsidR="00BF3E42" w:rsidRPr="006817C3" w:rsidP="00BF3E42" w14:paraId="3D015B3A" w14:textId="77777777">
      <w:pPr>
        <w:spacing w:line="240" w:lineRule="auto"/>
        <w:rPr>
          <w:noProof/>
          <w:szCs w:val="22"/>
        </w:rPr>
      </w:pPr>
    </w:p>
    <w:p w:rsidR="00B52448" w:rsidRPr="006817C3" w:rsidP="00BF3E42" w14:paraId="7815A60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NUMMER(S) VAN DE VERGUNNING VOOR HET IN DE HANDEL BRENGEN</w:t>
      </w:r>
    </w:p>
    <w:p w:rsidR="001414CB" w:rsidRPr="006817C3" w:rsidP="00BF3E42" w14:paraId="718FFC5D" w14:textId="77777777">
      <w:pPr>
        <w:spacing w:line="240" w:lineRule="auto"/>
        <w:rPr>
          <w:noProof/>
          <w:szCs w:val="22"/>
        </w:rPr>
      </w:pPr>
    </w:p>
    <w:p w:rsidR="00B52448" w:rsidRPr="006817C3" w:rsidP="00BF3E42" w14:paraId="3BD16C1A" w14:textId="77777777">
      <w:pPr>
        <w:spacing w:line="240" w:lineRule="auto"/>
      </w:pPr>
      <w:r w:rsidRPr="006817C3">
        <w:t>EU/0/00/000/000</w:t>
      </w:r>
    </w:p>
    <w:p w:rsidR="001414CB" w:rsidP="00BF3E42" w14:paraId="6C2D0612" w14:textId="77777777">
      <w:pPr>
        <w:spacing w:line="240" w:lineRule="auto"/>
        <w:rPr>
          <w:noProof/>
          <w:szCs w:val="22"/>
        </w:rPr>
      </w:pPr>
    </w:p>
    <w:p w:rsidR="00BF3E42" w:rsidRPr="006817C3" w:rsidP="00BF3E42" w14:paraId="164EDE92" w14:textId="77777777">
      <w:pPr>
        <w:spacing w:line="240" w:lineRule="auto"/>
        <w:rPr>
          <w:noProof/>
          <w:szCs w:val="22"/>
        </w:rPr>
      </w:pPr>
    </w:p>
    <w:p w:rsidR="001414CB" w:rsidRPr="006817C3" w:rsidP="00BF3E42" w14:paraId="6ABD4E9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PARTIJNUMMER, IDENTIFICATIE- EN PRODUCTCODES</w:t>
      </w:r>
    </w:p>
    <w:p w:rsidR="00BF3E42" w:rsidP="00BF3E42" w14:paraId="7B7D08F6" w14:textId="77777777">
      <w:pPr>
        <w:spacing w:line="240" w:lineRule="auto"/>
      </w:pPr>
      <w:bookmarkStart w:id="32" w:name="_Hlk74574582"/>
    </w:p>
    <w:p w:rsidR="00C64A50" w:rsidRPr="006817C3" w:rsidP="00BF3E42" w14:paraId="06CDCD37" w14:textId="77777777">
      <w:pPr>
        <w:spacing w:line="240" w:lineRule="auto"/>
        <w:rPr>
          <w:iCs/>
          <w:noProof/>
          <w:szCs w:val="22"/>
        </w:rPr>
      </w:pPr>
      <w:r w:rsidRPr="006817C3">
        <w:t>{SEC}:</w:t>
      </w:r>
    </w:p>
    <w:p w:rsidR="009F5437" w:rsidRPr="006817C3" w:rsidP="00BF3E42" w14:paraId="20467699" w14:textId="77777777">
      <w:pPr>
        <w:spacing w:line="240" w:lineRule="auto"/>
        <w:rPr>
          <w:iCs/>
          <w:noProof/>
          <w:szCs w:val="22"/>
        </w:rPr>
      </w:pPr>
      <w:r w:rsidRPr="006817C3">
        <w:t>&lt;{Voornaam}:&gt;</w:t>
      </w:r>
    </w:p>
    <w:p w:rsidR="009F5437" w:rsidRPr="006817C3" w:rsidP="00BF3E42" w14:paraId="4A40873A" w14:textId="77777777">
      <w:pPr>
        <w:spacing w:line="240" w:lineRule="auto"/>
        <w:rPr>
          <w:iCs/>
          <w:noProof/>
          <w:szCs w:val="22"/>
        </w:rPr>
      </w:pPr>
      <w:r w:rsidRPr="006817C3">
        <w:t>&lt;{Achternaam}:&gt;</w:t>
      </w:r>
    </w:p>
    <w:p w:rsidR="009F5437" w:rsidRPr="006817C3" w:rsidP="00BF3E42" w14:paraId="28908607" w14:textId="77777777">
      <w:pPr>
        <w:spacing w:line="240" w:lineRule="auto"/>
        <w:rPr>
          <w:iCs/>
          <w:noProof/>
          <w:szCs w:val="22"/>
        </w:rPr>
      </w:pPr>
      <w:r w:rsidRPr="006817C3">
        <w:t>&lt;{DOB van de patiënt}:&gt;</w:t>
      </w:r>
    </w:p>
    <w:p w:rsidR="003C6BF9" w:rsidRPr="006817C3" w:rsidP="00BF3E42" w14:paraId="4B7278BC" w14:textId="77777777">
      <w:pPr>
        <w:spacing w:line="240" w:lineRule="auto"/>
        <w:rPr>
          <w:iCs/>
          <w:noProof/>
          <w:szCs w:val="22"/>
        </w:rPr>
      </w:pPr>
      <w:r w:rsidRPr="006817C3">
        <w:t>&lt;{Patiënt-ID}:&gt;</w:t>
      </w:r>
    </w:p>
    <w:p w:rsidR="009F5437" w:rsidRPr="006817C3" w:rsidP="00BF3E42" w14:paraId="018E9500" w14:textId="77777777">
      <w:pPr>
        <w:spacing w:line="240" w:lineRule="auto"/>
        <w:rPr>
          <w:iCs/>
          <w:noProof/>
          <w:szCs w:val="22"/>
        </w:rPr>
      </w:pPr>
      <w:r w:rsidRPr="006817C3">
        <w:t>&lt;{Aferese-ID/DIN}:&gt;</w:t>
      </w:r>
    </w:p>
    <w:p w:rsidR="003C6BF9" w:rsidRPr="006817C3" w:rsidP="00BF3E42" w14:paraId="55F6C62A" w14:textId="77777777">
      <w:pPr>
        <w:spacing w:line="240" w:lineRule="auto"/>
        <w:rPr>
          <w:iCs/>
          <w:noProof/>
          <w:szCs w:val="22"/>
        </w:rPr>
      </w:pPr>
      <w:r w:rsidRPr="006817C3">
        <w:t>&lt;{COI-ID}:&gt;</w:t>
      </w:r>
    </w:p>
    <w:p w:rsidR="003C6BF9" w:rsidRPr="006817C3" w:rsidP="00BF3E42" w14:paraId="771D16B1" w14:textId="77777777">
      <w:pPr>
        <w:spacing w:line="240" w:lineRule="auto"/>
        <w:rPr>
          <w:iCs/>
          <w:noProof/>
          <w:szCs w:val="22"/>
        </w:rPr>
      </w:pPr>
      <w:r w:rsidRPr="006817C3">
        <w:t xml:space="preserve">&lt;{ID van de </w:t>
      </w:r>
      <w:r w:rsidRPr="006817C3">
        <w:t>infuuszak}:&gt;</w:t>
      </w:r>
    </w:p>
    <w:p w:rsidR="00B52448" w:rsidRPr="006817C3" w:rsidP="00BF3E42" w14:paraId="31FC7D03" w14:textId="77777777">
      <w:pPr>
        <w:spacing w:line="240" w:lineRule="auto"/>
        <w:rPr>
          <w:iCs/>
          <w:noProof/>
          <w:szCs w:val="22"/>
        </w:rPr>
      </w:pPr>
      <w:r w:rsidRPr="006817C3">
        <w:t>&lt;{Order-ID}:&gt;</w:t>
      </w:r>
    </w:p>
    <w:bookmarkEnd w:id="32"/>
    <w:p w:rsidR="009F5437" w:rsidP="00BF3E42" w14:paraId="3E54A78B" w14:textId="77777777">
      <w:pPr>
        <w:spacing w:line="240" w:lineRule="auto"/>
        <w:rPr>
          <w:i/>
          <w:noProof/>
          <w:szCs w:val="22"/>
        </w:rPr>
      </w:pPr>
    </w:p>
    <w:p w:rsidR="00BF3E42" w:rsidRPr="006817C3" w:rsidP="00BF3E42" w14:paraId="50AC55F6" w14:textId="77777777">
      <w:pPr>
        <w:spacing w:line="240" w:lineRule="auto"/>
        <w:rPr>
          <w:i/>
          <w:noProof/>
          <w:szCs w:val="22"/>
        </w:rPr>
      </w:pPr>
    </w:p>
    <w:p w:rsidR="001414CB" w:rsidRPr="006817C3" w:rsidP="00BF3E42" w14:paraId="7E6AAFB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ALGEMENE INDELING VOOR DE AFLEVERING</w:t>
      </w:r>
    </w:p>
    <w:p w:rsidR="001414CB" w:rsidRPr="006817C3" w:rsidP="00BF3E42" w14:paraId="5DE49251" w14:textId="77777777">
      <w:pPr>
        <w:spacing w:line="240" w:lineRule="auto"/>
        <w:rPr>
          <w:i/>
          <w:noProof/>
          <w:szCs w:val="22"/>
        </w:rPr>
      </w:pPr>
    </w:p>
    <w:p w:rsidR="001414CB" w:rsidRPr="006817C3" w:rsidP="00BF3E42" w14:paraId="24CE1128" w14:textId="77777777">
      <w:pPr>
        <w:spacing w:line="240" w:lineRule="auto"/>
        <w:rPr>
          <w:noProof/>
          <w:szCs w:val="22"/>
        </w:rPr>
      </w:pPr>
    </w:p>
    <w:p w:rsidR="001414CB" w:rsidRPr="006817C3" w:rsidP="00BF3E42" w14:paraId="1074FC4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INSTRUCTIES VOOR GEBRUIK</w:t>
      </w:r>
    </w:p>
    <w:p w:rsidR="001414CB" w:rsidRPr="006817C3" w:rsidP="00BF3E42" w14:paraId="73000ED4" w14:textId="77777777">
      <w:pPr>
        <w:spacing w:line="240" w:lineRule="auto"/>
        <w:rPr>
          <w:noProof/>
          <w:szCs w:val="22"/>
        </w:rPr>
      </w:pPr>
    </w:p>
    <w:p w:rsidR="001414CB" w:rsidRPr="006817C3" w:rsidP="00BF3E42" w14:paraId="6445DAB1" w14:textId="77777777">
      <w:pPr>
        <w:spacing w:line="240" w:lineRule="auto"/>
        <w:rPr>
          <w:noProof/>
          <w:szCs w:val="22"/>
        </w:rPr>
      </w:pPr>
    </w:p>
    <w:p w:rsidR="00CE0523" w:rsidRPr="006817C3" w:rsidP="00BF3E42" w14:paraId="66E3A5E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INFORMATIE IN BRAILLE</w:t>
      </w:r>
    </w:p>
    <w:p w:rsidR="00CE0523" w:rsidRPr="006817C3" w:rsidP="00BF3E42" w14:paraId="46611E9C" w14:textId="77777777">
      <w:pPr>
        <w:widowControl w:val="0"/>
        <w:tabs>
          <w:tab w:val="clear" w:pos="567"/>
        </w:tabs>
        <w:autoSpaceDE w:val="0"/>
        <w:autoSpaceDN w:val="0"/>
        <w:spacing w:line="240" w:lineRule="auto"/>
        <w:rPr>
          <w:szCs w:val="22"/>
          <w:shd w:val="clear" w:color="auto" w:fill="CCCCCC"/>
          <w:lang w:val="en-US"/>
        </w:rPr>
      </w:pPr>
    </w:p>
    <w:p w:rsidR="00E52234" w:rsidRPr="006817C3" w:rsidP="00BF3E42" w14:paraId="16E01247" w14:textId="77777777">
      <w:pPr>
        <w:widowControl w:val="0"/>
        <w:tabs>
          <w:tab w:val="clear" w:pos="567"/>
        </w:tabs>
        <w:autoSpaceDE w:val="0"/>
        <w:autoSpaceDN w:val="0"/>
        <w:spacing w:line="240" w:lineRule="auto"/>
        <w:rPr>
          <w:szCs w:val="22"/>
        </w:rPr>
      </w:pPr>
      <w:r w:rsidRPr="006817C3">
        <w:rPr>
          <w:szCs w:val="22"/>
          <w:shd w:val="clear" w:color="auto" w:fill="CCCCCC"/>
        </w:rPr>
        <w:t>Rechtvaardiging voor uitzondering van braille is aanvaardbaar.</w:t>
      </w:r>
    </w:p>
    <w:p w:rsidR="001414CB" w:rsidP="00BF3E42" w14:paraId="2D29EBD6" w14:textId="77777777">
      <w:pPr>
        <w:spacing w:line="240" w:lineRule="auto"/>
        <w:rPr>
          <w:noProof/>
          <w:szCs w:val="22"/>
          <w:shd w:val="clear" w:color="auto" w:fill="CCCCCC"/>
        </w:rPr>
      </w:pPr>
    </w:p>
    <w:p w:rsidR="00BF3E42" w:rsidRPr="00BB3750" w:rsidP="00BF3E42" w14:paraId="3C493381" w14:textId="77777777">
      <w:pPr>
        <w:spacing w:line="240" w:lineRule="auto"/>
        <w:rPr>
          <w:noProof/>
          <w:szCs w:val="22"/>
          <w:shd w:val="clear" w:color="auto" w:fill="CCCCCC"/>
        </w:rPr>
      </w:pPr>
    </w:p>
    <w:p w:rsidR="001414CB" w:rsidRPr="006817C3" w:rsidP="00BF3E42" w14:paraId="5F49AFA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6817C3">
        <w:rPr>
          <w:b/>
        </w:rPr>
        <w:t>UNIEK IDENTIFICATIEKENMERK – 2D MATRIXCODE</w:t>
      </w:r>
    </w:p>
    <w:p w:rsidR="00E417A8" w:rsidRPr="00BB3750" w:rsidP="00BF3E42" w14:paraId="28E3B68A" w14:textId="77777777">
      <w:pPr>
        <w:tabs>
          <w:tab w:val="clear" w:pos="567"/>
        </w:tabs>
        <w:spacing w:line="240" w:lineRule="auto"/>
        <w:rPr>
          <w:noProof/>
        </w:rPr>
      </w:pPr>
      <w:bookmarkStart w:id="34" w:name="_Hlk74305361"/>
    </w:p>
    <w:p w:rsidR="00E52234" w:rsidRPr="006817C3" w:rsidP="00BF3E42" w14:paraId="42DE9A0F" w14:textId="77777777">
      <w:pPr>
        <w:widowControl w:val="0"/>
        <w:tabs>
          <w:tab w:val="clear" w:pos="567"/>
        </w:tabs>
        <w:autoSpaceDE w:val="0"/>
        <w:autoSpaceDN w:val="0"/>
        <w:spacing w:line="240" w:lineRule="auto"/>
        <w:rPr>
          <w:szCs w:val="22"/>
          <w:shd w:val="clear" w:color="auto" w:fill="CCCCCC"/>
        </w:rPr>
      </w:pPr>
      <w:r w:rsidRPr="006817C3">
        <w:rPr>
          <w:szCs w:val="22"/>
          <w:shd w:val="clear" w:color="auto" w:fill="CCCCCC"/>
        </w:rPr>
        <w:t xml:space="preserve">Niet van </w:t>
      </w:r>
      <w:r w:rsidRPr="006817C3">
        <w:rPr>
          <w:szCs w:val="22"/>
          <w:shd w:val="clear" w:color="auto" w:fill="CCCCCC"/>
        </w:rPr>
        <w:t>toepassing.</w:t>
      </w:r>
    </w:p>
    <w:p w:rsidR="00165262" w:rsidP="00BF3E42" w14:paraId="70C907B0" w14:textId="77777777">
      <w:pPr>
        <w:widowControl w:val="0"/>
        <w:tabs>
          <w:tab w:val="clear" w:pos="567"/>
        </w:tabs>
        <w:autoSpaceDE w:val="0"/>
        <w:autoSpaceDN w:val="0"/>
        <w:spacing w:line="240" w:lineRule="auto"/>
        <w:rPr>
          <w:szCs w:val="22"/>
          <w:shd w:val="clear" w:color="auto" w:fill="CCCCCC"/>
        </w:rPr>
      </w:pPr>
    </w:p>
    <w:p w:rsidR="00BF3E42" w:rsidRPr="00BB3750" w:rsidP="00BF3E42" w14:paraId="6B38EDC3" w14:textId="77777777">
      <w:pPr>
        <w:widowControl w:val="0"/>
        <w:tabs>
          <w:tab w:val="clear" w:pos="567"/>
        </w:tabs>
        <w:autoSpaceDE w:val="0"/>
        <w:autoSpaceDN w:val="0"/>
        <w:spacing w:line="240" w:lineRule="auto"/>
        <w:rPr>
          <w:szCs w:val="22"/>
          <w:shd w:val="clear" w:color="auto" w:fill="CCCCCC"/>
        </w:rPr>
      </w:pPr>
    </w:p>
    <w:bookmarkEnd w:id="34"/>
    <w:p w:rsidR="0017261B" w:rsidRPr="006817C3" w:rsidP="00BF3E42" w14:paraId="0206316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6817C3">
        <w:rPr>
          <w:b/>
        </w:rPr>
        <w:t>UNIEK IDENTIFICATIEKENMERK - VOOR MENSEN LEESBARE GEGEVENS</w:t>
      </w:r>
    </w:p>
    <w:p w:rsidR="00B455BB" w:rsidRPr="00BB3750" w:rsidP="00BF3E42" w14:paraId="42A0FA21" w14:textId="77777777">
      <w:pPr>
        <w:tabs>
          <w:tab w:val="clear" w:pos="567"/>
        </w:tabs>
        <w:spacing w:line="240" w:lineRule="auto"/>
        <w:rPr>
          <w:noProof/>
        </w:rPr>
      </w:pPr>
    </w:p>
    <w:p w:rsidR="00B455BB" w:rsidRPr="006817C3" w:rsidP="00BF3E42" w14:paraId="34A89E0E" w14:textId="77777777">
      <w:pPr>
        <w:widowControl w:val="0"/>
        <w:tabs>
          <w:tab w:val="clear" w:pos="567"/>
        </w:tabs>
        <w:autoSpaceDE w:val="0"/>
        <w:autoSpaceDN w:val="0"/>
        <w:spacing w:line="240" w:lineRule="auto"/>
        <w:rPr>
          <w:szCs w:val="22"/>
          <w:shd w:val="clear" w:color="auto" w:fill="CCCCCC"/>
        </w:rPr>
      </w:pPr>
      <w:r w:rsidRPr="006817C3">
        <w:rPr>
          <w:szCs w:val="22"/>
          <w:shd w:val="clear" w:color="auto" w:fill="CCCCCC"/>
        </w:rPr>
        <w:t>Niet van toepassing.</w:t>
      </w:r>
    </w:p>
    <w:p w:rsidR="0017261B" w:rsidRPr="00BB3750" w:rsidP="00BF3E42" w14:paraId="43C4564D" w14:textId="77777777">
      <w:pPr>
        <w:tabs>
          <w:tab w:val="clear" w:pos="567"/>
        </w:tabs>
        <w:spacing w:line="240" w:lineRule="auto"/>
        <w:rPr>
          <w:noProof/>
        </w:rPr>
      </w:pPr>
    </w:p>
    <w:bookmarkEnd w:id="33"/>
    <w:p w:rsidR="00775B07" w:rsidRPr="006817C3" w:rsidP="00BF3E42" w14:paraId="5E2FB24B" w14:textId="77777777">
      <w:pPr>
        <w:tabs>
          <w:tab w:val="clear" w:pos="567"/>
        </w:tabs>
        <w:spacing w:line="240" w:lineRule="auto"/>
        <w:rPr>
          <w:szCs w:val="22"/>
        </w:rPr>
      </w:pPr>
      <w:r w:rsidRPr="006817C3">
        <w:br w:type="page"/>
      </w:r>
    </w:p>
    <w:p w:rsidR="00775B07" w:rsidRPr="006817C3" w:rsidP="00BF3E42" w14:paraId="66D7DDC8"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817C3">
        <w:rPr>
          <w:b/>
          <w:szCs w:val="22"/>
        </w:rPr>
        <w:t>GEGEVENS DIE IN IEDER GEVAL OP BLISTERVERPAKKINGEN OF STRIPS MOETEN WORDEN VERMELD</w:t>
      </w:r>
    </w:p>
    <w:p w:rsidR="00775B07" w:rsidRPr="006817C3" w:rsidP="00BF3E42" w14:paraId="02642923"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6817C3" w:rsidP="00BF3E42" w14:paraId="578AD14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817C3">
        <w:rPr>
          <w:b/>
          <w:szCs w:val="22"/>
        </w:rPr>
        <w:t>{AARD/TYPE}</w:t>
      </w:r>
    </w:p>
    <w:p w:rsidR="00775B07" w:rsidRPr="006817C3" w:rsidP="00BF3E42" w14:paraId="038B2EB2" w14:textId="77777777">
      <w:pPr>
        <w:spacing w:line="240" w:lineRule="auto"/>
        <w:rPr>
          <w:noProof/>
          <w:szCs w:val="22"/>
        </w:rPr>
      </w:pPr>
    </w:p>
    <w:p w:rsidR="008540F2" w:rsidRPr="006817C3" w:rsidP="00BF3E42" w14:paraId="0D8B18FE" w14:textId="77777777">
      <w:pPr>
        <w:spacing w:line="240" w:lineRule="auto"/>
        <w:rPr>
          <w:noProof/>
          <w:szCs w:val="22"/>
        </w:rPr>
      </w:pPr>
    </w:p>
    <w:p w:rsidR="008540F2" w:rsidRPr="006817C3" w:rsidP="00BF3E42" w14:paraId="2C4A6FD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NAAM VAN HET GENEESMIDDEL</w:t>
      </w:r>
    </w:p>
    <w:p w:rsidR="008540F2" w:rsidRPr="006817C3" w:rsidP="00BF3E42" w14:paraId="3EB13AFC" w14:textId="77777777">
      <w:pPr>
        <w:widowControl w:val="0"/>
        <w:tabs>
          <w:tab w:val="clear" w:pos="567"/>
        </w:tabs>
        <w:autoSpaceDE w:val="0"/>
        <w:autoSpaceDN w:val="0"/>
        <w:spacing w:line="240" w:lineRule="auto"/>
        <w:rPr>
          <w:szCs w:val="22"/>
        </w:rPr>
      </w:pPr>
    </w:p>
    <w:p w:rsidR="00E52234" w:rsidRPr="006817C3" w:rsidP="00BF3E42" w14:paraId="3030B202" w14:textId="77777777">
      <w:pPr>
        <w:widowControl w:val="0"/>
        <w:tabs>
          <w:tab w:val="clear" w:pos="567"/>
        </w:tabs>
        <w:autoSpaceDE w:val="0"/>
        <w:autoSpaceDN w:val="0"/>
        <w:spacing w:line="240" w:lineRule="auto"/>
        <w:rPr>
          <w:szCs w:val="22"/>
        </w:rPr>
      </w:pPr>
      <w:r w:rsidRPr="006817C3">
        <w:t>{(Fantasie)naam sterkte farmaceutische vorm}</w:t>
      </w:r>
    </w:p>
    <w:p w:rsidR="00E52234" w:rsidRPr="006817C3" w:rsidP="00BF3E42" w14:paraId="5729D61C" w14:textId="77777777">
      <w:pPr>
        <w:widowControl w:val="0"/>
        <w:tabs>
          <w:tab w:val="clear" w:pos="567"/>
        </w:tabs>
        <w:autoSpaceDE w:val="0"/>
        <w:autoSpaceDN w:val="0"/>
        <w:spacing w:line="240" w:lineRule="auto"/>
        <w:rPr>
          <w:szCs w:val="22"/>
        </w:rPr>
      </w:pPr>
      <w:r w:rsidRPr="006817C3">
        <w:t>{Werkzame stof(</w:t>
      </w:r>
      <w:r w:rsidRPr="006817C3">
        <w:t>fen</w:t>
      </w:r>
      <w:r w:rsidRPr="006817C3">
        <w:t>)}</w:t>
      </w:r>
    </w:p>
    <w:p w:rsidR="008540F2" w:rsidP="00BF3E42" w14:paraId="7B07D2C6" w14:textId="77777777">
      <w:pPr>
        <w:spacing w:line="240" w:lineRule="auto"/>
      </w:pPr>
    </w:p>
    <w:p w:rsidR="00BF3E42" w:rsidRPr="006817C3" w:rsidP="00BF3E42" w14:paraId="762DF7A1" w14:textId="77777777">
      <w:pPr>
        <w:spacing w:line="240" w:lineRule="auto"/>
      </w:pPr>
    </w:p>
    <w:p w:rsidR="008540F2" w:rsidRPr="006817C3" w:rsidP="00BF3E42" w14:paraId="5C81C583"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NAAM VAN DE HOUDER VAN DE VERGUNNING VOOR HET IN DE HANDEL BRENGEN</w:t>
      </w:r>
    </w:p>
    <w:p w:rsidR="008540F2" w:rsidRPr="006817C3" w:rsidP="00BF3E42" w14:paraId="79830D53" w14:textId="77777777">
      <w:pPr>
        <w:spacing w:line="240" w:lineRule="auto"/>
        <w:rPr>
          <w:noProof/>
          <w:szCs w:val="22"/>
        </w:rPr>
      </w:pPr>
    </w:p>
    <w:p w:rsidR="008540F2" w:rsidRPr="006817C3" w:rsidP="00BF3E42" w14:paraId="33A32815" w14:textId="77777777">
      <w:pPr>
        <w:spacing w:line="240" w:lineRule="auto"/>
        <w:rPr>
          <w:noProof/>
          <w:szCs w:val="22"/>
        </w:rPr>
      </w:pPr>
      <w:r w:rsidRPr="006817C3">
        <w:t>{Naam}</w:t>
      </w:r>
    </w:p>
    <w:p w:rsidR="008540F2" w:rsidP="00BF3E42" w14:paraId="15457C15" w14:textId="77777777">
      <w:pPr>
        <w:spacing w:line="240" w:lineRule="auto"/>
        <w:rPr>
          <w:noProof/>
          <w:szCs w:val="22"/>
        </w:rPr>
      </w:pPr>
    </w:p>
    <w:p w:rsidR="00BF3E42" w:rsidRPr="006817C3" w:rsidP="00BF3E42" w14:paraId="25B5EBED" w14:textId="77777777">
      <w:pPr>
        <w:spacing w:line="240" w:lineRule="auto"/>
        <w:rPr>
          <w:noProof/>
          <w:szCs w:val="22"/>
        </w:rPr>
      </w:pPr>
    </w:p>
    <w:p w:rsidR="008540F2" w:rsidRPr="006817C3" w:rsidP="00BF3E42" w14:paraId="4F28A2B6"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UITERSTE GEBRUIKSDATUM</w:t>
      </w:r>
    </w:p>
    <w:p w:rsidR="008540F2" w:rsidRPr="006817C3" w:rsidP="00BF3E42" w14:paraId="64F7021F" w14:textId="77777777">
      <w:pPr>
        <w:spacing w:line="240" w:lineRule="auto"/>
        <w:rPr>
          <w:noProof/>
          <w:szCs w:val="22"/>
        </w:rPr>
      </w:pPr>
    </w:p>
    <w:p w:rsidR="008540F2" w:rsidRPr="006817C3" w:rsidP="00BF3E42" w14:paraId="73194F94" w14:textId="77777777">
      <w:pPr>
        <w:spacing w:line="240" w:lineRule="auto"/>
        <w:rPr>
          <w:noProof/>
          <w:szCs w:val="22"/>
        </w:rPr>
      </w:pPr>
    </w:p>
    <w:p w:rsidR="008540F2" w:rsidRPr="006817C3" w:rsidP="00BF3E42" w14:paraId="2D0EC552"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PARTIJNUMMER, IDENTIFICATIE- EN PRODUCTCODES</w:t>
      </w:r>
    </w:p>
    <w:p w:rsidR="00BF3E42" w:rsidP="00BF3E42" w14:paraId="2AB4ABA3" w14:textId="77777777">
      <w:pPr>
        <w:spacing w:line="240" w:lineRule="auto"/>
      </w:pPr>
    </w:p>
    <w:p w:rsidR="00EC1D59" w:rsidRPr="006817C3" w:rsidP="00BF3E42" w14:paraId="702965AD" w14:textId="77777777">
      <w:pPr>
        <w:spacing w:line="240" w:lineRule="auto"/>
        <w:rPr>
          <w:iCs/>
          <w:noProof/>
          <w:szCs w:val="22"/>
        </w:rPr>
      </w:pPr>
      <w:r w:rsidRPr="006817C3">
        <w:t>{SEC}:</w:t>
      </w:r>
    </w:p>
    <w:p w:rsidR="00C64A50" w:rsidRPr="006817C3" w:rsidP="00BF3E42" w14:paraId="7F2E9967" w14:textId="77777777">
      <w:pPr>
        <w:spacing w:line="240" w:lineRule="auto"/>
        <w:rPr>
          <w:iCs/>
          <w:noProof/>
          <w:szCs w:val="22"/>
        </w:rPr>
      </w:pPr>
      <w:r w:rsidRPr="006817C3">
        <w:t>&lt;{Voornaam}:&gt;</w:t>
      </w:r>
    </w:p>
    <w:p w:rsidR="00C64A50" w:rsidRPr="006817C3" w:rsidP="00BF3E42" w14:paraId="39BFF27D" w14:textId="77777777">
      <w:pPr>
        <w:spacing w:line="240" w:lineRule="auto"/>
        <w:rPr>
          <w:iCs/>
          <w:noProof/>
          <w:szCs w:val="22"/>
        </w:rPr>
      </w:pPr>
      <w:r w:rsidRPr="006817C3">
        <w:t>&lt;{Achternaam}:&gt;</w:t>
      </w:r>
    </w:p>
    <w:p w:rsidR="00C64A50" w:rsidRPr="006817C3" w:rsidP="00BF3E42" w14:paraId="13C678CF" w14:textId="77777777">
      <w:pPr>
        <w:spacing w:line="240" w:lineRule="auto"/>
        <w:rPr>
          <w:iCs/>
          <w:noProof/>
          <w:szCs w:val="22"/>
        </w:rPr>
      </w:pPr>
      <w:r w:rsidRPr="006817C3">
        <w:t>&lt;{DOB van de patiënt}:&gt;</w:t>
      </w:r>
    </w:p>
    <w:p w:rsidR="00C64A50" w:rsidRPr="006817C3" w:rsidP="00BF3E42" w14:paraId="4015570B" w14:textId="77777777">
      <w:pPr>
        <w:spacing w:line="240" w:lineRule="auto"/>
        <w:rPr>
          <w:iCs/>
          <w:noProof/>
          <w:szCs w:val="22"/>
        </w:rPr>
      </w:pPr>
      <w:r w:rsidRPr="006817C3">
        <w:t>&lt;{Patiënt-ID}:&gt;</w:t>
      </w:r>
    </w:p>
    <w:p w:rsidR="00C64A50" w:rsidRPr="006817C3" w:rsidP="00BF3E42" w14:paraId="0DB92388" w14:textId="77777777">
      <w:pPr>
        <w:spacing w:line="240" w:lineRule="auto"/>
        <w:rPr>
          <w:iCs/>
          <w:noProof/>
          <w:szCs w:val="22"/>
        </w:rPr>
      </w:pPr>
      <w:r w:rsidRPr="006817C3">
        <w:t>&lt;{Aferese-ID/DIN}:&gt;</w:t>
      </w:r>
    </w:p>
    <w:p w:rsidR="00C64A50" w:rsidRPr="006817C3" w:rsidP="00BF3E42" w14:paraId="1294C66A" w14:textId="77777777">
      <w:pPr>
        <w:spacing w:line="240" w:lineRule="auto"/>
        <w:rPr>
          <w:iCs/>
          <w:noProof/>
          <w:szCs w:val="22"/>
        </w:rPr>
      </w:pPr>
      <w:r w:rsidRPr="006817C3">
        <w:t>&lt;{COI-ID}:&gt;</w:t>
      </w:r>
    </w:p>
    <w:p w:rsidR="00C64A50" w:rsidRPr="006817C3" w:rsidP="00BF3E42" w14:paraId="708C9836" w14:textId="77777777">
      <w:pPr>
        <w:spacing w:line="240" w:lineRule="auto"/>
        <w:rPr>
          <w:iCs/>
          <w:noProof/>
          <w:szCs w:val="22"/>
        </w:rPr>
      </w:pPr>
      <w:r w:rsidRPr="006817C3">
        <w:t>&lt;{ID van de infuuszak}:&gt;</w:t>
      </w:r>
    </w:p>
    <w:p w:rsidR="00B52448" w:rsidRPr="006817C3" w:rsidP="00BF3E42" w14:paraId="5CB8494D" w14:textId="77777777">
      <w:pPr>
        <w:spacing w:line="240" w:lineRule="auto"/>
        <w:rPr>
          <w:iCs/>
          <w:noProof/>
          <w:szCs w:val="22"/>
        </w:rPr>
      </w:pPr>
      <w:r w:rsidRPr="006817C3">
        <w:t>&lt;{Order-ID}:&gt;</w:t>
      </w:r>
    </w:p>
    <w:p w:rsidR="008540F2" w:rsidP="00BF3E42" w14:paraId="24E0E837" w14:textId="77777777">
      <w:pPr>
        <w:spacing w:line="240" w:lineRule="auto"/>
        <w:rPr>
          <w:noProof/>
          <w:szCs w:val="22"/>
        </w:rPr>
      </w:pPr>
    </w:p>
    <w:p w:rsidR="00BF3E42" w:rsidRPr="006817C3" w:rsidP="00BF3E42" w14:paraId="63394644" w14:textId="77777777">
      <w:pPr>
        <w:spacing w:line="240" w:lineRule="auto"/>
        <w:rPr>
          <w:noProof/>
          <w:szCs w:val="22"/>
        </w:rPr>
      </w:pPr>
    </w:p>
    <w:p w:rsidR="008540F2" w:rsidRPr="006817C3" w:rsidP="00BF3E42" w14:paraId="27499910"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OVERIGE</w:t>
      </w:r>
    </w:p>
    <w:p w:rsidR="00E52234" w:rsidRPr="006817C3" w:rsidP="00BF3E42" w14:paraId="4D81C60A" w14:textId="77777777">
      <w:pPr>
        <w:widowControl w:val="0"/>
        <w:tabs>
          <w:tab w:val="clear" w:pos="567"/>
        </w:tabs>
        <w:autoSpaceDE w:val="0"/>
        <w:autoSpaceDN w:val="0"/>
        <w:spacing w:line="240" w:lineRule="auto"/>
        <w:ind w:right="476"/>
        <w:rPr>
          <w:szCs w:val="22"/>
        </w:rPr>
      </w:pPr>
    </w:p>
    <w:p w:rsidR="005153B7" w:rsidRPr="006817C3" w:rsidP="00BF3E42" w14:paraId="06975590" w14:textId="77777777">
      <w:pPr>
        <w:widowControl w:val="0"/>
        <w:tabs>
          <w:tab w:val="clear" w:pos="567"/>
        </w:tabs>
        <w:autoSpaceDE w:val="0"/>
        <w:autoSpaceDN w:val="0"/>
        <w:spacing w:line="240" w:lineRule="auto"/>
        <w:rPr>
          <w:szCs w:val="22"/>
        </w:rPr>
      </w:pPr>
      <w:r w:rsidRPr="006817C3">
        <w:t>&lt;Uitsluitend voor autoloog gebruik.&gt;</w:t>
      </w:r>
    </w:p>
    <w:p w:rsidR="008540F2" w:rsidRPr="006817C3" w:rsidP="00BF3E42" w14:paraId="76BA2650"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817C3">
        <w:br w:type="page"/>
      </w:r>
      <w:r w:rsidRPr="006817C3">
        <w:rPr>
          <w:b/>
          <w:szCs w:val="22"/>
        </w:rPr>
        <w:t xml:space="preserve">GEGEVENS DIE IN IEDER GEVAL OP PRIMAIRE KLEINVERPAKKINGEN MOETEN WORDEN </w:t>
      </w:r>
      <w:r w:rsidRPr="006817C3">
        <w:rPr>
          <w:b/>
          <w:szCs w:val="22"/>
        </w:rPr>
        <w:t>VERMELD</w:t>
      </w:r>
    </w:p>
    <w:p w:rsidR="008540F2" w:rsidRPr="006817C3" w:rsidP="00BF3E42" w14:paraId="5E5CC352"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6817C3" w:rsidP="00BF3E42" w14:paraId="27BE0F29"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6817C3">
        <w:rPr>
          <w:b/>
          <w:szCs w:val="22"/>
        </w:rPr>
        <w:t>{AARD/TYPE}</w:t>
      </w:r>
    </w:p>
    <w:p w:rsidR="008540F2" w:rsidRPr="006817C3" w:rsidP="00BF3E42" w14:paraId="415860BA" w14:textId="77777777">
      <w:pPr>
        <w:spacing w:line="240" w:lineRule="auto"/>
        <w:rPr>
          <w:noProof/>
          <w:szCs w:val="22"/>
        </w:rPr>
      </w:pPr>
    </w:p>
    <w:p w:rsidR="008540F2" w:rsidRPr="006817C3" w:rsidP="00BF3E42" w14:paraId="76838853" w14:textId="77777777">
      <w:pPr>
        <w:spacing w:line="240" w:lineRule="auto"/>
        <w:rPr>
          <w:noProof/>
          <w:szCs w:val="22"/>
        </w:rPr>
      </w:pPr>
    </w:p>
    <w:p w:rsidR="008540F2" w:rsidRPr="006817C3" w:rsidP="00BF3E42" w14:paraId="2F11C04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NAAM VAN HET GENEESMIDDEL EN DE TOEDIENINGSWEG(EN)</w:t>
      </w:r>
    </w:p>
    <w:p w:rsidR="008540F2" w:rsidRPr="006817C3" w:rsidP="00BF3E42" w14:paraId="570B3665" w14:textId="77777777">
      <w:pPr>
        <w:widowControl w:val="0"/>
        <w:tabs>
          <w:tab w:val="clear" w:pos="567"/>
        </w:tabs>
        <w:autoSpaceDE w:val="0"/>
        <w:autoSpaceDN w:val="0"/>
        <w:spacing w:line="240" w:lineRule="auto"/>
        <w:rPr>
          <w:szCs w:val="22"/>
        </w:rPr>
      </w:pPr>
      <w:bookmarkStart w:id="35" w:name="_Hlk74326365"/>
    </w:p>
    <w:bookmarkEnd w:id="35"/>
    <w:p w:rsidR="008540F2" w:rsidRPr="006817C3" w:rsidP="00BF3E42" w14:paraId="64329429" w14:textId="77777777">
      <w:pPr>
        <w:spacing w:line="240" w:lineRule="auto"/>
        <w:rPr>
          <w:noProof/>
          <w:szCs w:val="22"/>
        </w:rPr>
      </w:pPr>
      <w:r w:rsidRPr="006817C3">
        <w:t>{(Fantasie)naam sterkte farmaceutische vorm}</w:t>
      </w:r>
    </w:p>
    <w:p w:rsidR="008540F2" w:rsidRPr="006817C3" w:rsidP="00BF3E42" w14:paraId="036AD013" w14:textId="77777777">
      <w:pPr>
        <w:spacing w:line="240" w:lineRule="auto"/>
        <w:rPr>
          <w:noProof/>
          <w:szCs w:val="22"/>
        </w:rPr>
      </w:pPr>
      <w:r w:rsidRPr="006817C3">
        <w:t>{Werkzame stof(</w:t>
      </w:r>
      <w:r w:rsidRPr="006817C3">
        <w:t>fen</w:t>
      </w:r>
      <w:r w:rsidRPr="006817C3">
        <w:t>)}</w:t>
      </w:r>
    </w:p>
    <w:p w:rsidR="008540F2" w:rsidRPr="006817C3" w:rsidP="00BF3E42" w14:paraId="33BD20F3" w14:textId="77777777">
      <w:pPr>
        <w:spacing w:line="240" w:lineRule="auto"/>
        <w:rPr>
          <w:noProof/>
          <w:szCs w:val="22"/>
        </w:rPr>
      </w:pPr>
      <w:r w:rsidRPr="006817C3">
        <w:t>{Toedieningsweg}</w:t>
      </w:r>
    </w:p>
    <w:p w:rsidR="008540F2" w:rsidP="00BF3E42" w14:paraId="79A5DF05" w14:textId="77777777">
      <w:pPr>
        <w:spacing w:line="240" w:lineRule="auto"/>
        <w:rPr>
          <w:noProof/>
          <w:szCs w:val="22"/>
        </w:rPr>
      </w:pPr>
    </w:p>
    <w:p w:rsidR="00BF3E42" w:rsidRPr="006817C3" w:rsidP="00BF3E42" w14:paraId="6B69AD5D" w14:textId="77777777">
      <w:pPr>
        <w:spacing w:line="240" w:lineRule="auto"/>
        <w:rPr>
          <w:noProof/>
          <w:szCs w:val="22"/>
        </w:rPr>
      </w:pPr>
    </w:p>
    <w:p w:rsidR="008540F2" w:rsidRPr="006817C3" w:rsidP="00BF3E42" w14:paraId="502CAE03"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WIJZE VAN TOEDIENING</w:t>
      </w:r>
    </w:p>
    <w:p w:rsidR="008540F2" w:rsidRPr="006817C3" w:rsidP="00BF3E42" w14:paraId="5D1C9236" w14:textId="77777777">
      <w:pPr>
        <w:spacing w:line="240" w:lineRule="auto"/>
        <w:rPr>
          <w:noProof/>
          <w:szCs w:val="22"/>
        </w:rPr>
      </w:pPr>
    </w:p>
    <w:p w:rsidR="008540F2" w:rsidRPr="006817C3" w:rsidP="00BF3E42" w14:paraId="2C221BC0" w14:textId="77777777">
      <w:pPr>
        <w:spacing w:line="240" w:lineRule="auto"/>
        <w:rPr>
          <w:noProof/>
          <w:szCs w:val="22"/>
        </w:rPr>
      </w:pPr>
    </w:p>
    <w:p w:rsidR="008540F2" w:rsidRPr="006817C3" w:rsidP="00BF3E42" w14:paraId="338F717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UITERSTE GEBRUIKSDATUM</w:t>
      </w:r>
    </w:p>
    <w:p w:rsidR="008540F2" w:rsidRPr="006817C3" w:rsidP="00BF3E42" w14:paraId="20FFA39D" w14:textId="77777777">
      <w:pPr>
        <w:spacing w:line="240" w:lineRule="auto"/>
      </w:pPr>
    </w:p>
    <w:p w:rsidR="008540F2" w:rsidRPr="006817C3" w:rsidP="00BF3E42" w14:paraId="0A349448" w14:textId="77777777">
      <w:pPr>
        <w:spacing w:line="240" w:lineRule="auto"/>
      </w:pPr>
    </w:p>
    <w:p w:rsidR="008540F2" w:rsidRPr="006817C3" w:rsidP="00BF3E42" w14:paraId="1E29444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 xml:space="preserve">PARTIJNUMMER, IDENTIFICATIE- EN </w:t>
      </w:r>
      <w:r w:rsidRPr="006817C3">
        <w:rPr>
          <w:b/>
          <w:szCs w:val="22"/>
        </w:rPr>
        <w:t>PRODUCTCODES</w:t>
      </w:r>
    </w:p>
    <w:p w:rsidR="00BF3E42" w:rsidP="00BF3E42" w14:paraId="302C5100" w14:textId="77777777">
      <w:pPr>
        <w:spacing w:line="240" w:lineRule="auto"/>
      </w:pPr>
    </w:p>
    <w:p w:rsidR="00EC1D59" w:rsidRPr="006817C3" w:rsidP="00BF3E42" w14:paraId="2F2C293E" w14:textId="77777777">
      <w:pPr>
        <w:spacing w:line="240" w:lineRule="auto"/>
        <w:rPr>
          <w:iCs/>
          <w:noProof/>
          <w:szCs w:val="22"/>
        </w:rPr>
      </w:pPr>
      <w:r w:rsidRPr="006817C3">
        <w:t>{SEC}:</w:t>
      </w:r>
    </w:p>
    <w:p w:rsidR="00C64A50" w:rsidRPr="006817C3" w:rsidP="00BF3E42" w14:paraId="4C370ADC" w14:textId="77777777">
      <w:pPr>
        <w:spacing w:line="240" w:lineRule="auto"/>
        <w:rPr>
          <w:iCs/>
          <w:noProof/>
          <w:szCs w:val="22"/>
        </w:rPr>
      </w:pPr>
      <w:r w:rsidRPr="006817C3">
        <w:t>&lt;{Voornaam}:&gt;</w:t>
      </w:r>
    </w:p>
    <w:p w:rsidR="00C64A50" w:rsidRPr="006817C3" w:rsidP="00BF3E42" w14:paraId="76A883DE" w14:textId="77777777">
      <w:pPr>
        <w:spacing w:line="240" w:lineRule="auto"/>
        <w:rPr>
          <w:iCs/>
          <w:noProof/>
          <w:szCs w:val="22"/>
        </w:rPr>
      </w:pPr>
      <w:r w:rsidRPr="006817C3">
        <w:t>&lt;{Achternaam}:&gt;</w:t>
      </w:r>
    </w:p>
    <w:p w:rsidR="00C64A50" w:rsidRPr="006817C3" w:rsidP="00BF3E42" w14:paraId="39D7D5B5" w14:textId="77777777">
      <w:pPr>
        <w:spacing w:line="240" w:lineRule="auto"/>
        <w:rPr>
          <w:iCs/>
          <w:noProof/>
          <w:szCs w:val="22"/>
        </w:rPr>
      </w:pPr>
      <w:r w:rsidRPr="006817C3">
        <w:t>&lt;{DOB van de patiënt}:&gt;</w:t>
      </w:r>
    </w:p>
    <w:p w:rsidR="00C64A50" w:rsidRPr="006817C3" w:rsidP="00BF3E42" w14:paraId="282E568C" w14:textId="77777777">
      <w:pPr>
        <w:spacing w:line="240" w:lineRule="auto"/>
        <w:rPr>
          <w:iCs/>
          <w:noProof/>
          <w:szCs w:val="22"/>
        </w:rPr>
      </w:pPr>
      <w:r w:rsidRPr="006817C3">
        <w:t>&lt;{Patiënt-ID}:&gt;</w:t>
      </w:r>
    </w:p>
    <w:p w:rsidR="00C64A50" w:rsidRPr="006817C3" w:rsidP="00BF3E42" w14:paraId="14BB11E1" w14:textId="77777777">
      <w:pPr>
        <w:spacing w:line="240" w:lineRule="auto"/>
        <w:rPr>
          <w:iCs/>
          <w:noProof/>
          <w:szCs w:val="22"/>
        </w:rPr>
      </w:pPr>
      <w:r w:rsidRPr="006817C3">
        <w:t>&lt;{Aferese-ID/DIN}:&gt;</w:t>
      </w:r>
    </w:p>
    <w:p w:rsidR="00C64A50" w:rsidRPr="006817C3" w:rsidP="00BF3E42" w14:paraId="67A9901F" w14:textId="77777777">
      <w:pPr>
        <w:spacing w:line="240" w:lineRule="auto"/>
        <w:rPr>
          <w:iCs/>
          <w:noProof/>
          <w:szCs w:val="22"/>
        </w:rPr>
      </w:pPr>
      <w:r w:rsidRPr="006817C3">
        <w:t>&lt;{COI-ID}:&gt;</w:t>
      </w:r>
    </w:p>
    <w:p w:rsidR="00C64A50" w:rsidRPr="006817C3" w:rsidP="00BF3E42" w14:paraId="6F0AD59E" w14:textId="77777777">
      <w:pPr>
        <w:spacing w:line="240" w:lineRule="auto"/>
        <w:rPr>
          <w:iCs/>
          <w:noProof/>
          <w:szCs w:val="22"/>
        </w:rPr>
      </w:pPr>
      <w:r w:rsidRPr="006817C3">
        <w:t>&lt;{ID van de infuuszak}:&gt;</w:t>
      </w:r>
    </w:p>
    <w:p w:rsidR="00B52448" w:rsidRPr="006817C3" w:rsidP="00BF3E42" w14:paraId="0DB1FEDF" w14:textId="77777777">
      <w:pPr>
        <w:spacing w:line="240" w:lineRule="auto"/>
        <w:rPr>
          <w:iCs/>
          <w:noProof/>
          <w:szCs w:val="22"/>
        </w:rPr>
      </w:pPr>
      <w:r w:rsidRPr="006817C3">
        <w:t>&lt;{Order-ID}:&gt;</w:t>
      </w:r>
    </w:p>
    <w:p w:rsidR="008540F2" w:rsidP="00BF3E42" w14:paraId="008B56DB" w14:textId="77777777">
      <w:pPr>
        <w:spacing w:line="240" w:lineRule="auto"/>
        <w:ind w:right="113"/>
      </w:pPr>
    </w:p>
    <w:p w:rsidR="00BF3E42" w:rsidRPr="006817C3" w:rsidP="00BF3E42" w14:paraId="7C8FB89E" w14:textId="77777777">
      <w:pPr>
        <w:spacing w:line="240" w:lineRule="auto"/>
        <w:ind w:right="113"/>
      </w:pPr>
    </w:p>
    <w:p w:rsidR="008540F2" w:rsidRPr="006817C3" w:rsidP="00BF3E42" w14:paraId="30AA73EC"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INHOUD UITGEDRUKT IN GEWICHT, VOLUME OF EENHEID</w:t>
      </w:r>
    </w:p>
    <w:p w:rsidR="008540F2" w:rsidRPr="006817C3" w:rsidP="00BF3E42" w14:paraId="162DE0C1" w14:textId="77777777">
      <w:pPr>
        <w:spacing w:line="240" w:lineRule="auto"/>
        <w:ind w:right="113"/>
        <w:rPr>
          <w:noProof/>
          <w:szCs w:val="22"/>
        </w:rPr>
      </w:pPr>
    </w:p>
    <w:p w:rsidR="008540F2" w:rsidRPr="006817C3" w:rsidP="00BF3E42" w14:paraId="7914128B" w14:textId="77777777">
      <w:pPr>
        <w:spacing w:line="240" w:lineRule="auto"/>
        <w:ind w:right="113"/>
        <w:rPr>
          <w:noProof/>
          <w:szCs w:val="22"/>
        </w:rPr>
      </w:pPr>
    </w:p>
    <w:p w:rsidR="008540F2" w:rsidRPr="006817C3" w:rsidP="00BF3E42" w14:paraId="121854D0"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6817C3">
        <w:rPr>
          <w:b/>
          <w:szCs w:val="22"/>
        </w:rPr>
        <w:t>OVERIGE</w:t>
      </w:r>
    </w:p>
    <w:p w:rsidR="007F078E" w:rsidRPr="006817C3" w:rsidP="00BF3E42" w14:paraId="4A7A5BD8" w14:textId="77777777">
      <w:pPr>
        <w:widowControl w:val="0"/>
        <w:tabs>
          <w:tab w:val="clear" w:pos="567"/>
        </w:tabs>
        <w:autoSpaceDE w:val="0"/>
        <w:autoSpaceDN w:val="0"/>
        <w:spacing w:line="240" w:lineRule="auto"/>
        <w:ind w:right="476"/>
        <w:rPr>
          <w:szCs w:val="22"/>
        </w:rPr>
      </w:pPr>
    </w:p>
    <w:p w:rsidR="008540F2" w:rsidRPr="006817C3" w:rsidP="00BF3E42" w14:paraId="532254B8" w14:textId="77777777">
      <w:pPr>
        <w:spacing w:line="240" w:lineRule="auto"/>
        <w:rPr>
          <w:noProof/>
          <w:szCs w:val="22"/>
        </w:rPr>
      </w:pPr>
      <w:r w:rsidRPr="006817C3">
        <w:t xml:space="preserve">&lt;Uitsluitend voor </w:t>
      </w:r>
      <w:r w:rsidRPr="006817C3">
        <w:t>autoloog gebruik.&gt;</w:t>
      </w:r>
    </w:p>
    <w:p w:rsidR="008540F2" w:rsidRPr="006817C3" w:rsidP="00BF3E42" w14:paraId="6718FC38" w14:textId="77777777">
      <w:pPr>
        <w:spacing w:line="240" w:lineRule="auto"/>
        <w:ind w:right="113"/>
      </w:pPr>
    </w:p>
    <w:p w:rsidR="007F078E" w:rsidRPr="006817C3" w:rsidP="00BF3E42" w14:paraId="4490E754" w14:textId="77777777">
      <w:pPr>
        <w:pBdr>
          <w:top w:val="single" w:sz="4" w:space="1" w:color="auto"/>
          <w:left w:val="single" w:sz="4" w:space="1" w:color="auto"/>
          <w:bottom w:val="single" w:sz="4" w:space="1" w:color="auto"/>
          <w:right w:val="single" w:sz="4" w:space="1" w:color="auto"/>
        </w:pBdr>
        <w:spacing w:line="240" w:lineRule="auto"/>
      </w:pPr>
      <w:r w:rsidRPr="006817C3">
        <w:br w:type="page"/>
      </w:r>
      <w:r w:rsidRPr="006817C3">
        <w:rPr>
          <w:b/>
          <w:szCs w:val="22"/>
        </w:rPr>
        <w:t>GEGEVENS DIE OP HET BIJ IEDERE ZENDING VOOR ÉÉN PATIËNT GEVOEGDE &lt;BATCHINFORMATIEBLAD (LIS)&gt;&lt;VRIJGIFTECERTIFICAAT VOOR &lt;INFUSIE&gt;&lt;INJECTIE&gt; (</w:t>
      </w:r>
      <w:r w:rsidRPr="006817C3">
        <w:rPr>
          <w:b/>
          <w:szCs w:val="22"/>
        </w:rPr>
        <w:t>RfIC</w:t>
      </w:r>
      <w:r w:rsidRPr="006817C3">
        <w:rPr>
          <w:b/>
          <w:szCs w:val="22"/>
        </w:rPr>
        <w:t>)&gt; MOETEN WORDEN VERMELD</w:t>
      </w:r>
    </w:p>
    <w:p w:rsidR="00095538" w:rsidP="00BF3E42" w14:paraId="06076C71" w14:textId="77777777">
      <w:pPr>
        <w:widowControl w:val="0"/>
        <w:tabs>
          <w:tab w:val="clear" w:pos="567"/>
        </w:tabs>
        <w:autoSpaceDE w:val="0"/>
        <w:autoSpaceDN w:val="0"/>
        <w:spacing w:line="240" w:lineRule="auto"/>
        <w:rPr>
          <w:szCs w:val="22"/>
        </w:rPr>
      </w:pPr>
    </w:p>
    <w:p w:rsidR="00976574" w:rsidRPr="00BB3750" w:rsidP="00BF3E42" w14:paraId="65D7E63E" w14:textId="77777777">
      <w:pPr>
        <w:widowControl w:val="0"/>
        <w:tabs>
          <w:tab w:val="clear" w:pos="567"/>
        </w:tabs>
        <w:autoSpaceDE w:val="0"/>
        <w:autoSpaceDN w:val="0"/>
        <w:spacing w:line="240" w:lineRule="auto"/>
        <w:rPr>
          <w:szCs w:val="22"/>
        </w:rPr>
      </w:pPr>
    </w:p>
    <w:p w:rsidR="00E52234" w:rsidRPr="006817C3" w:rsidP="00BF3E42" w14:paraId="26A8C56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NAAM VAN HET GENEESMIDDEL</w:t>
      </w:r>
    </w:p>
    <w:p w:rsidR="007F078E" w:rsidRPr="006817C3" w:rsidP="00BF3E42" w14:paraId="33A98A9C" w14:textId="77777777">
      <w:pPr>
        <w:widowControl w:val="0"/>
        <w:tabs>
          <w:tab w:val="clear" w:pos="567"/>
        </w:tabs>
        <w:autoSpaceDE w:val="0"/>
        <w:autoSpaceDN w:val="0"/>
        <w:spacing w:line="240" w:lineRule="auto"/>
        <w:rPr>
          <w:szCs w:val="22"/>
        </w:rPr>
      </w:pPr>
    </w:p>
    <w:p w:rsidR="007F078E" w:rsidRPr="006817C3" w:rsidP="00BF3E42" w14:paraId="0A375120" w14:textId="77777777">
      <w:pPr>
        <w:widowControl w:val="0"/>
        <w:tabs>
          <w:tab w:val="clear" w:pos="567"/>
        </w:tabs>
        <w:autoSpaceDE w:val="0"/>
        <w:autoSpaceDN w:val="0"/>
        <w:spacing w:line="240" w:lineRule="auto"/>
        <w:rPr>
          <w:szCs w:val="22"/>
        </w:rPr>
      </w:pPr>
      <w:r w:rsidRPr="006817C3">
        <w:t xml:space="preserve">{(Fantasie)naam sterkte </w:t>
      </w:r>
      <w:r w:rsidRPr="006817C3">
        <w:t>farmaceutische vorm}</w:t>
      </w:r>
    </w:p>
    <w:p w:rsidR="00E52234" w:rsidRPr="00BB3750" w:rsidP="00BF3E42" w14:paraId="072FF2EC" w14:textId="77777777">
      <w:pPr>
        <w:widowControl w:val="0"/>
        <w:tabs>
          <w:tab w:val="clear" w:pos="567"/>
        </w:tabs>
        <w:autoSpaceDE w:val="0"/>
        <w:autoSpaceDN w:val="0"/>
        <w:spacing w:line="240" w:lineRule="auto"/>
        <w:rPr>
          <w:szCs w:val="22"/>
        </w:rPr>
      </w:pPr>
    </w:p>
    <w:p w:rsidR="00E52234" w:rsidRPr="00BB3750" w:rsidP="00BF3E42" w14:paraId="55870759" w14:textId="77777777">
      <w:pPr>
        <w:widowControl w:val="0"/>
        <w:tabs>
          <w:tab w:val="clear" w:pos="567"/>
        </w:tabs>
        <w:autoSpaceDE w:val="0"/>
        <w:autoSpaceDN w:val="0"/>
        <w:spacing w:line="240" w:lineRule="auto"/>
        <w:rPr>
          <w:szCs w:val="22"/>
        </w:rPr>
      </w:pPr>
    </w:p>
    <w:p w:rsidR="00E52234" w:rsidRPr="006817C3" w:rsidP="00BF3E42" w14:paraId="3831C357"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GEHALTE AAN WERKZAME STOF(FEN)</w:t>
      </w:r>
    </w:p>
    <w:p w:rsidR="00E52234" w:rsidRPr="00BB3750" w:rsidP="00BF3E42" w14:paraId="681FAA8F" w14:textId="77777777">
      <w:pPr>
        <w:widowControl w:val="0"/>
        <w:tabs>
          <w:tab w:val="clear" w:pos="567"/>
        </w:tabs>
        <w:autoSpaceDE w:val="0"/>
        <w:autoSpaceDN w:val="0"/>
        <w:spacing w:line="240" w:lineRule="auto"/>
        <w:rPr>
          <w:szCs w:val="22"/>
        </w:rPr>
      </w:pPr>
    </w:p>
    <w:p w:rsidR="00E52234" w:rsidRPr="00BB3750" w:rsidP="00BF3E42" w14:paraId="21DF1481" w14:textId="77777777">
      <w:pPr>
        <w:widowControl w:val="0"/>
        <w:tabs>
          <w:tab w:val="clear" w:pos="567"/>
        </w:tabs>
        <w:autoSpaceDE w:val="0"/>
        <w:autoSpaceDN w:val="0"/>
        <w:spacing w:line="240" w:lineRule="auto"/>
        <w:rPr>
          <w:szCs w:val="22"/>
        </w:rPr>
      </w:pPr>
    </w:p>
    <w:p w:rsidR="00E52234" w:rsidRPr="006817C3" w:rsidP="00BF3E42" w14:paraId="0622699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6817C3">
        <w:rPr>
          <w:b/>
          <w:szCs w:val="22"/>
        </w:rPr>
        <w:t>INHOUD UITGEDRUKT IN GEWICHT, VOLUME OF EENHEID, EN DOSIS VAN HET GENEESMIDDEL</w:t>
      </w:r>
    </w:p>
    <w:p w:rsidR="00E52234" w:rsidP="00BF3E42" w14:paraId="713884D6" w14:textId="77777777">
      <w:pPr>
        <w:widowControl w:val="0"/>
        <w:tabs>
          <w:tab w:val="clear" w:pos="567"/>
        </w:tabs>
        <w:autoSpaceDE w:val="0"/>
        <w:autoSpaceDN w:val="0"/>
        <w:spacing w:line="240" w:lineRule="auto"/>
        <w:rPr>
          <w:szCs w:val="22"/>
        </w:rPr>
      </w:pPr>
      <w:bookmarkStart w:id="38" w:name="_Hlk39478450"/>
      <w:bookmarkEnd w:id="36"/>
      <w:bookmarkEnd w:id="37"/>
    </w:p>
    <w:p w:rsidR="00BF3E42" w:rsidRPr="006817C3" w:rsidP="00BF3E42" w14:paraId="204D098B" w14:textId="77777777">
      <w:pPr>
        <w:widowControl w:val="0"/>
        <w:tabs>
          <w:tab w:val="clear" w:pos="567"/>
        </w:tabs>
        <w:autoSpaceDE w:val="0"/>
        <w:autoSpaceDN w:val="0"/>
        <w:spacing w:line="240" w:lineRule="auto"/>
        <w:rPr>
          <w:szCs w:val="22"/>
        </w:rPr>
      </w:pPr>
    </w:p>
    <w:p w:rsidR="00E52234" w:rsidRPr="006817C3" w:rsidP="00BF3E42" w14:paraId="4673E07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WIJZE VAN GEBRUIK EN TOEDIENINGSWEG(EN)</w:t>
      </w:r>
    </w:p>
    <w:p w:rsidR="00E52234" w:rsidRPr="00BB3750" w:rsidP="00BF3E42" w14:paraId="66769C81" w14:textId="77777777">
      <w:pPr>
        <w:widowControl w:val="0"/>
        <w:tabs>
          <w:tab w:val="clear" w:pos="567"/>
        </w:tabs>
        <w:autoSpaceDE w:val="0"/>
        <w:autoSpaceDN w:val="0"/>
        <w:spacing w:line="240" w:lineRule="auto"/>
        <w:rPr>
          <w:szCs w:val="22"/>
        </w:rPr>
      </w:pPr>
    </w:p>
    <w:bookmarkEnd w:id="38"/>
    <w:p w:rsidR="00B52448" w:rsidRPr="006817C3" w:rsidP="00BF3E42" w14:paraId="6F5EDCF3" w14:textId="77777777">
      <w:pPr>
        <w:widowControl w:val="0"/>
        <w:tabs>
          <w:tab w:val="clear" w:pos="567"/>
        </w:tabs>
        <w:autoSpaceDE w:val="0"/>
        <w:autoSpaceDN w:val="0"/>
        <w:spacing w:line="240" w:lineRule="auto"/>
        <w:rPr>
          <w:szCs w:val="22"/>
        </w:rPr>
      </w:pPr>
      <w:r w:rsidRPr="006817C3">
        <w:t>Lees voor het gebruik de bijsluiter.</w:t>
      </w:r>
    </w:p>
    <w:p w:rsidR="00E52234" w:rsidP="00BF3E42" w14:paraId="254F392F" w14:textId="77777777">
      <w:pPr>
        <w:widowControl w:val="0"/>
        <w:tabs>
          <w:tab w:val="clear" w:pos="567"/>
          <w:tab w:val="left" w:pos="749"/>
        </w:tabs>
        <w:autoSpaceDE w:val="0"/>
        <w:autoSpaceDN w:val="0"/>
        <w:spacing w:line="240" w:lineRule="auto"/>
        <w:rPr>
          <w:szCs w:val="22"/>
        </w:rPr>
      </w:pPr>
    </w:p>
    <w:p w:rsidR="00BF3E42" w:rsidRPr="00BB3750" w:rsidP="00BF3E42" w14:paraId="6B5190EB" w14:textId="77777777">
      <w:pPr>
        <w:widowControl w:val="0"/>
        <w:tabs>
          <w:tab w:val="clear" w:pos="567"/>
          <w:tab w:val="left" w:pos="749"/>
        </w:tabs>
        <w:autoSpaceDE w:val="0"/>
        <w:autoSpaceDN w:val="0"/>
        <w:spacing w:line="240" w:lineRule="auto"/>
        <w:rPr>
          <w:szCs w:val="22"/>
        </w:rPr>
      </w:pPr>
    </w:p>
    <w:p w:rsidR="00E52234" w:rsidRPr="006817C3" w:rsidP="00BF3E42" w14:paraId="33318733"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 xml:space="preserve">ANDERE SPECIALE </w:t>
      </w:r>
      <w:r w:rsidRPr="006817C3">
        <w:rPr>
          <w:b/>
          <w:szCs w:val="22"/>
        </w:rPr>
        <w:t>WAARSCHUWING(EN), INDIEN NODIG</w:t>
      </w:r>
    </w:p>
    <w:p w:rsidR="00E52234" w:rsidRPr="00BB3750" w:rsidP="00BF3E42" w14:paraId="0E1C84E0" w14:textId="77777777">
      <w:pPr>
        <w:widowControl w:val="0"/>
        <w:tabs>
          <w:tab w:val="clear" w:pos="567"/>
        </w:tabs>
        <w:autoSpaceDE w:val="0"/>
        <w:autoSpaceDN w:val="0"/>
        <w:spacing w:line="240" w:lineRule="auto"/>
        <w:rPr>
          <w:szCs w:val="22"/>
        </w:rPr>
      </w:pPr>
    </w:p>
    <w:p w:rsidR="00B52448" w:rsidRPr="006817C3" w:rsidP="00BF3E42" w14:paraId="77223494" w14:textId="77777777">
      <w:pPr>
        <w:widowControl w:val="0"/>
        <w:tabs>
          <w:tab w:val="clear" w:pos="567"/>
        </w:tabs>
        <w:autoSpaceDE w:val="0"/>
        <w:autoSpaceDN w:val="0"/>
        <w:spacing w:line="240" w:lineRule="auto"/>
        <w:rPr>
          <w:szCs w:val="22"/>
        </w:rPr>
      </w:pPr>
      <w:r w:rsidRPr="006817C3">
        <w:t>Bewaar dit document en houd het bij de hand tijdens de voorbereiding van de toediening van {X}.</w:t>
      </w:r>
    </w:p>
    <w:p w:rsidR="00E52234" w:rsidRPr="00BB3750" w:rsidP="00BF3E42" w14:paraId="7647FC3C" w14:textId="77777777">
      <w:pPr>
        <w:widowControl w:val="0"/>
        <w:tabs>
          <w:tab w:val="clear" w:pos="567"/>
        </w:tabs>
        <w:autoSpaceDE w:val="0"/>
        <w:autoSpaceDN w:val="0"/>
        <w:spacing w:line="240" w:lineRule="auto"/>
        <w:rPr>
          <w:szCs w:val="22"/>
        </w:rPr>
      </w:pPr>
    </w:p>
    <w:p w:rsidR="00B52448" w:rsidRPr="006817C3" w:rsidP="00BF3E42" w14:paraId="42A48E58" w14:textId="77777777">
      <w:pPr>
        <w:widowControl w:val="0"/>
        <w:tabs>
          <w:tab w:val="clear" w:pos="567"/>
        </w:tabs>
        <w:autoSpaceDE w:val="0"/>
        <w:autoSpaceDN w:val="0"/>
        <w:spacing w:line="240" w:lineRule="auto"/>
        <w:rPr>
          <w:szCs w:val="22"/>
        </w:rPr>
      </w:pPr>
      <w:r w:rsidRPr="006817C3">
        <w:t>&lt;Uitsluitend voor autoloog gebruik.&gt;</w:t>
      </w:r>
    </w:p>
    <w:p w:rsidR="00E52234" w:rsidP="00BF3E42" w14:paraId="3DF5AC3F" w14:textId="77777777">
      <w:pPr>
        <w:widowControl w:val="0"/>
        <w:tabs>
          <w:tab w:val="clear" w:pos="567"/>
        </w:tabs>
        <w:autoSpaceDE w:val="0"/>
        <w:autoSpaceDN w:val="0"/>
        <w:spacing w:line="240" w:lineRule="auto"/>
        <w:rPr>
          <w:szCs w:val="22"/>
        </w:rPr>
      </w:pPr>
    </w:p>
    <w:p w:rsidR="00BF3E42" w:rsidRPr="00D363B2" w:rsidP="00BF3E42" w14:paraId="14DDC468" w14:textId="77777777">
      <w:pPr>
        <w:widowControl w:val="0"/>
        <w:tabs>
          <w:tab w:val="clear" w:pos="567"/>
        </w:tabs>
        <w:autoSpaceDE w:val="0"/>
        <w:autoSpaceDN w:val="0"/>
        <w:spacing w:line="240" w:lineRule="auto"/>
        <w:rPr>
          <w:szCs w:val="22"/>
        </w:rPr>
      </w:pPr>
    </w:p>
    <w:p w:rsidR="00E52234" w:rsidRPr="006817C3" w:rsidP="00BF3E42" w14:paraId="1AC4834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BIJZONDERE VOORZORGSMAATREGELEN VOOR DE BEWARING</w:t>
      </w:r>
    </w:p>
    <w:p w:rsidR="00E52234" w:rsidRPr="006817C3" w:rsidP="00BF3E42" w14:paraId="7FEC144C" w14:textId="77777777">
      <w:pPr>
        <w:widowControl w:val="0"/>
        <w:tabs>
          <w:tab w:val="clear" w:pos="567"/>
        </w:tabs>
        <w:autoSpaceDE w:val="0"/>
        <w:autoSpaceDN w:val="0"/>
        <w:spacing w:line="240" w:lineRule="auto"/>
        <w:rPr>
          <w:szCs w:val="22"/>
          <w:lang w:val="en-US"/>
        </w:rPr>
      </w:pPr>
    </w:p>
    <w:p w:rsidR="00E52234" w:rsidRPr="006817C3" w:rsidP="00BF3E42" w14:paraId="1ED3B6F3" w14:textId="77777777">
      <w:pPr>
        <w:widowControl w:val="0"/>
        <w:tabs>
          <w:tab w:val="clear" w:pos="567"/>
        </w:tabs>
        <w:autoSpaceDE w:val="0"/>
        <w:autoSpaceDN w:val="0"/>
        <w:spacing w:line="240" w:lineRule="auto"/>
        <w:rPr>
          <w:szCs w:val="22"/>
          <w:lang w:val="en-US"/>
        </w:rPr>
      </w:pPr>
    </w:p>
    <w:p w:rsidR="00593ECE" w:rsidRPr="006817C3" w:rsidP="00BF3E42" w14:paraId="3B1E4E3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 xml:space="preserve">UITERSTE GEBRUIKSDATUM EN </w:t>
      </w:r>
      <w:r w:rsidRPr="006817C3">
        <w:rPr>
          <w:b/>
          <w:szCs w:val="22"/>
        </w:rPr>
        <w:t>ANDERE PARTIJSPECIFIEKE INFORMATIE</w:t>
      </w:r>
    </w:p>
    <w:p w:rsidR="00593ECE" w:rsidRPr="00BB3750" w:rsidP="00BF3E42" w14:paraId="14AA4CF9" w14:textId="77777777">
      <w:pPr>
        <w:widowControl w:val="0"/>
        <w:tabs>
          <w:tab w:val="clear" w:pos="567"/>
        </w:tabs>
        <w:autoSpaceDE w:val="0"/>
        <w:autoSpaceDN w:val="0"/>
        <w:spacing w:line="240" w:lineRule="auto"/>
        <w:rPr>
          <w:szCs w:val="22"/>
        </w:rPr>
      </w:pPr>
    </w:p>
    <w:p w:rsidR="00593ECE" w:rsidRPr="00BB3750" w:rsidP="00BF3E42" w14:paraId="6457B583" w14:textId="77777777">
      <w:pPr>
        <w:widowControl w:val="0"/>
        <w:tabs>
          <w:tab w:val="clear" w:pos="567"/>
        </w:tabs>
        <w:autoSpaceDE w:val="0"/>
        <w:autoSpaceDN w:val="0"/>
        <w:spacing w:line="240" w:lineRule="auto"/>
        <w:rPr>
          <w:szCs w:val="22"/>
        </w:rPr>
      </w:pPr>
    </w:p>
    <w:p w:rsidR="00AF6C18" w:rsidRPr="00BB3750" w:rsidP="00BF3E42" w14:paraId="13DB4041" w14:textId="77777777">
      <w:pPr>
        <w:widowControl w:val="0"/>
        <w:tabs>
          <w:tab w:val="clear" w:pos="567"/>
        </w:tabs>
        <w:autoSpaceDE w:val="0"/>
        <w:autoSpaceDN w:val="0"/>
        <w:spacing w:line="240" w:lineRule="auto"/>
        <w:rPr>
          <w:szCs w:val="22"/>
        </w:rPr>
      </w:pPr>
    </w:p>
    <w:p w:rsidR="00E52234" w:rsidRPr="006817C3" w:rsidP="00BF3E42" w14:paraId="5D3CB30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6817C3">
        <w:rPr>
          <w:b/>
          <w:szCs w:val="22"/>
        </w:rPr>
        <w:t>BIJZONDERE VOORZORGSMAATREGELEN VOOR HET VERWIJDEREN VAN NIET-GEBRUIKTE GENEESMIDDELEN OF DAARVAN AFGELEIDE AFVALSTOFFEN (INDIEN VAN TOEPASSING)</w:t>
      </w:r>
    </w:p>
    <w:p w:rsidR="009E5F7E" w:rsidRPr="00BB3750" w:rsidP="00BF3E42" w14:paraId="7CAD4DA9"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6817C3" w:rsidP="00BF3E42" w14:paraId="1F895418" w14:textId="77777777">
      <w:pPr>
        <w:widowControl w:val="0"/>
        <w:tabs>
          <w:tab w:val="clear" w:pos="567"/>
        </w:tabs>
        <w:autoSpaceDE w:val="0"/>
        <w:autoSpaceDN w:val="0"/>
        <w:adjustRightInd w:val="0"/>
        <w:spacing w:line="240" w:lineRule="auto"/>
        <w:rPr>
          <w:rFonts w:eastAsia="SimSun"/>
          <w:color w:val="000000"/>
          <w:szCs w:val="22"/>
        </w:rPr>
      </w:pPr>
      <w:r w:rsidRPr="006817C3">
        <w:rPr>
          <w:color w:val="000000"/>
          <w:szCs w:val="22"/>
        </w:rPr>
        <w:t xml:space="preserve">Dit geneesmiddel bevat &lt;menselijke&gt; &lt;bloed&gt;cellen. Al het </w:t>
      </w:r>
      <w:r w:rsidRPr="006817C3">
        <w:rPr>
          <w:color w:val="000000"/>
          <w:szCs w:val="22"/>
        </w:rPr>
        <w:t>ongebruikte geneesmiddel of afvalmateriaal dient te worden vernietigd overeenkomstig de lokale voorschriften voor de verwerking van afval van materiaal van menselijke oorsprong.</w:t>
      </w:r>
    </w:p>
    <w:p w:rsidR="001E78F4" w:rsidP="00BF3E42" w14:paraId="726BCE65" w14:textId="77777777">
      <w:pPr>
        <w:widowControl w:val="0"/>
        <w:tabs>
          <w:tab w:val="clear" w:pos="567"/>
        </w:tabs>
        <w:autoSpaceDE w:val="0"/>
        <w:autoSpaceDN w:val="0"/>
        <w:spacing w:line="240" w:lineRule="auto"/>
        <w:rPr>
          <w:szCs w:val="22"/>
        </w:rPr>
      </w:pPr>
    </w:p>
    <w:p w:rsidR="00BF3E42" w:rsidRPr="00BB3750" w:rsidP="00BF3E42" w14:paraId="2CD9E2F1" w14:textId="77777777">
      <w:pPr>
        <w:widowControl w:val="0"/>
        <w:tabs>
          <w:tab w:val="clear" w:pos="567"/>
        </w:tabs>
        <w:autoSpaceDE w:val="0"/>
        <w:autoSpaceDN w:val="0"/>
        <w:spacing w:line="240" w:lineRule="auto"/>
        <w:rPr>
          <w:szCs w:val="22"/>
        </w:rPr>
      </w:pPr>
    </w:p>
    <w:p w:rsidR="001E78F4" w:rsidRPr="006817C3" w:rsidP="00BF3E42" w14:paraId="3DE400E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PARTIJNUMMER, IDENTIFICATIE- EN PRODUCTCODES</w:t>
      </w:r>
    </w:p>
    <w:p w:rsidR="00BF3E42" w:rsidP="00BF3E42" w14:paraId="6F039773" w14:textId="77777777">
      <w:pPr>
        <w:spacing w:line="240" w:lineRule="auto"/>
      </w:pPr>
      <w:bookmarkStart w:id="39" w:name="_Hlk74574981"/>
    </w:p>
    <w:p w:rsidR="00C64A50" w:rsidRPr="006817C3" w:rsidP="00BF3E42" w14:paraId="77D60871" w14:textId="77777777">
      <w:pPr>
        <w:spacing w:line="240" w:lineRule="auto"/>
        <w:rPr>
          <w:iCs/>
          <w:noProof/>
          <w:szCs w:val="22"/>
        </w:rPr>
      </w:pPr>
      <w:r w:rsidRPr="006817C3">
        <w:t>{SEC}:</w:t>
      </w:r>
    </w:p>
    <w:p w:rsidR="00C64A50" w:rsidRPr="006817C3" w:rsidP="00BF3E42" w14:paraId="690EC604" w14:textId="77777777">
      <w:pPr>
        <w:spacing w:line="240" w:lineRule="auto"/>
        <w:rPr>
          <w:iCs/>
          <w:noProof/>
          <w:szCs w:val="22"/>
        </w:rPr>
      </w:pPr>
      <w:r w:rsidRPr="006817C3">
        <w:t>&lt;{Voornaam}:&gt;</w:t>
      </w:r>
    </w:p>
    <w:p w:rsidR="00C64A50" w:rsidRPr="006817C3" w:rsidP="00BF3E42" w14:paraId="76CF881A" w14:textId="77777777">
      <w:pPr>
        <w:spacing w:line="240" w:lineRule="auto"/>
        <w:rPr>
          <w:iCs/>
          <w:noProof/>
          <w:szCs w:val="22"/>
        </w:rPr>
      </w:pPr>
      <w:r w:rsidRPr="006817C3">
        <w:t>&lt;{Achternaam}:&gt;</w:t>
      </w:r>
    </w:p>
    <w:p w:rsidR="00C64A50" w:rsidRPr="006817C3" w:rsidP="00BF3E42" w14:paraId="12A548EE" w14:textId="77777777">
      <w:pPr>
        <w:spacing w:line="240" w:lineRule="auto"/>
        <w:rPr>
          <w:iCs/>
          <w:noProof/>
          <w:szCs w:val="22"/>
        </w:rPr>
      </w:pPr>
      <w:r w:rsidRPr="006817C3">
        <w:t>&lt;{DOB van de patiënt}:&gt;</w:t>
      </w:r>
    </w:p>
    <w:p w:rsidR="00C64A50" w:rsidRPr="006817C3" w:rsidP="00BF3E42" w14:paraId="69EB931F" w14:textId="77777777">
      <w:pPr>
        <w:spacing w:line="240" w:lineRule="auto"/>
        <w:rPr>
          <w:iCs/>
          <w:noProof/>
          <w:szCs w:val="22"/>
        </w:rPr>
      </w:pPr>
      <w:r w:rsidRPr="006817C3">
        <w:t>&lt;{Patiënt-ID}:&gt;</w:t>
      </w:r>
    </w:p>
    <w:p w:rsidR="00C64A50" w:rsidRPr="006817C3" w:rsidP="00BF3E42" w14:paraId="0D78031A" w14:textId="77777777">
      <w:pPr>
        <w:spacing w:line="240" w:lineRule="auto"/>
        <w:rPr>
          <w:iCs/>
          <w:noProof/>
          <w:szCs w:val="22"/>
        </w:rPr>
      </w:pPr>
      <w:r w:rsidRPr="006817C3">
        <w:t>&lt;{Aferese-ID/DIN}:&gt;</w:t>
      </w:r>
    </w:p>
    <w:p w:rsidR="00C64A50" w:rsidRPr="006817C3" w:rsidP="00BF3E42" w14:paraId="501BB311" w14:textId="77777777">
      <w:pPr>
        <w:spacing w:line="240" w:lineRule="auto"/>
        <w:rPr>
          <w:iCs/>
          <w:noProof/>
          <w:szCs w:val="22"/>
        </w:rPr>
      </w:pPr>
      <w:r w:rsidRPr="006817C3">
        <w:t>&lt;{COI-ID}:&gt;</w:t>
      </w:r>
    </w:p>
    <w:p w:rsidR="00C64A50" w:rsidRPr="006817C3" w:rsidP="00BF3E42" w14:paraId="51B17CF9" w14:textId="77777777">
      <w:pPr>
        <w:spacing w:line="240" w:lineRule="auto"/>
        <w:rPr>
          <w:iCs/>
          <w:noProof/>
          <w:szCs w:val="22"/>
        </w:rPr>
      </w:pPr>
      <w:r w:rsidRPr="006817C3">
        <w:t>&lt;{ID van de infuuszak}:&gt;</w:t>
      </w:r>
    </w:p>
    <w:p w:rsidR="00B52448" w:rsidRPr="006817C3" w:rsidP="00BF3E42" w14:paraId="21144895" w14:textId="77777777">
      <w:pPr>
        <w:spacing w:line="240" w:lineRule="auto"/>
        <w:rPr>
          <w:iCs/>
          <w:noProof/>
          <w:szCs w:val="22"/>
        </w:rPr>
      </w:pPr>
      <w:r w:rsidRPr="006817C3">
        <w:t>&lt;{Order-ID}:&gt;</w:t>
      </w:r>
    </w:p>
    <w:bookmarkEnd w:id="39"/>
    <w:p w:rsidR="00095538" w:rsidRPr="00BF3E42" w:rsidP="00BF3E42" w14:paraId="223133BA" w14:textId="77777777">
      <w:pPr>
        <w:widowControl w:val="0"/>
        <w:tabs>
          <w:tab w:val="clear" w:pos="567"/>
        </w:tabs>
        <w:autoSpaceDE w:val="0"/>
        <w:autoSpaceDN w:val="0"/>
        <w:spacing w:line="240" w:lineRule="auto"/>
        <w:rPr>
          <w:szCs w:val="22"/>
        </w:rPr>
      </w:pPr>
    </w:p>
    <w:p w:rsidR="00E52234" w:rsidRPr="006817C3" w:rsidP="00BF3E42" w14:paraId="549A37D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6817C3">
        <w:rPr>
          <w:b/>
          <w:szCs w:val="22"/>
        </w:rPr>
        <w:t>NAAM EN ADRES VAN DE HOUDER VAN DE VERGUNNING VOOR HET IN DE HANDEL BRENGEN</w:t>
      </w:r>
    </w:p>
    <w:p w:rsidR="001E78F4" w:rsidRPr="00BB3750" w:rsidP="00BF3E42" w14:paraId="3B5E1C8F" w14:textId="77777777">
      <w:pPr>
        <w:widowControl w:val="0"/>
        <w:tabs>
          <w:tab w:val="clear" w:pos="567"/>
        </w:tabs>
        <w:autoSpaceDE w:val="0"/>
        <w:autoSpaceDN w:val="0"/>
        <w:spacing w:line="240" w:lineRule="auto"/>
        <w:rPr>
          <w:szCs w:val="22"/>
        </w:rPr>
      </w:pPr>
    </w:p>
    <w:p w:rsidR="001E78F4" w:rsidRPr="006817C3" w:rsidP="00BF3E42" w14:paraId="247A7CC8" w14:textId="77777777">
      <w:pPr>
        <w:spacing w:line="240" w:lineRule="auto"/>
        <w:rPr>
          <w:noProof/>
          <w:szCs w:val="22"/>
        </w:rPr>
      </w:pPr>
      <w:r w:rsidRPr="006817C3">
        <w:t>{Naam en adres}</w:t>
      </w:r>
    </w:p>
    <w:p w:rsidR="001E78F4" w:rsidRPr="006817C3" w:rsidP="00BF3E42" w14:paraId="0A11CE8A" w14:textId="77777777">
      <w:pPr>
        <w:spacing w:line="240" w:lineRule="auto"/>
        <w:rPr>
          <w:noProof/>
          <w:szCs w:val="22"/>
        </w:rPr>
      </w:pPr>
      <w:r w:rsidRPr="006817C3">
        <w:t>&lt;{tel}&gt;</w:t>
      </w:r>
    </w:p>
    <w:p w:rsidR="001E78F4" w:rsidRPr="006817C3" w:rsidP="00BF3E42" w14:paraId="682D3B5A" w14:textId="77777777">
      <w:pPr>
        <w:spacing w:line="240" w:lineRule="auto"/>
        <w:rPr>
          <w:noProof/>
          <w:szCs w:val="22"/>
        </w:rPr>
      </w:pPr>
      <w:r w:rsidRPr="006817C3">
        <w:t>&lt;{fax}&gt;</w:t>
      </w:r>
    </w:p>
    <w:p w:rsidR="00B52448" w:rsidRPr="006817C3" w:rsidP="00BF3E42" w14:paraId="2A4AE6E1" w14:textId="77777777">
      <w:pPr>
        <w:spacing w:line="240" w:lineRule="auto"/>
        <w:rPr>
          <w:i/>
          <w:noProof/>
          <w:szCs w:val="22"/>
        </w:rPr>
      </w:pPr>
      <w:r w:rsidRPr="006817C3">
        <w:t>&lt;{e-mail}&gt;</w:t>
      </w:r>
    </w:p>
    <w:p w:rsidR="001E78F4" w:rsidRPr="00C346C4" w:rsidP="00BF3E42" w14:paraId="168810E5" w14:textId="77777777">
      <w:pPr>
        <w:widowControl w:val="0"/>
        <w:tabs>
          <w:tab w:val="clear" w:pos="567"/>
        </w:tabs>
        <w:autoSpaceDE w:val="0"/>
        <w:autoSpaceDN w:val="0"/>
        <w:spacing w:line="240" w:lineRule="auto"/>
        <w:rPr>
          <w:szCs w:val="22"/>
        </w:rPr>
      </w:pPr>
    </w:p>
    <w:p w:rsidR="00D1196D" w:rsidRPr="006817C3" w:rsidP="00BF3E42" w14:paraId="7CFCDBC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6817C3">
        <w:rPr>
          <w:b/>
          <w:szCs w:val="22"/>
        </w:rPr>
        <w:t>NUMMER(S) VAN DE VERGUNNING VOOR HET IN DE HANDEL BRENGEN</w:t>
      </w:r>
    </w:p>
    <w:p w:rsidR="001E78F4" w:rsidRPr="00BB3750" w:rsidP="00BF3E42" w14:paraId="0B888983" w14:textId="77777777">
      <w:pPr>
        <w:widowControl w:val="0"/>
        <w:tabs>
          <w:tab w:val="clear" w:pos="567"/>
        </w:tabs>
        <w:autoSpaceDE w:val="0"/>
        <w:autoSpaceDN w:val="0"/>
        <w:spacing w:line="240" w:lineRule="auto"/>
        <w:rPr>
          <w:szCs w:val="22"/>
        </w:rPr>
      </w:pPr>
    </w:p>
    <w:p w:rsidR="00B52448" w:rsidRPr="006817C3" w:rsidP="00BF3E42" w14:paraId="101011D4" w14:textId="77777777">
      <w:pPr>
        <w:spacing w:line="240" w:lineRule="auto"/>
        <w:rPr>
          <w:noProof/>
        </w:rPr>
      </w:pPr>
      <w:r w:rsidRPr="006817C3">
        <w:t>EU/0/00/000/000</w:t>
      </w:r>
    </w:p>
    <w:p w:rsidR="001E78F4" w:rsidRPr="00BB3750" w:rsidP="00BF3E42" w14:paraId="53889E13" w14:textId="77777777">
      <w:pPr>
        <w:widowControl w:val="0"/>
        <w:tabs>
          <w:tab w:val="clear" w:pos="567"/>
        </w:tabs>
        <w:autoSpaceDE w:val="0"/>
        <w:autoSpaceDN w:val="0"/>
        <w:spacing w:line="240" w:lineRule="auto"/>
        <w:rPr>
          <w:szCs w:val="22"/>
        </w:rPr>
      </w:pPr>
    </w:p>
    <w:p w:rsidR="001E78F4" w:rsidRPr="00BB3750" w:rsidP="00BF3E42" w14:paraId="3B251140" w14:textId="77777777">
      <w:pPr>
        <w:widowControl w:val="0"/>
        <w:tabs>
          <w:tab w:val="clear" w:pos="567"/>
        </w:tabs>
        <w:autoSpaceDE w:val="0"/>
        <w:autoSpaceDN w:val="0"/>
        <w:spacing w:line="240" w:lineRule="auto"/>
        <w:rPr>
          <w:szCs w:val="22"/>
        </w:rPr>
      </w:pPr>
    </w:p>
    <w:p w:rsidR="00781E82" w:rsidRPr="006817C3" w:rsidP="00BF3E42" w14:paraId="18138FA1" w14:textId="77777777">
      <w:pPr>
        <w:spacing w:line="240" w:lineRule="auto"/>
        <w:outlineLvl w:val="0"/>
        <w:rPr>
          <w:b/>
          <w:noProof/>
        </w:rPr>
      </w:pPr>
      <w:r w:rsidRPr="006817C3">
        <w:br w:type="page"/>
      </w:r>
    </w:p>
    <w:p w:rsidR="00781E82" w:rsidRPr="006817C3" w:rsidP="00BF3E42" w14:paraId="4179E2FD" w14:textId="77777777">
      <w:pPr>
        <w:spacing w:line="240" w:lineRule="auto"/>
      </w:pPr>
    </w:p>
    <w:p w:rsidR="00781E82" w:rsidRPr="006817C3" w:rsidP="00BF3E42" w14:paraId="7C05D308" w14:textId="77777777">
      <w:pPr>
        <w:spacing w:line="240" w:lineRule="auto"/>
      </w:pPr>
    </w:p>
    <w:p w:rsidR="00781E82" w:rsidRPr="006817C3" w:rsidP="00BF3E42" w14:paraId="067DD2EB" w14:textId="77777777">
      <w:pPr>
        <w:spacing w:line="240" w:lineRule="auto"/>
      </w:pPr>
    </w:p>
    <w:p w:rsidR="00781E82" w:rsidRPr="006817C3" w:rsidP="00BF3E42" w14:paraId="24114256" w14:textId="77777777">
      <w:pPr>
        <w:spacing w:line="240" w:lineRule="auto"/>
      </w:pPr>
    </w:p>
    <w:p w:rsidR="00781E82" w:rsidRPr="006817C3" w:rsidP="00BF3E42" w14:paraId="452AA33A" w14:textId="77777777">
      <w:pPr>
        <w:spacing w:line="240" w:lineRule="auto"/>
      </w:pPr>
    </w:p>
    <w:p w:rsidR="00781E82" w:rsidRPr="006817C3" w:rsidP="00BF3E42" w14:paraId="0FC4B493" w14:textId="77777777">
      <w:pPr>
        <w:spacing w:line="240" w:lineRule="auto"/>
      </w:pPr>
    </w:p>
    <w:p w:rsidR="00781E82" w:rsidRPr="006817C3" w:rsidP="00BF3E42" w14:paraId="08503057" w14:textId="77777777">
      <w:pPr>
        <w:spacing w:line="240" w:lineRule="auto"/>
      </w:pPr>
    </w:p>
    <w:p w:rsidR="00781E82" w:rsidRPr="006817C3" w:rsidP="00BF3E42" w14:paraId="075B3148" w14:textId="77777777">
      <w:pPr>
        <w:spacing w:line="240" w:lineRule="auto"/>
      </w:pPr>
    </w:p>
    <w:p w:rsidR="00781E82" w:rsidRPr="006817C3" w:rsidP="00BF3E42" w14:paraId="507E490F" w14:textId="77777777">
      <w:pPr>
        <w:spacing w:line="240" w:lineRule="auto"/>
      </w:pPr>
    </w:p>
    <w:p w:rsidR="00781E82" w:rsidRPr="006817C3" w:rsidP="00BF3E42" w14:paraId="17C59D3E" w14:textId="77777777">
      <w:pPr>
        <w:spacing w:line="240" w:lineRule="auto"/>
      </w:pPr>
    </w:p>
    <w:p w:rsidR="00781E82" w:rsidRPr="006817C3" w:rsidP="00BF3E42" w14:paraId="132E105E" w14:textId="77777777">
      <w:pPr>
        <w:spacing w:line="240" w:lineRule="auto"/>
      </w:pPr>
    </w:p>
    <w:p w:rsidR="00781E82" w:rsidRPr="006817C3" w:rsidP="00BF3E42" w14:paraId="6936AC81" w14:textId="77777777">
      <w:pPr>
        <w:spacing w:line="240" w:lineRule="auto"/>
      </w:pPr>
    </w:p>
    <w:p w:rsidR="00781E82" w:rsidRPr="006817C3" w:rsidP="00BF3E42" w14:paraId="7184C034" w14:textId="77777777">
      <w:pPr>
        <w:spacing w:line="240" w:lineRule="auto"/>
      </w:pPr>
    </w:p>
    <w:p w:rsidR="00781E82" w:rsidRPr="006817C3" w:rsidP="00BF3E42" w14:paraId="0CCE87F3" w14:textId="77777777">
      <w:pPr>
        <w:spacing w:line="240" w:lineRule="auto"/>
      </w:pPr>
    </w:p>
    <w:p w:rsidR="00781E82" w:rsidRPr="006817C3" w:rsidP="00BF3E42" w14:paraId="6A422EE5" w14:textId="77777777">
      <w:pPr>
        <w:spacing w:line="240" w:lineRule="auto"/>
      </w:pPr>
    </w:p>
    <w:p w:rsidR="00781E82" w:rsidP="00BF3E42" w14:paraId="080DFB2F" w14:textId="77777777">
      <w:pPr>
        <w:spacing w:line="240" w:lineRule="auto"/>
      </w:pPr>
    </w:p>
    <w:p w:rsidR="00BF3E42" w:rsidP="00BF3E42" w14:paraId="1B69F472" w14:textId="77777777">
      <w:pPr>
        <w:spacing w:line="240" w:lineRule="auto"/>
      </w:pPr>
    </w:p>
    <w:p w:rsidR="00BF3E42" w:rsidRPr="006817C3" w:rsidP="00BF3E42" w14:paraId="4AD37FFF" w14:textId="77777777">
      <w:pPr>
        <w:spacing w:line="240" w:lineRule="auto"/>
      </w:pPr>
    </w:p>
    <w:p w:rsidR="00781E82" w:rsidRPr="006817C3" w:rsidP="00BF3E42" w14:paraId="2EE23786" w14:textId="77777777">
      <w:pPr>
        <w:spacing w:line="240" w:lineRule="auto"/>
      </w:pPr>
    </w:p>
    <w:p w:rsidR="00781E82" w:rsidRPr="006817C3" w:rsidP="00BF3E42" w14:paraId="3778DA02" w14:textId="77777777">
      <w:pPr>
        <w:spacing w:line="240" w:lineRule="auto"/>
      </w:pPr>
    </w:p>
    <w:p w:rsidR="00781E82" w:rsidRPr="006817C3" w:rsidP="00BF3E42" w14:paraId="32505FC3" w14:textId="77777777">
      <w:pPr>
        <w:spacing w:line="240" w:lineRule="auto"/>
      </w:pPr>
    </w:p>
    <w:p w:rsidR="00781E82" w:rsidRPr="006817C3" w:rsidP="00BF3E42" w14:paraId="507677EF" w14:textId="77777777">
      <w:pPr>
        <w:spacing w:line="240" w:lineRule="auto"/>
      </w:pPr>
    </w:p>
    <w:p w:rsidR="00781E82" w:rsidRPr="006817C3" w:rsidP="00BF3E42" w14:paraId="6BE3D939" w14:textId="77777777">
      <w:pPr>
        <w:spacing w:line="240" w:lineRule="auto"/>
      </w:pPr>
    </w:p>
    <w:p w:rsidR="00781E82" w:rsidRPr="006817C3" w:rsidP="00BF3E42" w14:paraId="1F1151E6" w14:textId="77777777">
      <w:pPr>
        <w:spacing w:line="240" w:lineRule="auto"/>
        <w:jc w:val="center"/>
        <w:outlineLvl w:val="0"/>
        <w:rPr>
          <w:b/>
          <w:noProof/>
        </w:rPr>
      </w:pPr>
      <w:r w:rsidRPr="006817C3">
        <w:rPr>
          <w:b/>
        </w:rPr>
        <w:t>B. BIJSLUITER</w:t>
      </w:r>
    </w:p>
    <w:p w:rsidR="0086746A" w:rsidRPr="006817C3" w:rsidP="00BF3E42" w14:paraId="767FB77F" w14:textId="77777777">
      <w:pPr>
        <w:spacing w:line="240" w:lineRule="auto"/>
      </w:pPr>
    </w:p>
    <w:p w:rsidR="00751D4F" w:rsidRPr="006817C3" w:rsidP="00BF3E42" w14:paraId="1CAF8644" w14:textId="77777777">
      <w:pPr>
        <w:spacing w:line="240" w:lineRule="auto"/>
      </w:pPr>
    </w:p>
    <w:p w:rsidR="0086746A" w:rsidRPr="006817C3" w:rsidP="00BF3E42" w14:paraId="14BE8D63" w14:textId="77777777">
      <w:pPr>
        <w:spacing w:line="240" w:lineRule="auto"/>
      </w:pPr>
    </w:p>
    <w:p w:rsidR="0086746A" w:rsidRPr="006817C3" w:rsidP="00BF3E42" w14:paraId="6D42C8A8" w14:textId="77777777">
      <w:pPr>
        <w:spacing w:line="240" w:lineRule="auto"/>
      </w:pPr>
    </w:p>
    <w:p w:rsidR="00781E82" w:rsidRPr="006817C3" w:rsidP="00BF3E42" w14:paraId="3618CFFD" w14:textId="77777777">
      <w:pPr>
        <w:spacing w:line="240" w:lineRule="auto"/>
        <w:jc w:val="center"/>
        <w:rPr>
          <w:b/>
          <w:bCs/>
          <w:noProof/>
        </w:rPr>
      </w:pPr>
      <w:r w:rsidRPr="006817C3">
        <w:br w:type="page"/>
      </w:r>
      <w:r w:rsidRPr="006817C3">
        <w:rPr>
          <w:b/>
          <w:bCs/>
        </w:rPr>
        <w:t>Bijsluiter: informatie voor de &lt;patiënt&gt; &lt;gebruiker&gt;</w:t>
      </w:r>
    </w:p>
    <w:p w:rsidR="00781E82" w:rsidRPr="006817C3" w:rsidP="00BF3E42" w14:paraId="70EFF998" w14:textId="77777777">
      <w:pPr>
        <w:numPr>
          <w:ilvl w:val="12"/>
          <w:numId w:val="0"/>
        </w:numPr>
        <w:shd w:val="clear" w:color="auto" w:fill="FFFFFF"/>
        <w:tabs>
          <w:tab w:val="clear" w:pos="567"/>
        </w:tabs>
        <w:spacing w:line="240" w:lineRule="auto"/>
        <w:jc w:val="center"/>
        <w:rPr>
          <w:noProof/>
        </w:rPr>
      </w:pPr>
    </w:p>
    <w:p w:rsidR="00781E82" w:rsidRPr="006817C3" w:rsidP="00BF3E42" w14:paraId="41473082" w14:textId="77777777">
      <w:pPr>
        <w:spacing w:line="240" w:lineRule="auto"/>
        <w:jc w:val="center"/>
        <w:rPr>
          <w:b/>
          <w:bCs/>
          <w:noProof/>
        </w:rPr>
      </w:pPr>
      <w:r w:rsidRPr="006817C3">
        <w:rPr>
          <w:b/>
          <w:bCs/>
        </w:rPr>
        <w:t>{(Fantasie)naam sterkte farmaceutische vorm}</w:t>
      </w:r>
    </w:p>
    <w:p w:rsidR="00781E82" w:rsidRPr="006817C3" w:rsidP="00BF3E42" w14:paraId="631CC178" w14:textId="77777777">
      <w:pPr>
        <w:numPr>
          <w:ilvl w:val="12"/>
          <w:numId w:val="0"/>
        </w:numPr>
        <w:tabs>
          <w:tab w:val="clear" w:pos="567"/>
        </w:tabs>
        <w:spacing w:line="240" w:lineRule="auto"/>
        <w:jc w:val="center"/>
        <w:rPr>
          <w:b/>
          <w:bCs/>
          <w:noProof/>
        </w:rPr>
      </w:pPr>
      <w:r w:rsidRPr="006817C3">
        <w:rPr>
          <w:b/>
          <w:bCs/>
        </w:rPr>
        <w:t>{Werkzame stof(</w:t>
      </w:r>
      <w:r w:rsidRPr="006817C3">
        <w:rPr>
          <w:b/>
          <w:bCs/>
        </w:rPr>
        <w:t>fen</w:t>
      </w:r>
      <w:r w:rsidRPr="006817C3">
        <w:rPr>
          <w:b/>
          <w:bCs/>
        </w:rPr>
        <w:t>)}</w:t>
      </w:r>
    </w:p>
    <w:p w:rsidR="00781E82" w:rsidRPr="006817C3" w:rsidP="00BF3E42" w14:paraId="6136F50E" w14:textId="77777777">
      <w:pPr>
        <w:tabs>
          <w:tab w:val="clear" w:pos="567"/>
        </w:tabs>
        <w:spacing w:line="240" w:lineRule="auto"/>
        <w:rPr>
          <w:noProof/>
        </w:rPr>
      </w:pPr>
    </w:p>
    <w:p w:rsidR="00781E82" w:rsidRPr="006817C3" w:rsidP="00BF3E42" w14:paraId="1463F979" w14:textId="77777777">
      <w:pPr>
        <w:widowControl w:val="0"/>
        <w:tabs>
          <w:tab w:val="clear" w:pos="567"/>
        </w:tabs>
        <w:autoSpaceDE w:val="0"/>
        <w:autoSpaceDN w:val="0"/>
        <w:spacing w:line="240" w:lineRule="auto"/>
        <w:ind w:left="238" w:right="482" w:hanging="1"/>
        <w:rPr>
          <w:szCs w:val="22"/>
        </w:rPr>
      </w:pPr>
      <w:r w:rsidRPr="006817C3">
        <w:t>&lt;</w:t>
      </w:r>
      <w:r w:rsidRPr="006817C3">
        <w:rPr>
          <w:noProof/>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6817C3">
        <w:t xml:space="preserve">Dit </w:t>
      </w:r>
      <w:r w:rsidR="00A829B3">
        <w:t xml:space="preserve">medicijn </w:t>
      </w:r>
      <w:r w:rsidRPr="006817C3">
        <w:t>is onderworpen aan aanvullende monitoring. Daardoor kan snel nieuwe veiligheidsinformatie worden vastgesteld. U kunt hier</w:t>
      </w:r>
      <w:r w:rsidR="001A4E01">
        <w:t>bij helpen</w:t>
      </w:r>
      <w:r w:rsidRPr="006817C3">
        <w:t xml:space="preserve"> door </w:t>
      </w:r>
      <w:r w:rsidR="001A4E01">
        <w:t>het te melden al</w:t>
      </w:r>
      <w:r w:rsidR="006D6DE2">
        <w:t>s</w:t>
      </w:r>
      <w:r w:rsidR="001A4E01">
        <w:t xml:space="preserve"> u een</w:t>
      </w:r>
      <w:r w:rsidRPr="006817C3">
        <w:t xml:space="preserve"> bijwerking </w:t>
      </w:r>
      <w:r w:rsidR="001A4E01">
        <w:t>ervaart</w:t>
      </w:r>
      <w:r w:rsidRPr="006817C3">
        <w:t xml:space="preserve">. Aan het einde van rubriek 4 leest u hoe u dat kunt doen. &gt; </w:t>
      </w:r>
    </w:p>
    <w:p w:rsidR="00781E82" w:rsidRPr="00BB3750" w:rsidP="00BF3E42" w14:paraId="5A665333" w14:textId="77777777">
      <w:pPr>
        <w:widowControl w:val="0"/>
        <w:tabs>
          <w:tab w:val="clear" w:pos="567"/>
        </w:tabs>
        <w:autoSpaceDE w:val="0"/>
        <w:autoSpaceDN w:val="0"/>
        <w:spacing w:line="240" w:lineRule="auto"/>
        <w:rPr>
          <w:szCs w:val="22"/>
        </w:rPr>
      </w:pPr>
    </w:p>
    <w:p w:rsidR="00781E82" w:rsidP="00BF3E42" w14:paraId="2292A6DE" w14:textId="77777777">
      <w:pPr>
        <w:spacing w:line="240" w:lineRule="auto"/>
        <w:ind w:left="237"/>
        <w:rPr>
          <w:b/>
          <w:bCs/>
        </w:rPr>
      </w:pPr>
      <w:r w:rsidRPr="006817C3">
        <w:rPr>
          <w:b/>
          <w:bCs/>
        </w:rPr>
        <w:t xml:space="preserve">&lt;Lees goed de hele bijsluiter voordat u dit </w:t>
      </w:r>
      <w:r w:rsidR="00A829B3">
        <w:rPr>
          <w:b/>
          <w:bCs/>
        </w:rPr>
        <w:t xml:space="preserve">medicijn </w:t>
      </w:r>
      <w:r w:rsidRPr="006817C3">
        <w:rPr>
          <w:b/>
          <w:bCs/>
        </w:rPr>
        <w:t>gaat &lt;gebruiken&gt;&lt;innemen&gt; want er staat belangrijke informatie in voor u.</w:t>
      </w:r>
    </w:p>
    <w:p w:rsidR="00BF3E42" w:rsidRPr="006817C3" w:rsidP="00BF3E42" w14:paraId="6F18563B" w14:textId="77777777">
      <w:pPr>
        <w:spacing w:line="240" w:lineRule="auto"/>
        <w:ind w:left="237"/>
        <w:rPr>
          <w:b/>
          <w:bCs/>
        </w:rPr>
      </w:pPr>
    </w:p>
    <w:p w:rsidR="00781E82" w:rsidRPr="006817C3" w:rsidP="00BF3E42" w14:paraId="13B10F7F"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817C3">
        <w:t>Bewaar deze bijsluiter. Misschien heeft u hem later weer nodig.</w:t>
      </w:r>
    </w:p>
    <w:p w:rsidR="00781E82" w:rsidRPr="006817C3" w:rsidP="00BF3E42" w14:paraId="0AAC2A92"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817C3">
        <w:t xml:space="preserve">Hebt u nog vragen? Neem dan contact op met uw &lt;arts&gt; &lt;,&gt; &lt;of&gt; </w:t>
      </w:r>
      <w:r w:rsidRPr="006817C3">
        <w:t>&lt;apotheker&gt; &lt;of verpleegkundige&gt;.</w:t>
      </w:r>
    </w:p>
    <w:p w:rsidR="00F50DEE" w:rsidRPr="006817C3" w:rsidP="00BF3E42" w14:paraId="09E9D5B2"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6817C3">
        <w:t>&lt;Uw arts zal u een &lt;patiëntenkaart&gt;&lt;waarschuwingskaart voor de patiënt&gt; geven. Lees deze zorgvuldig door en volg de instructies op.&gt;</w:t>
      </w:r>
    </w:p>
    <w:p w:rsidR="00F50DEE" w:rsidRPr="006817C3" w:rsidP="00BF3E42" w14:paraId="6AB7B90C"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t>Laat</w:t>
      </w:r>
      <w:r w:rsidRPr="006817C3" w:rsidR="00E77DB7">
        <w:t xml:space="preserve"> de &lt;patiëntenkaart&gt;&lt;waarschuwingskaart voor de patiënt&gt; altijd </w:t>
      </w:r>
      <w:r>
        <w:t xml:space="preserve">zien </w:t>
      </w:r>
      <w:r w:rsidRPr="006817C3" w:rsidR="00E77DB7">
        <w:t>aan de arts of verpleegkundige wanneer u deze ziet of als u naar het ziekenhuis gaat.&gt;</w:t>
      </w:r>
    </w:p>
    <w:p w:rsidR="00781E82" w:rsidRPr="006817C3" w:rsidP="00BF3E42" w14:paraId="2542E1B8"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6817C3">
        <w:t>Krijgt u last van een van de bijwerkingen die in rubriek 4 staan? Of krijgt u een bijwerking die niet in deze bijsluiter staat? Neem dan contact op met uw &lt;arts&gt; &lt;,&gt; &lt;of&gt; &lt;apotheker&gt; &lt;of verpleegkundige&gt;.</w:t>
      </w:r>
    </w:p>
    <w:p w:rsidR="00781E82" w:rsidRPr="00BB3750" w:rsidP="00BF3E42" w14:paraId="11DA19F3" w14:textId="77777777">
      <w:pPr>
        <w:widowControl w:val="0"/>
        <w:tabs>
          <w:tab w:val="clear" w:pos="567"/>
        </w:tabs>
        <w:autoSpaceDE w:val="0"/>
        <w:autoSpaceDN w:val="0"/>
        <w:spacing w:line="240" w:lineRule="auto"/>
        <w:rPr>
          <w:szCs w:val="22"/>
        </w:rPr>
      </w:pPr>
    </w:p>
    <w:p w:rsidR="006A4215" w:rsidRPr="006817C3" w:rsidP="00BF3E42" w14:paraId="77224B67" w14:textId="77777777">
      <w:pPr>
        <w:numPr>
          <w:ilvl w:val="12"/>
          <w:numId w:val="0"/>
        </w:numPr>
        <w:tabs>
          <w:tab w:val="clear" w:pos="567"/>
        </w:tabs>
        <w:spacing w:line="240" w:lineRule="auto"/>
        <w:ind w:right="-2"/>
        <w:rPr>
          <w:b/>
          <w:noProof/>
        </w:rPr>
      </w:pPr>
      <w:r w:rsidRPr="006817C3">
        <w:rPr>
          <w:b/>
        </w:rPr>
        <w:t>Inhoud van deze bijsluiter</w:t>
      </w:r>
    </w:p>
    <w:p w:rsidR="006A4215" w:rsidRPr="006817C3" w:rsidP="00BF3E42" w14:paraId="79B39D3C" w14:textId="77777777">
      <w:pPr>
        <w:spacing w:line="240" w:lineRule="auto"/>
      </w:pPr>
    </w:p>
    <w:p w:rsidR="00B52448" w:rsidRPr="006817C3" w:rsidP="00BF3E42" w14:paraId="7AA3F982" w14:textId="77777777">
      <w:pPr>
        <w:pStyle w:val="ListParagraph"/>
        <w:numPr>
          <w:ilvl w:val="0"/>
          <w:numId w:val="23"/>
        </w:numPr>
        <w:tabs>
          <w:tab w:val="left" w:pos="426"/>
          <w:tab w:val="clear" w:pos="567"/>
        </w:tabs>
        <w:spacing w:line="240" w:lineRule="auto"/>
        <w:ind w:left="426" w:right="-29"/>
        <w:rPr>
          <w:noProof/>
        </w:rPr>
      </w:pPr>
      <w:r w:rsidRPr="006817C3">
        <w:t xml:space="preserve">Wat is X en waarvoor wordt dit </w:t>
      </w:r>
      <w:r w:rsidR="00C73F39">
        <w:t>medicijn</w:t>
      </w:r>
      <w:r w:rsidRPr="006817C3">
        <w:t xml:space="preserve"> gebruikt?</w:t>
      </w:r>
    </w:p>
    <w:p w:rsidR="00B52448" w:rsidRPr="006817C3" w:rsidP="00BF3E42" w14:paraId="7FA7F406" w14:textId="77777777">
      <w:pPr>
        <w:pStyle w:val="ListParagraph"/>
        <w:numPr>
          <w:ilvl w:val="0"/>
          <w:numId w:val="23"/>
        </w:numPr>
        <w:tabs>
          <w:tab w:val="left" w:pos="426"/>
          <w:tab w:val="clear" w:pos="567"/>
        </w:tabs>
        <w:spacing w:line="240" w:lineRule="auto"/>
        <w:ind w:left="426" w:right="-29"/>
        <w:rPr>
          <w:noProof/>
        </w:rPr>
      </w:pPr>
      <w:r w:rsidRPr="006817C3">
        <w:t xml:space="preserve">Wanneer mag u dit </w:t>
      </w:r>
      <w:r w:rsidR="00370A34">
        <w:t>middel</w:t>
      </w:r>
      <w:r w:rsidRPr="006817C3">
        <w:t xml:space="preserve"> niet toegediend krijgen of moet u er extra voorzichtig mee zijn?</w:t>
      </w:r>
    </w:p>
    <w:p w:rsidR="00B52448" w:rsidRPr="006817C3" w:rsidP="00BF3E42" w14:paraId="6949777F" w14:textId="77777777">
      <w:pPr>
        <w:pStyle w:val="ListParagraph"/>
        <w:numPr>
          <w:ilvl w:val="0"/>
          <w:numId w:val="23"/>
        </w:numPr>
        <w:tabs>
          <w:tab w:val="left" w:pos="426"/>
          <w:tab w:val="clear" w:pos="567"/>
        </w:tabs>
        <w:spacing w:line="240" w:lineRule="auto"/>
        <w:ind w:left="426" w:right="-29"/>
        <w:rPr>
          <w:noProof/>
        </w:rPr>
      </w:pPr>
      <w:r w:rsidRPr="006817C3">
        <w:t xml:space="preserve">Hoe wordt dit </w:t>
      </w:r>
      <w:r w:rsidR="00C73F39">
        <w:t>medicijn</w:t>
      </w:r>
      <w:r w:rsidRPr="006817C3">
        <w:t xml:space="preserve"> toegediend?</w:t>
      </w:r>
    </w:p>
    <w:p w:rsidR="00B52448" w:rsidRPr="006817C3" w:rsidP="00BF3E42" w14:paraId="427A43F0" w14:textId="77777777">
      <w:pPr>
        <w:pStyle w:val="ListParagraph"/>
        <w:numPr>
          <w:ilvl w:val="0"/>
          <w:numId w:val="23"/>
        </w:numPr>
        <w:tabs>
          <w:tab w:val="left" w:pos="426"/>
          <w:tab w:val="clear" w:pos="567"/>
        </w:tabs>
        <w:spacing w:line="240" w:lineRule="auto"/>
        <w:ind w:left="426" w:right="-29"/>
        <w:rPr>
          <w:noProof/>
        </w:rPr>
      </w:pPr>
      <w:r w:rsidRPr="006817C3">
        <w:t xml:space="preserve">Mogelijke </w:t>
      </w:r>
      <w:r w:rsidRPr="006817C3">
        <w:t>bijwerkingen</w:t>
      </w:r>
    </w:p>
    <w:p w:rsidR="00B52448" w:rsidRPr="006817C3" w:rsidP="00BF3E42" w14:paraId="678D313E" w14:textId="77777777">
      <w:pPr>
        <w:pStyle w:val="ListParagraph"/>
        <w:numPr>
          <w:ilvl w:val="0"/>
          <w:numId w:val="23"/>
        </w:numPr>
        <w:tabs>
          <w:tab w:val="left" w:pos="426"/>
          <w:tab w:val="clear" w:pos="567"/>
        </w:tabs>
        <w:spacing w:line="240" w:lineRule="auto"/>
        <w:ind w:left="426" w:right="-29"/>
        <w:rPr>
          <w:noProof/>
        </w:rPr>
      </w:pPr>
      <w:r w:rsidRPr="006817C3">
        <w:t xml:space="preserve">Hoe bewaart u dit </w:t>
      </w:r>
      <w:r w:rsidR="00C73F39">
        <w:t>medicijn</w:t>
      </w:r>
      <w:r w:rsidRPr="006817C3">
        <w:t>?</w:t>
      </w:r>
    </w:p>
    <w:p w:rsidR="006A4215" w:rsidRPr="006817C3" w:rsidP="00BF3E42" w14:paraId="2EA6F64F" w14:textId="77777777">
      <w:pPr>
        <w:pStyle w:val="ListParagraph"/>
        <w:numPr>
          <w:ilvl w:val="0"/>
          <w:numId w:val="23"/>
        </w:numPr>
        <w:tabs>
          <w:tab w:val="left" w:pos="426"/>
          <w:tab w:val="clear" w:pos="567"/>
        </w:tabs>
        <w:spacing w:line="240" w:lineRule="auto"/>
        <w:ind w:left="426" w:right="-29"/>
        <w:rPr>
          <w:noProof/>
        </w:rPr>
      </w:pPr>
      <w:r w:rsidRPr="006817C3">
        <w:t>Inhoud van de verpakking en overige informatie</w:t>
      </w:r>
    </w:p>
    <w:p w:rsidR="006A4215" w:rsidRPr="006817C3" w:rsidP="00BF3E42" w14:paraId="564405EC" w14:textId="77777777">
      <w:pPr>
        <w:numPr>
          <w:ilvl w:val="12"/>
          <w:numId w:val="0"/>
        </w:numPr>
        <w:tabs>
          <w:tab w:val="clear" w:pos="567"/>
        </w:tabs>
        <w:spacing w:line="240" w:lineRule="auto"/>
        <w:ind w:right="-2"/>
        <w:rPr>
          <w:noProof/>
        </w:rPr>
      </w:pPr>
    </w:p>
    <w:p w:rsidR="006A4215" w:rsidRPr="006817C3" w:rsidP="00BF3E42" w14:paraId="0AA404AE" w14:textId="77777777">
      <w:pPr>
        <w:numPr>
          <w:ilvl w:val="12"/>
          <w:numId w:val="0"/>
        </w:numPr>
        <w:tabs>
          <w:tab w:val="clear" w:pos="567"/>
        </w:tabs>
        <w:spacing w:line="240" w:lineRule="auto"/>
        <w:rPr>
          <w:noProof/>
          <w:szCs w:val="22"/>
        </w:rPr>
      </w:pPr>
    </w:p>
    <w:p w:rsidR="006A4215" w:rsidRPr="006817C3" w:rsidP="00BF3E42" w14:paraId="515447CC"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8626"/>
      <w:r w:rsidRPr="006817C3">
        <w:rPr>
          <w:bCs/>
          <w:caps w:val="0"/>
          <w:sz w:val="22"/>
          <w:szCs w:val="22"/>
        </w:rPr>
        <w:t xml:space="preserve">Wat is X en waarvoor wordt dit </w:t>
      </w:r>
      <w:r w:rsidR="00C73F39">
        <w:rPr>
          <w:bCs/>
          <w:caps w:val="0"/>
          <w:sz w:val="22"/>
          <w:szCs w:val="22"/>
        </w:rPr>
        <w:t>medicijn</w:t>
      </w:r>
      <w:r w:rsidRPr="006817C3">
        <w:rPr>
          <w:bCs/>
          <w:caps w:val="0"/>
          <w:sz w:val="22"/>
          <w:szCs w:val="22"/>
        </w:rPr>
        <w:t xml:space="preserve"> gebruikt?</w:t>
      </w:r>
      <w:bookmarkEnd w:id="40"/>
    </w:p>
    <w:p w:rsidR="00781E82" w:rsidRPr="006817C3" w:rsidP="00BF3E42" w14:paraId="29534CFB"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BF3E42" w14:paraId="7BBCF3ED" w14:textId="77777777">
      <w:pPr>
        <w:numPr>
          <w:ilvl w:val="12"/>
          <w:numId w:val="0"/>
        </w:numPr>
        <w:tabs>
          <w:tab w:val="clear" w:pos="567"/>
        </w:tabs>
        <w:spacing w:line="240" w:lineRule="auto"/>
        <w:rPr>
          <w:noProof/>
          <w:szCs w:val="22"/>
        </w:rPr>
      </w:pPr>
    </w:p>
    <w:p w:rsidR="00BF3E42" w:rsidRPr="006817C3" w:rsidP="00BF3E42" w14:paraId="1AE6B486" w14:textId="77777777">
      <w:pPr>
        <w:numPr>
          <w:ilvl w:val="12"/>
          <w:numId w:val="0"/>
        </w:numPr>
        <w:tabs>
          <w:tab w:val="clear" w:pos="567"/>
        </w:tabs>
        <w:spacing w:line="240" w:lineRule="auto"/>
        <w:rPr>
          <w:noProof/>
          <w:szCs w:val="22"/>
        </w:rPr>
      </w:pPr>
    </w:p>
    <w:p w:rsidR="00B52448" w:rsidP="00BF3E42" w14:paraId="1FA8420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8627"/>
      <w:r w:rsidRPr="006817C3">
        <w:rPr>
          <w:bCs/>
          <w:caps w:val="0"/>
          <w:sz w:val="22"/>
          <w:szCs w:val="22"/>
        </w:rPr>
        <w:t xml:space="preserve">Wanneer mag u dit </w:t>
      </w:r>
      <w:r w:rsidR="00C73F39">
        <w:rPr>
          <w:bCs/>
          <w:caps w:val="0"/>
          <w:sz w:val="22"/>
          <w:szCs w:val="22"/>
        </w:rPr>
        <w:t>medicijn</w:t>
      </w:r>
      <w:r w:rsidRPr="006817C3">
        <w:rPr>
          <w:bCs/>
          <w:caps w:val="0"/>
          <w:sz w:val="22"/>
          <w:szCs w:val="22"/>
        </w:rPr>
        <w:t xml:space="preserve"> niet toegediend krijgen of moet u er extra voorzichtig mee zijn?</w:t>
      </w:r>
      <w:bookmarkEnd w:id="41"/>
    </w:p>
    <w:p w:rsidR="00BF3E42" w:rsidRPr="00BF3E42" w:rsidP="00BF3E42" w14:paraId="14FA2671" w14:textId="77777777">
      <w:pPr>
        <w:rPr>
          <w:rFonts w:eastAsia="SimSun"/>
        </w:rPr>
      </w:pPr>
    </w:p>
    <w:p w:rsidR="00775B07" w:rsidP="00BF3E42" w14:paraId="5BA1885A" w14:textId="77777777">
      <w:pPr>
        <w:numPr>
          <w:ilvl w:val="12"/>
          <w:numId w:val="0"/>
        </w:numPr>
        <w:tabs>
          <w:tab w:val="clear" w:pos="567"/>
        </w:tabs>
        <w:spacing w:line="240" w:lineRule="auto"/>
        <w:ind w:left="567" w:hanging="567"/>
        <w:rPr>
          <w:b/>
          <w:szCs w:val="22"/>
        </w:rPr>
      </w:pPr>
      <w:r w:rsidRPr="006817C3">
        <w:rPr>
          <w:b/>
          <w:szCs w:val="22"/>
        </w:rPr>
        <w:t xml:space="preserve">Wanneer mag u dit </w:t>
      </w:r>
      <w:r w:rsidR="00C73F39">
        <w:rPr>
          <w:b/>
          <w:szCs w:val="22"/>
        </w:rPr>
        <w:t>medicijn</w:t>
      </w:r>
      <w:r w:rsidRPr="006817C3">
        <w:rPr>
          <w:b/>
          <w:szCs w:val="22"/>
        </w:rPr>
        <w:t xml:space="preserve"> niet toegediend krijgen?</w:t>
      </w:r>
    </w:p>
    <w:p w:rsidR="00BF3E42" w:rsidRPr="006817C3" w:rsidP="00BF3E42" w14:paraId="5EF8D396" w14:textId="77777777">
      <w:pPr>
        <w:numPr>
          <w:ilvl w:val="12"/>
          <w:numId w:val="0"/>
        </w:numPr>
        <w:tabs>
          <w:tab w:val="clear" w:pos="567"/>
        </w:tabs>
        <w:spacing w:line="240" w:lineRule="auto"/>
        <w:ind w:left="567" w:hanging="567"/>
        <w:rPr>
          <w:noProof/>
          <w:szCs w:val="22"/>
        </w:rPr>
      </w:pPr>
    </w:p>
    <w:p w:rsidR="00B52448" w:rsidRPr="006817C3" w:rsidP="00BF3E42" w14:paraId="0ADA1B1B" w14:textId="77777777">
      <w:pPr>
        <w:numPr>
          <w:ilvl w:val="12"/>
          <w:numId w:val="0"/>
        </w:numPr>
        <w:tabs>
          <w:tab w:val="clear" w:pos="567"/>
        </w:tabs>
        <w:spacing w:line="240" w:lineRule="auto"/>
        <w:rPr>
          <w:noProof/>
          <w:szCs w:val="22"/>
        </w:rPr>
      </w:pPr>
      <w:r w:rsidRPr="006817C3">
        <w:t xml:space="preserve">&lt;U bent allergisch voor een van de stoffen in dit </w:t>
      </w:r>
      <w:r w:rsidR="00D238E9">
        <w:t>medicijn</w:t>
      </w:r>
      <w:r w:rsidRPr="006817C3">
        <w:t>. Deze stoffen kunt u vinden in rubriek 6</w:t>
      </w:r>
      <w:r w:rsidR="00183487">
        <w:t xml:space="preserve"> van deze bijsluiter</w:t>
      </w:r>
      <w:r w:rsidRPr="006817C3">
        <w:t>.&gt;</w:t>
      </w:r>
    </w:p>
    <w:p w:rsidR="00781E82" w:rsidRPr="006817C3" w:rsidP="00BF3E42" w14:paraId="6C4E86B7" w14:textId="77777777">
      <w:pPr>
        <w:widowControl w:val="0"/>
        <w:tabs>
          <w:tab w:val="clear" w:pos="567"/>
        </w:tabs>
        <w:autoSpaceDE w:val="0"/>
        <w:autoSpaceDN w:val="0"/>
        <w:spacing w:line="240" w:lineRule="auto"/>
        <w:rPr>
          <w:szCs w:val="22"/>
        </w:rPr>
      </w:pPr>
    </w:p>
    <w:p w:rsidR="00B52448" w:rsidP="00BF3E42" w14:paraId="1B930541" w14:textId="77777777">
      <w:pPr>
        <w:spacing w:line="240" w:lineRule="auto"/>
        <w:rPr>
          <w:b/>
          <w:bCs/>
        </w:rPr>
      </w:pPr>
      <w:r w:rsidRPr="006817C3">
        <w:rPr>
          <w:b/>
          <w:bCs/>
        </w:rPr>
        <w:t xml:space="preserve">Wanneer moet u extra voorzichtig zijn met dit </w:t>
      </w:r>
      <w:r w:rsidR="00C73F39">
        <w:rPr>
          <w:b/>
          <w:bCs/>
        </w:rPr>
        <w:t>medicijn</w:t>
      </w:r>
      <w:r w:rsidRPr="006817C3">
        <w:rPr>
          <w:b/>
          <w:bCs/>
        </w:rPr>
        <w:t>?</w:t>
      </w:r>
    </w:p>
    <w:p w:rsidR="00BF3E42" w:rsidRPr="006817C3" w:rsidP="00BF3E42" w14:paraId="723D624E" w14:textId="77777777">
      <w:pPr>
        <w:spacing w:line="240" w:lineRule="auto"/>
        <w:rPr>
          <w:b/>
          <w:bCs/>
        </w:rPr>
      </w:pPr>
    </w:p>
    <w:p w:rsidR="006A4215" w:rsidP="00BF3E42" w14:paraId="37F1466B" w14:textId="77777777">
      <w:pPr>
        <w:numPr>
          <w:ilvl w:val="12"/>
          <w:numId w:val="0"/>
        </w:numPr>
        <w:tabs>
          <w:tab w:val="clear" w:pos="567"/>
        </w:tabs>
        <w:spacing w:line="240" w:lineRule="auto"/>
      </w:pPr>
      <w:r w:rsidRPr="006817C3">
        <w:t xml:space="preserve">Neem contact op met uw &lt;arts&gt;&lt;,&gt; &lt;of&gt; &lt;apotheker&gt; &lt;of verpleegkundige&gt; voordat dit </w:t>
      </w:r>
      <w:r w:rsidR="00C73F39">
        <w:t>medicijn</w:t>
      </w:r>
      <w:r w:rsidRPr="006817C3">
        <w:t xml:space="preserve"> aan u wordt toegediend.</w:t>
      </w:r>
    </w:p>
    <w:p w:rsidR="00BF3E42" w:rsidRPr="006817C3" w:rsidP="00BF3E42" w14:paraId="3E2748EB" w14:textId="77777777">
      <w:pPr>
        <w:numPr>
          <w:ilvl w:val="12"/>
          <w:numId w:val="0"/>
        </w:numPr>
        <w:tabs>
          <w:tab w:val="clear" w:pos="567"/>
        </w:tabs>
        <w:spacing w:line="240" w:lineRule="auto"/>
        <w:rPr>
          <w:noProof/>
        </w:rPr>
      </w:pPr>
    </w:p>
    <w:p w:rsidR="006A4215" w:rsidRPr="006817C3" w:rsidP="00BF3E42" w14:paraId="0425353E" w14:textId="77777777">
      <w:pPr>
        <w:numPr>
          <w:ilvl w:val="12"/>
          <w:numId w:val="0"/>
        </w:numPr>
        <w:tabs>
          <w:tab w:val="clear" w:pos="567"/>
        </w:tabs>
        <w:spacing w:line="240" w:lineRule="auto"/>
        <w:rPr>
          <w:b/>
          <w:bCs/>
          <w:noProof/>
        </w:rPr>
      </w:pPr>
      <w:r w:rsidRPr="006817C3">
        <w:rPr>
          <w:b/>
          <w:bCs/>
        </w:rPr>
        <w:t>Kinderen &lt;en jongeren tot 18 jaar&gt;</w:t>
      </w:r>
    </w:p>
    <w:p w:rsidR="006A4215" w:rsidRPr="006817C3" w:rsidP="00BF3E42" w14:paraId="22784525" w14:textId="77777777">
      <w:pPr>
        <w:numPr>
          <w:ilvl w:val="12"/>
          <w:numId w:val="0"/>
        </w:numPr>
        <w:tabs>
          <w:tab w:val="clear" w:pos="567"/>
        </w:tabs>
        <w:spacing w:line="240" w:lineRule="auto"/>
        <w:rPr>
          <w:b/>
          <w:bCs/>
          <w:noProof/>
        </w:rPr>
      </w:pPr>
    </w:p>
    <w:p w:rsidR="006A4215" w:rsidP="00BF3E42" w14:paraId="7B016A10" w14:textId="77777777">
      <w:pPr>
        <w:numPr>
          <w:ilvl w:val="12"/>
          <w:numId w:val="0"/>
        </w:numPr>
        <w:tabs>
          <w:tab w:val="clear" w:pos="567"/>
        </w:tabs>
        <w:spacing w:line="240" w:lineRule="auto"/>
        <w:ind w:right="-2"/>
        <w:rPr>
          <w:b/>
        </w:rPr>
      </w:pPr>
      <w:r w:rsidRPr="006817C3">
        <w:rPr>
          <w:b/>
        </w:rPr>
        <w:t xml:space="preserve">Gebruikt u nog andere </w:t>
      </w:r>
      <w:r w:rsidR="002B4032">
        <w:rPr>
          <w:b/>
        </w:rPr>
        <w:t>medicijnen</w:t>
      </w:r>
      <w:r w:rsidRPr="006817C3">
        <w:rPr>
          <w:b/>
        </w:rPr>
        <w:t>?</w:t>
      </w:r>
    </w:p>
    <w:p w:rsidR="00BF3E42" w:rsidRPr="006817C3" w:rsidP="00BF3E42" w14:paraId="004EEEEA" w14:textId="77777777">
      <w:pPr>
        <w:numPr>
          <w:ilvl w:val="12"/>
          <w:numId w:val="0"/>
        </w:numPr>
        <w:tabs>
          <w:tab w:val="clear" w:pos="567"/>
        </w:tabs>
        <w:spacing w:line="240" w:lineRule="auto"/>
        <w:ind w:right="-2"/>
      </w:pPr>
    </w:p>
    <w:p w:rsidR="006A4215" w:rsidRPr="006817C3" w:rsidP="00BF3E42" w14:paraId="6F30274D" w14:textId="77777777">
      <w:pPr>
        <w:numPr>
          <w:ilvl w:val="12"/>
          <w:numId w:val="0"/>
        </w:numPr>
        <w:tabs>
          <w:tab w:val="clear" w:pos="567"/>
        </w:tabs>
        <w:spacing w:line="240" w:lineRule="auto"/>
        <w:ind w:right="-2"/>
        <w:rPr>
          <w:noProof/>
          <w:szCs w:val="22"/>
        </w:rPr>
      </w:pPr>
      <w:r w:rsidRPr="006817C3">
        <w:t xml:space="preserve"> &lt;&lt;Gebruikt u naast X nog andere </w:t>
      </w:r>
      <w:r w:rsidR="002B4032">
        <w:t>medicijnen</w:t>
      </w:r>
      <w:r w:rsidRPr="006817C3">
        <w:t xml:space="preserve">&gt;&lt;Neemt u naast X nog andere </w:t>
      </w:r>
      <w:r w:rsidR="002B4032">
        <w:t>medicijnen</w:t>
      </w:r>
      <w:r w:rsidRPr="006817C3" w:rsidR="002B4032">
        <w:t xml:space="preserve"> </w:t>
      </w:r>
      <w:r w:rsidRPr="006817C3">
        <w:t>in&gt;, heeft u dat kort geleden gedaan of</w:t>
      </w:r>
      <w:r w:rsidR="00D238E9">
        <w:t xml:space="preserve"> gaat u dit misschien </w:t>
      </w:r>
      <w:r w:rsidRPr="006817C3">
        <w:t>binnenkort</w:t>
      </w:r>
      <w:r w:rsidR="00D238E9">
        <w:t xml:space="preserve"> doen?</w:t>
      </w:r>
      <w:r w:rsidRPr="006817C3">
        <w:t xml:space="preserve"> Vertel dat dan uw &lt;arts&gt; &lt;of&gt; &lt;apotheker&gt;.&gt;</w:t>
      </w:r>
    </w:p>
    <w:p w:rsidR="006A4215" w:rsidRPr="006817C3" w:rsidP="00BF3E42" w14:paraId="256099D4" w14:textId="77777777">
      <w:pPr>
        <w:numPr>
          <w:ilvl w:val="12"/>
          <w:numId w:val="0"/>
        </w:numPr>
        <w:tabs>
          <w:tab w:val="clear" w:pos="567"/>
        </w:tabs>
        <w:spacing w:line="240" w:lineRule="auto"/>
        <w:ind w:right="-2"/>
        <w:rPr>
          <w:noProof/>
          <w:szCs w:val="22"/>
        </w:rPr>
      </w:pPr>
    </w:p>
    <w:p w:rsidR="006A4215" w:rsidRPr="006817C3" w:rsidP="00BF3E42" w14:paraId="05FA2E9D" w14:textId="77777777">
      <w:pPr>
        <w:numPr>
          <w:ilvl w:val="12"/>
          <w:numId w:val="0"/>
        </w:numPr>
        <w:tabs>
          <w:tab w:val="clear" w:pos="567"/>
        </w:tabs>
        <w:spacing w:line="240" w:lineRule="auto"/>
        <w:ind w:right="-2"/>
        <w:rPr>
          <w:b/>
          <w:noProof/>
        </w:rPr>
      </w:pPr>
      <w:r w:rsidRPr="006817C3">
        <w:rPr>
          <w:b/>
        </w:rPr>
        <w:t>Waarop moet u letten met &lt;eten&gt; &lt;en&gt; &lt;,&gt; &lt;drinken&gt; &lt;en&gt; &lt;alcohol&gt;?</w:t>
      </w:r>
    </w:p>
    <w:p w:rsidR="006A4215" w:rsidRPr="006817C3" w:rsidP="00BF3E42" w14:paraId="69DAF348" w14:textId="77777777">
      <w:pPr>
        <w:numPr>
          <w:ilvl w:val="12"/>
          <w:numId w:val="0"/>
        </w:numPr>
        <w:tabs>
          <w:tab w:val="clear" w:pos="567"/>
          <w:tab w:val="left" w:pos="1290"/>
        </w:tabs>
        <w:spacing w:line="240" w:lineRule="auto"/>
        <w:ind w:right="-2"/>
        <w:rPr>
          <w:noProof/>
          <w:szCs w:val="22"/>
        </w:rPr>
      </w:pPr>
    </w:p>
    <w:p w:rsidR="006A4215" w:rsidP="00BF3E42" w14:paraId="0FB3FE7B" w14:textId="77777777">
      <w:pPr>
        <w:spacing w:line="240" w:lineRule="auto"/>
        <w:rPr>
          <w:b/>
          <w:bCs/>
        </w:rPr>
      </w:pPr>
      <w:r w:rsidRPr="006817C3">
        <w:rPr>
          <w:b/>
          <w:bCs/>
        </w:rPr>
        <w:t>Zwangerschap &lt;en&gt; &lt;,&gt; borstvoeding &lt;en vruchtbaarheid&gt;</w:t>
      </w:r>
    </w:p>
    <w:p w:rsidR="00BF3E42" w:rsidRPr="006817C3" w:rsidP="00BF3E42" w14:paraId="073668B0" w14:textId="77777777">
      <w:pPr>
        <w:spacing w:line="240" w:lineRule="auto"/>
        <w:rPr>
          <w:b/>
          <w:bCs/>
        </w:rPr>
      </w:pPr>
    </w:p>
    <w:p w:rsidR="006A4215" w:rsidRPr="006817C3" w:rsidP="00BF3E42" w14:paraId="4D5ADDA9" w14:textId="77777777">
      <w:pPr>
        <w:numPr>
          <w:ilvl w:val="12"/>
          <w:numId w:val="0"/>
        </w:numPr>
        <w:tabs>
          <w:tab w:val="clear" w:pos="567"/>
        </w:tabs>
        <w:spacing w:line="240" w:lineRule="auto"/>
        <w:rPr>
          <w:noProof/>
          <w:szCs w:val="22"/>
        </w:rPr>
      </w:pPr>
      <w:r w:rsidRPr="006817C3">
        <w:t xml:space="preserve">&lt;Bent u zwanger, denkt u zwanger te zijn, wilt u zwanger worden of geeft u borstvoeding? Neem dan contact op met uw &lt;arts&gt; &lt;of&gt; &lt;apotheker&gt; voordat dit </w:t>
      </w:r>
      <w:r w:rsidR="00A917BC">
        <w:t>medicijn</w:t>
      </w:r>
      <w:r w:rsidRPr="006817C3" w:rsidR="00A917BC">
        <w:t xml:space="preserve"> </w:t>
      </w:r>
      <w:r w:rsidRPr="006817C3">
        <w:t>aan u wordt toegediend.&gt;</w:t>
      </w:r>
    </w:p>
    <w:p w:rsidR="006A4215" w:rsidRPr="006817C3" w:rsidP="00BF3E42" w14:paraId="31F67F4D" w14:textId="77777777">
      <w:pPr>
        <w:numPr>
          <w:ilvl w:val="12"/>
          <w:numId w:val="0"/>
        </w:numPr>
        <w:tabs>
          <w:tab w:val="clear" w:pos="567"/>
        </w:tabs>
        <w:spacing w:line="240" w:lineRule="auto"/>
        <w:rPr>
          <w:noProof/>
          <w:szCs w:val="22"/>
        </w:rPr>
      </w:pPr>
    </w:p>
    <w:p w:rsidR="006A4215" w:rsidRPr="006817C3" w:rsidP="00BF3E42" w14:paraId="587E7DD2" w14:textId="77777777">
      <w:pPr>
        <w:spacing w:line="240" w:lineRule="auto"/>
        <w:rPr>
          <w:b/>
          <w:bCs/>
        </w:rPr>
      </w:pPr>
      <w:r w:rsidRPr="006817C3">
        <w:rPr>
          <w:b/>
          <w:bCs/>
        </w:rPr>
        <w:t>Rijvaardigheid en het gebruik van machines</w:t>
      </w:r>
    </w:p>
    <w:p w:rsidR="006A4215" w:rsidRPr="006817C3" w:rsidP="00BF3E42" w14:paraId="07ADBAC2" w14:textId="77777777">
      <w:pPr>
        <w:numPr>
          <w:ilvl w:val="12"/>
          <w:numId w:val="0"/>
        </w:numPr>
        <w:tabs>
          <w:tab w:val="clear" w:pos="567"/>
        </w:tabs>
        <w:spacing w:line="240" w:lineRule="auto"/>
        <w:ind w:right="-2"/>
        <w:rPr>
          <w:noProof/>
          <w:szCs w:val="22"/>
        </w:rPr>
      </w:pPr>
    </w:p>
    <w:p w:rsidR="006A4215" w:rsidRPr="006817C3" w:rsidP="00BF3E42" w14:paraId="2EE2534F" w14:textId="77777777">
      <w:pPr>
        <w:spacing w:line="240" w:lineRule="auto"/>
        <w:rPr>
          <w:b/>
          <w:bCs/>
        </w:rPr>
      </w:pPr>
      <w:r w:rsidRPr="006817C3">
        <w:rPr>
          <w:b/>
          <w:bCs/>
        </w:rPr>
        <w:t>&lt;X bevat {naam van de hulpstof(</w:t>
      </w:r>
      <w:r w:rsidRPr="006817C3">
        <w:rPr>
          <w:b/>
          <w:bCs/>
        </w:rPr>
        <w:t>fen</w:t>
      </w:r>
      <w:r w:rsidRPr="006817C3">
        <w:rPr>
          <w:b/>
          <w:bCs/>
        </w:rPr>
        <w:t>)}&gt;</w:t>
      </w:r>
    </w:p>
    <w:p w:rsidR="006A4215" w:rsidP="00BF3E42" w14:paraId="3BA2C555" w14:textId="77777777">
      <w:pPr>
        <w:numPr>
          <w:ilvl w:val="12"/>
          <w:numId w:val="0"/>
        </w:numPr>
        <w:tabs>
          <w:tab w:val="clear" w:pos="567"/>
        </w:tabs>
        <w:spacing w:line="240" w:lineRule="auto"/>
        <w:ind w:right="-2"/>
        <w:rPr>
          <w:noProof/>
          <w:szCs w:val="22"/>
        </w:rPr>
      </w:pPr>
    </w:p>
    <w:p w:rsidR="00BF3E42" w:rsidRPr="006817C3" w:rsidP="00BF3E42" w14:paraId="6E791A3A" w14:textId="77777777">
      <w:pPr>
        <w:numPr>
          <w:ilvl w:val="12"/>
          <w:numId w:val="0"/>
        </w:numPr>
        <w:tabs>
          <w:tab w:val="clear" w:pos="567"/>
        </w:tabs>
        <w:spacing w:line="240" w:lineRule="auto"/>
        <w:ind w:right="-2"/>
        <w:rPr>
          <w:noProof/>
          <w:szCs w:val="22"/>
        </w:rPr>
      </w:pPr>
    </w:p>
    <w:p w:rsidR="006A4215" w:rsidP="00BF3E42" w14:paraId="36F026CC"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8628"/>
      <w:r w:rsidRPr="006817C3">
        <w:rPr>
          <w:bCs/>
          <w:caps w:val="0"/>
          <w:sz w:val="22"/>
          <w:szCs w:val="22"/>
        </w:rPr>
        <w:t xml:space="preserve">Hoe wordt dit </w:t>
      </w:r>
      <w:r w:rsidR="00C73F39">
        <w:rPr>
          <w:bCs/>
          <w:caps w:val="0"/>
          <w:sz w:val="22"/>
          <w:szCs w:val="22"/>
        </w:rPr>
        <w:t>medicijn</w:t>
      </w:r>
      <w:r w:rsidRPr="006817C3">
        <w:rPr>
          <w:bCs/>
          <w:caps w:val="0"/>
          <w:sz w:val="22"/>
          <w:szCs w:val="22"/>
        </w:rPr>
        <w:t xml:space="preserve"> toegediend?</w:t>
      </w:r>
      <w:bookmarkEnd w:id="42"/>
    </w:p>
    <w:p w:rsidR="00BF3E42" w:rsidRPr="00BF3E42" w:rsidP="00BF3E42" w14:paraId="360D202D" w14:textId="77777777">
      <w:pPr>
        <w:rPr>
          <w:rFonts w:eastAsia="SimSun"/>
        </w:rPr>
      </w:pPr>
    </w:p>
    <w:p w:rsidR="006A4215" w:rsidRPr="006817C3" w:rsidP="00BF3E42" w14:paraId="30981D70" w14:textId="77777777">
      <w:pPr>
        <w:autoSpaceDE w:val="0"/>
        <w:autoSpaceDN w:val="0"/>
        <w:adjustRightInd w:val="0"/>
        <w:spacing w:line="240" w:lineRule="auto"/>
        <w:rPr>
          <w:b/>
          <w:bCs/>
          <w:szCs w:val="22"/>
        </w:rPr>
      </w:pPr>
      <w:r w:rsidRPr="006817C3">
        <w:rPr>
          <w:b/>
          <w:bCs/>
          <w:szCs w:val="22"/>
        </w:rPr>
        <w:t xml:space="preserve">&lt;Gebruik bij kinderen &lt;en </w:t>
      </w:r>
      <w:r w:rsidRPr="006817C3">
        <w:rPr>
          <w:b/>
          <w:bCs/>
          <w:szCs w:val="22"/>
        </w:rPr>
        <w:t>jongeren tot 18 jaar&gt;&gt;</w:t>
      </w:r>
    </w:p>
    <w:p w:rsidR="00642A45" w:rsidRPr="006817C3" w:rsidP="00BF3E42" w14:paraId="56AE2947" w14:textId="77777777">
      <w:pPr>
        <w:spacing w:line="240" w:lineRule="auto"/>
        <w:rPr>
          <w:noProof/>
        </w:rPr>
      </w:pPr>
    </w:p>
    <w:tbl>
      <w:tblPr>
        <w:tblStyle w:val="TablegridAgencyblack"/>
        <w:tblW w:w="0" w:type="auto"/>
        <w:tblLook w:val="0000"/>
      </w:tblPr>
      <w:tblGrid>
        <w:gridCol w:w="3048"/>
        <w:gridCol w:w="3013"/>
        <w:gridCol w:w="3000"/>
      </w:tblGrid>
      <w:tr w14:paraId="0D92CBB8" w14:textId="77777777" w:rsidTr="00192ED5">
        <w:tblPrEx>
          <w:tblW w:w="0" w:type="auto"/>
          <w:tblLook w:val="0000"/>
        </w:tblPrEx>
        <w:tc>
          <w:tcPr>
            <w:tcW w:w="3134" w:type="dxa"/>
          </w:tcPr>
          <w:p w:rsidR="00960EB8" w:rsidRPr="006817C3" w:rsidP="00BF3E42" w14:paraId="72726F98" w14:textId="77777777">
            <w:pPr>
              <w:keepNext/>
              <w:numPr>
                <w:ilvl w:val="12"/>
                <w:numId w:val="0"/>
              </w:numPr>
              <w:tabs>
                <w:tab w:val="clear" w:pos="567"/>
              </w:tabs>
              <w:spacing w:line="240" w:lineRule="auto"/>
              <w:ind w:right="-2"/>
              <w:rPr>
                <w:rFonts w:ascii="Times New Roman" w:eastAsia="Times New Roman" w:hAnsi="Times New Roman"/>
                <w:b/>
                <w:bCs/>
                <w:szCs w:val="22"/>
              </w:rPr>
            </w:pPr>
            <w:r w:rsidRPr="006817C3">
              <w:rPr>
                <w:rFonts w:ascii="Times New Roman" w:hAnsi="Times New Roman"/>
                <w:b/>
                <w:bCs/>
                <w:szCs w:val="22"/>
              </w:rPr>
              <w:t>Wanneer</w:t>
            </w:r>
          </w:p>
        </w:tc>
        <w:tc>
          <w:tcPr>
            <w:tcW w:w="3135" w:type="dxa"/>
          </w:tcPr>
          <w:p w:rsidR="00960EB8" w:rsidRPr="006817C3" w:rsidP="00BF3E42" w14:paraId="2B2FFC27" w14:textId="77777777">
            <w:pPr>
              <w:numPr>
                <w:ilvl w:val="12"/>
                <w:numId w:val="0"/>
              </w:numPr>
              <w:tabs>
                <w:tab w:val="clear" w:pos="567"/>
              </w:tabs>
              <w:spacing w:line="240" w:lineRule="auto"/>
              <w:ind w:right="-2"/>
              <w:rPr>
                <w:rFonts w:ascii="Times New Roman" w:eastAsia="Times New Roman" w:hAnsi="Times New Roman"/>
                <w:b/>
                <w:bCs/>
                <w:szCs w:val="22"/>
              </w:rPr>
            </w:pPr>
            <w:r w:rsidRPr="006817C3">
              <w:rPr>
                <w:rFonts w:ascii="Times New Roman" w:hAnsi="Times New Roman"/>
                <w:b/>
                <w:bCs/>
                <w:szCs w:val="22"/>
              </w:rPr>
              <w:t>Wat &lt;gebeurt er&gt;&lt;wordt er gedaan&gt;?</w:t>
            </w:r>
          </w:p>
        </w:tc>
        <w:tc>
          <w:tcPr>
            <w:tcW w:w="3134" w:type="dxa"/>
          </w:tcPr>
          <w:p w:rsidR="00960EB8" w:rsidRPr="006817C3" w:rsidP="00BF3E42" w14:paraId="6AE9273A" w14:textId="77777777">
            <w:pPr>
              <w:numPr>
                <w:ilvl w:val="12"/>
                <w:numId w:val="0"/>
              </w:numPr>
              <w:tabs>
                <w:tab w:val="clear" w:pos="567"/>
              </w:tabs>
              <w:spacing w:line="240" w:lineRule="auto"/>
              <w:ind w:right="-2"/>
              <w:rPr>
                <w:rFonts w:ascii="Times New Roman" w:eastAsia="Times New Roman" w:hAnsi="Times New Roman"/>
                <w:b/>
                <w:bCs/>
                <w:szCs w:val="22"/>
              </w:rPr>
            </w:pPr>
            <w:r w:rsidRPr="006817C3">
              <w:rPr>
                <w:rFonts w:ascii="Times New Roman" w:hAnsi="Times New Roman"/>
                <w:b/>
                <w:bCs/>
                <w:szCs w:val="22"/>
              </w:rPr>
              <w:t>Waarom</w:t>
            </w:r>
          </w:p>
        </w:tc>
      </w:tr>
      <w:tr w14:paraId="555901C7" w14:textId="77777777" w:rsidTr="00192ED5">
        <w:tblPrEx>
          <w:tblW w:w="0" w:type="auto"/>
          <w:tblLook w:val="0000"/>
        </w:tblPrEx>
        <w:tc>
          <w:tcPr>
            <w:tcW w:w="3134" w:type="dxa"/>
          </w:tcPr>
          <w:p w:rsidR="00960EB8" w:rsidRPr="006817C3" w:rsidP="00BF3E42" w14:paraId="539DF7D5" w14:textId="77777777">
            <w:pPr>
              <w:numPr>
                <w:ilvl w:val="12"/>
                <w:numId w:val="0"/>
              </w:numPr>
              <w:tabs>
                <w:tab w:val="clear" w:pos="567"/>
              </w:tabs>
              <w:spacing w:line="240" w:lineRule="auto"/>
              <w:ind w:right="-2"/>
              <w:rPr>
                <w:rFonts w:ascii="Times New Roman" w:eastAsia="Times New Roman" w:hAnsi="Times New Roman"/>
                <w:noProof/>
                <w:szCs w:val="22"/>
              </w:rPr>
            </w:pPr>
            <w:r w:rsidRPr="006817C3">
              <w:rPr>
                <w:rFonts w:ascii="Times New Roman" w:hAnsi="Times New Roman"/>
                <w:szCs w:val="22"/>
              </w:rPr>
              <w:t>Ten minste &lt;…&gt;&lt;3 weken&gt;&lt;…&gt;&lt;2 maanden&gt; vóór de infusie met X</w:t>
            </w:r>
          </w:p>
        </w:tc>
        <w:tc>
          <w:tcPr>
            <w:tcW w:w="3135" w:type="dxa"/>
          </w:tcPr>
          <w:p w:rsidR="00960EB8" w:rsidRPr="006817C3" w:rsidP="00BF3E42" w14:paraId="6E3983B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817C3" w:rsidP="00BF3E42" w14:paraId="2F7FCFF0"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4262C59" w14:textId="77777777" w:rsidTr="00192ED5">
        <w:tblPrEx>
          <w:tblW w:w="0" w:type="auto"/>
          <w:tblLook w:val="0000"/>
        </w:tblPrEx>
        <w:tc>
          <w:tcPr>
            <w:tcW w:w="3134" w:type="dxa"/>
          </w:tcPr>
          <w:p w:rsidR="00960EB8" w:rsidRPr="006817C3" w:rsidP="00BF3E42" w14:paraId="52A61618" w14:textId="77777777">
            <w:pPr>
              <w:numPr>
                <w:ilvl w:val="12"/>
                <w:numId w:val="0"/>
              </w:numPr>
              <w:tabs>
                <w:tab w:val="clear" w:pos="567"/>
              </w:tabs>
              <w:spacing w:line="240" w:lineRule="auto"/>
              <w:ind w:right="-2"/>
              <w:rPr>
                <w:rFonts w:ascii="Times New Roman" w:eastAsia="Times New Roman" w:hAnsi="Times New Roman"/>
                <w:noProof/>
                <w:szCs w:val="22"/>
              </w:rPr>
            </w:pPr>
            <w:r w:rsidRPr="006817C3">
              <w:rPr>
                <w:rFonts w:ascii="Times New Roman" w:hAnsi="Times New Roman"/>
                <w:szCs w:val="22"/>
              </w:rPr>
              <w:t>Ten minste &lt;…&gt;&lt;3 weken&gt;&lt;…&gt;&lt;2 maanden&gt; vóór de infusie met X</w:t>
            </w:r>
          </w:p>
        </w:tc>
        <w:tc>
          <w:tcPr>
            <w:tcW w:w="3135" w:type="dxa"/>
          </w:tcPr>
          <w:p w:rsidR="00960EB8" w:rsidRPr="006817C3" w:rsidP="00BF3E42" w14:paraId="48AA78A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817C3" w:rsidP="00BF3E42" w14:paraId="4EE361A7"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AF846E5" w14:textId="77777777" w:rsidTr="00192ED5">
        <w:tblPrEx>
          <w:tblW w:w="0" w:type="auto"/>
          <w:tblLook w:val="0000"/>
        </w:tblPrEx>
        <w:tc>
          <w:tcPr>
            <w:tcW w:w="3134" w:type="dxa"/>
          </w:tcPr>
          <w:p w:rsidR="00960EB8" w:rsidRPr="006817C3" w:rsidP="00BF3E42" w14:paraId="477FFC4B" w14:textId="77777777">
            <w:pPr>
              <w:numPr>
                <w:ilvl w:val="12"/>
                <w:numId w:val="0"/>
              </w:numPr>
              <w:tabs>
                <w:tab w:val="clear" w:pos="567"/>
              </w:tabs>
              <w:spacing w:line="240" w:lineRule="auto"/>
              <w:ind w:right="-2"/>
              <w:rPr>
                <w:rFonts w:ascii="Times New Roman" w:eastAsia="Times New Roman" w:hAnsi="Times New Roman"/>
                <w:noProof/>
                <w:szCs w:val="22"/>
              </w:rPr>
            </w:pPr>
            <w:r w:rsidRPr="006817C3">
              <w:rPr>
                <w:rFonts w:ascii="Times New Roman" w:hAnsi="Times New Roman"/>
                <w:szCs w:val="22"/>
              </w:rPr>
              <w:t xml:space="preserve">&lt;Ongeveer&gt;&lt;Ten minste&gt;&lt;…&gt;&lt;3 dagen&gt;&lt;4 dagen&gt;&lt;…&gt; vóór </w:t>
            </w:r>
            <w:r w:rsidRPr="006817C3">
              <w:rPr>
                <w:rFonts w:ascii="Times New Roman" w:hAnsi="Times New Roman"/>
                <w:szCs w:val="22"/>
              </w:rPr>
              <w:t>de behandeling</w:t>
            </w:r>
          </w:p>
        </w:tc>
        <w:tc>
          <w:tcPr>
            <w:tcW w:w="3135" w:type="dxa"/>
          </w:tcPr>
          <w:p w:rsidR="00960EB8" w:rsidRPr="006817C3" w:rsidP="00BF3E42" w14:paraId="13FE984C"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817C3" w:rsidP="00BF3E42" w14:paraId="2925674A"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0AF4BF28" w14:textId="77777777" w:rsidTr="00192ED5">
        <w:tblPrEx>
          <w:tblW w:w="0" w:type="auto"/>
          <w:tblLook w:val="0000"/>
        </w:tblPrEx>
        <w:tc>
          <w:tcPr>
            <w:tcW w:w="3134" w:type="dxa"/>
          </w:tcPr>
          <w:p w:rsidR="00960EB8" w:rsidRPr="006817C3" w:rsidP="00BF3E42" w14:paraId="41C47DD5" w14:textId="77777777">
            <w:pPr>
              <w:numPr>
                <w:ilvl w:val="12"/>
                <w:numId w:val="0"/>
              </w:numPr>
              <w:tabs>
                <w:tab w:val="clear" w:pos="567"/>
              </w:tabs>
              <w:spacing w:line="240" w:lineRule="auto"/>
              <w:ind w:right="-2"/>
              <w:rPr>
                <w:rFonts w:ascii="Times New Roman" w:eastAsia="Times New Roman" w:hAnsi="Times New Roman"/>
                <w:noProof/>
                <w:szCs w:val="22"/>
              </w:rPr>
            </w:pPr>
            <w:r w:rsidRPr="006817C3">
              <w:rPr>
                <w:rFonts w:ascii="Times New Roman" w:hAnsi="Times New Roman"/>
                <w:szCs w:val="22"/>
              </w:rPr>
              <w:t>Begin van de behandeling met X</w:t>
            </w:r>
          </w:p>
        </w:tc>
        <w:tc>
          <w:tcPr>
            <w:tcW w:w="3135" w:type="dxa"/>
          </w:tcPr>
          <w:p w:rsidR="00960EB8" w:rsidRPr="006817C3" w:rsidP="00BF3E42" w14:paraId="2A1C288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817C3" w:rsidP="00BF3E42" w14:paraId="154B75D9"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470FFFFA" w14:textId="77777777" w:rsidTr="00192ED5">
        <w:tblPrEx>
          <w:tblW w:w="0" w:type="auto"/>
          <w:tblLook w:val="0000"/>
        </w:tblPrEx>
        <w:tc>
          <w:tcPr>
            <w:tcW w:w="3134" w:type="dxa"/>
          </w:tcPr>
          <w:p w:rsidR="00960EB8" w:rsidRPr="006817C3" w:rsidP="00BF3E42" w14:paraId="6A561348" w14:textId="77777777">
            <w:pPr>
              <w:numPr>
                <w:ilvl w:val="12"/>
                <w:numId w:val="0"/>
              </w:numPr>
              <w:tabs>
                <w:tab w:val="clear" w:pos="567"/>
              </w:tabs>
              <w:spacing w:line="240" w:lineRule="auto"/>
              <w:ind w:right="-2"/>
              <w:rPr>
                <w:rFonts w:ascii="Times New Roman" w:eastAsia="Times New Roman" w:hAnsi="Times New Roman"/>
                <w:noProof/>
                <w:szCs w:val="22"/>
              </w:rPr>
            </w:pPr>
            <w:r w:rsidRPr="006817C3">
              <w:rPr>
                <w:rFonts w:ascii="Times New Roman" w:hAnsi="Times New Roman"/>
                <w:szCs w:val="22"/>
              </w:rPr>
              <w:t>Na de behandeling met X</w:t>
            </w:r>
          </w:p>
        </w:tc>
        <w:tc>
          <w:tcPr>
            <w:tcW w:w="3135" w:type="dxa"/>
          </w:tcPr>
          <w:p w:rsidR="00960EB8" w:rsidRPr="006817C3" w:rsidP="00BF3E42" w14:paraId="032EA26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6817C3" w:rsidP="00BF3E42" w14:paraId="2F1801F6"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BF3E42" w:rsidP="00BF3E42" w14:paraId="4BDC00D9" w14:textId="77777777">
      <w:pPr>
        <w:tabs>
          <w:tab w:val="clear" w:pos="567"/>
          <w:tab w:val="left" w:pos="720"/>
        </w:tabs>
        <w:spacing w:line="240" w:lineRule="auto"/>
        <w:ind w:right="-2"/>
        <w:rPr>
          <w:b/>
          <w:bCs/>
          <w:szCs w:val="22"/>
        </w:rPr>
      </w:pPr>
      <w:bookmarkStart w:id="43" w:name="_Hlk74321445"/>
    </w:p>
    <w:p w:rsidR="00B52448" w:rsidRPr="006817C3" w:rsidP="00BF3E42" w14:paraId="5219554E" w14:textId="77777777">
      <w:pPr>
        <w:tabs>
          <w:tab w:val="clear" w:pos="567"/>
          <w:tab w:val="left" w:pos="720"/>
        </w:tabs>
        <w:spacing w:line="240" w:lineRule="auto"/>
        <w:ind w:right="-2"/>
        <w:rPr>
          <w:b/>
          <w:bCs/>
          <w:noProof/>
          <w:szCs w:val="22"/>
        </w:rPr>
      </w:pPr>
      <w:r w:rsidRPr="006817C3">
        <w:rPr>
          <w:b/>
          <w:bCs/>
          <w:szCs w:val="22"/>
        </w:rPr>
        <w:t xml:space="preserve">&lt;Andere </w:t>
      </w:r>
      <w:r w:rsidR="00A917BC">
        <w:rPr>
          <w:b/>
          <w:bCs/>
          <w:szCs w:val="22"/>
        </w:rPr>
        <w:t>medicijnen</w:t>
      </w:r>
      <w:r w:rsidRPr="006817C3">
        <w:rPr>
          <w:b/>
          <w:bCs/>
          <w:szCs w:val="22"/>
        </w:rPr>
        <w:t xml:space="preserve"> die u toegediend krijgt vóór de behandeling met X&gt;</w:t>
      </w:r>
    </w:p>
    <w:p w:rsidR="009325E7" w:rsidRPr="006817C3" w:rsidP="00BF3E42" w14:paraId="30EA6E53" w14:textId="77777777">
      <w:pPr>
        <w:tabs>
          <w:tab w:val="clear" w:pos="567"/>
          <w:tab w:val="left" w:pos="720"/>
        </w:tabs>
        <w:spacing w:line="240" w:lineRule="auto"/>
        <w:ind w:right="-2"/>
        <w:rPr>
          <w:b/>
          <w:bCs/>
        </w:rPr>
      </w:pPr>
    </w:p>
    <w:p w:rsidR="009325E7" w:rsidRPr="006817C3" w:rsidP="00BF3E42" w14:paraId="2C972997" w14:textId="77777777">
      <w:pPr>
        <w:numPr>
          <w:ilvl w:val="12"/>
          <w:numId w:val="0"/>
        </w:numPr>
        <w:tabs>
          <w:tab w:val="clear" w:pos="567"/>
          <w:tab w:val="left" w:pos="720"/>
        </w:tabs>
        <w:spacing w:line="240" w:lineRule="auto"/>
        <w:ind w:right="-2"/>
        <w:rPr>
          <w:b/>
          <w:bCs/>
          <w:noProof/>
          <w:szCs w:val="22"/>
        </w:rPr>
      </w:pPr>
      <w:r w:rsidRPr="006817C3">
        <w:rPr>
          <w:b/>
          <w:bCs/>
          <w:szCs w:val="22"/>
        </w:rPr>
        <w:t xml:space="preserve">&lt;Hoe </w:t>
      </w:r>
      <w:r w:rsidR="00BE173A">
        <w:rPr>
          <w:b/>
          <w:bCs/>
          <w:szCs w:val="22"/>
        </w:rPr>
        <w:t xml:space="preserve">krijgt u </w:t>
      </w:r>
      <w:r w:rsidRPr="006817C3">
        <w:rPr>
          <w:b/>
          <w:bCs/>
          <w:szCs w:val="22"/>
        </w:rPr>
        <w:t>X toegediend?&gt;</w:t>
      </w:r>
    </w:p>
    <w:p w:rsidR="009325E7" w:rsidRPr="006817C3" w:rsidP="00BF3E42" w14:paraId="3E234B9D" w14:textId="77777777">
      <w:pPr>
        <w:numPr>
          <w:ilvl w:val="12"/>
          <w:numId w:val="0"/>
        </w:numPr>
        <w:tabs>
          <w:tab w:val="clear" w:pos="567"/>
          <w:tab w:val="left" w:pos="720"/>
        </w:tabs>
        <w:spacing w:line="240" w:lineRule="auto"/>
        <w:ind w:right="-2"/>
        <w:rPr>
          <w:b/>
          <w:bCs/>
          <w:noProof/>
          <w:szCs w:val="22"/>
        </w:rPr>
      </w:pPr>
    </w:p>
    <w:p w:rsidR="009325E7" w:rsidRPr="006817C3" w:rsidP="00BF3E42" w14:paraId="6B18A3FE" w14:textId="77777777">
      <w:pPr>
        <w:keepNext/>
        <w:tabs>
          <w:tab w:val="clear" w:pos="567"/>
          <w:tab w:val="left" w:pos="720"/>
        </w:tabs>
        <w:spacing w:line="240" w:lineRule="auto"/>
        <w:rPr>
          <w:b/>
          <w:bCs/>
          <w:noProof/>
          <w:szCs w:val="22"/>
        </w:rPr>
      </w:pPr>
      <w:r w:rsidRPr="006817C3">
        <w:rPr>
          <w:b/>
          <w:bCs/>
          <w:szCs w:val="22"/>
        </w:rPr>
        <w:t>&lt;Nadat X</w:t>
      </w:r>
      <w:r w:rsidR="008A79A9">
        <w:rPr>
          <w:b/>
          <w:bCs/>
          <w:szCs w:val="22"/>
        </w:rPr>
        <w:t xml:space="preserve"> bij u</w:t>
      </w:r>
      <w:r w:rsidRPr="006817C3">
        <w:rPr>
          <w:b/>
          <w:bCs/>
          <w:szCs w:val="22"/>
        </w:rPr>
        <w:t xml:space="preserve"> is toegediend&gt;</w:t>
      </w:r>
    </w:p>
    <w:p w:rsidR="009325E7" w:rsidRPr="006817C3" w:rsidP="00BF3E42" w14:paraId="2B583EEF" w14:textId="77777777">
      <w:pPr>
        <w:spacing w:line="240" w:lineRule="auto"/>
      </w:pPr>
    </w:p>
    <w:p w:rsidR="006A4215" w:rsidRPr="006817C3" w:rsidP="00BF3E42" w14:paraId="737333CF" w14:textId="77777777">
      <w:pPr>
        <w:spacing w:line="240" w:lineRule="auto"/>
        <w:rPr>
          <w:b/>
          <w:bCs/>
        </w:rPr>
      </w:pPr>
      <w:r w:rsidRPr="006817C3">
        <w:rPr>
          <w:b/>
          <w:bCs/>
        </w:rPr>
        <w:t xml:space="preserve">&lt;Is er te veel van dit </w:t>
      </w:r>
      <w:r w:rsidR="00C73F39">
        <w:rPr>
          <w:b/>
          <w:bCs/>
        </w:rPr>
        <w:t>medicijn</w:t>
      </w:r>
      <w:r w:rsidRPr="006817C3">
        <w:rPr>
          <w:b/>
          <w:bCs/>
        </w:rPr>
        <w:t xml:space="preserve"> aan u toegediend?&gt;</w:t>
      </w:r>
    </w:p>
    <w:p w:rsidR="00960EB8" w:rsidRPr="006817C3" w:rsidP="00BF3E42" w14:paraId="25977600" w14:textId="77777777">
      <w:pPr>
        <w:spacing w:line="240" w:lineRule="auto"/>
      </w:pPr>
    </w:p>
    <w:p w:rsidR="00473D0B" w:rsidP="00BF3E42" w14:paraId="3E96A3C2" w14:textId="77777777">
      <w:pPr>
        <w:spacing w:line="240" w:lineRule="auto"/>
        <w:rPr>
          <w:b/>
          <w:bCs/>
        </w:rPr>
      </w:pPr>
      <w:r w:rsidRPr="006817C3">
        <w:rPr>
          <w:b/>
          <w:bCs/>
        </w:rPr>
        <w:t>&lt;Heeft u een afspraak gemist?&gt;</w:t>
      </w:r>
    </w:p>
    <w:p w:rsidR="00BF3E42" w:rsidRPr="006817C3" w:rsidP="00BF3E42" w14:paraId="34152770" w14:textId="77777777">
      <w:pPr>
        <w:spacing w:line="240" w:lineRule="auto"/>
        <w:rPr>
          <w:b/>
          <w:bCs/>
        </w:rPr>
      </w:pPr>
    </w:p>
    <w:p w:rsidR="001A2BCE" w:rsidRPr="006817C3" w:rsidP="00BF3E42" w14:paraId="2A96C4FD" w14:textId="77777777">
      <w:pPr>
        <w:keepNext/>
        <w:tabs>
          <w:tab w:val="clear" w:pos="567"/>
          <w:tab w:val="left" w:pos="720"/>
        </w:tabs>
        <w:spacing w:line="240" w:lineRule="auto"/>
        <w:rPr>
          <w:noProof/>
          <w:szCs w:val="22"/>
        </w:rPr>
      </w:pPr>
      <w:bookmarkStart w:id="44" w:name="_Hlk74321632"/>
      <w:r w:rsidRPr="006817C3">
        <w:t>&lt;Neem zo snel mogelijk contact op met uw arts of het behandelcentrum om een nieuwe afspraak te maken.&gt;</w:t>
      </w:r>
    </w:p>
    <w:bookmarkEnd w:id="43"/>
    <w:bookmarkEnd w:id="44"/>
    <w:p w:rsidR="009325E7" w:rsidRPr="006817C3" w:rsidP="00BF3E42" w14:paraId="750FD474" w14:textId="77777777">
      <w:pPr>
        <w:numPr>
          <w:ilvl w:val="12"/>
          <w:numId w:val="0"/>
        </w:numPr>
        <w:tabs>
          <w:tab w:val="clear" w:pos="567"/>
        </w:tabs>
        <w:spacing w:line="240" w:lineRule="auto"/>
        <w:ind w:right="-2"/>
        <w:rPr>
          <w:noProof/>
          <w:szCs w:val="22"/>
        </w:rPr>
      </w:pPr>
    </w:p>
    <w:p w:rsidR="006A4215" w:rsidRPr="006817C3" w:rsidP="00BF3E42" w14:paraId="7B566F55" w14:textId="77777777">
      <w:pPr>
        <w:numPr>
          <w:ilvl w:val="12"/>
          <w:numId w:val="0"/>
        </w:numPr>
        <w:tabs>
          <w:tab w:val="clear" w:pos="567"/>
        </w:tabs>
        <w:spacing w:line="240" w:lineRule="auto"/>
        <w:ind w:right="-29"/>
      </w:pPr>
      <w:r w:rsidRPr="006817C3">
        <w:t xml:space="preserve"> &lt;Heeft u nog andere vragen over het gebruik van dit </w:t>
      </w:r>
      <w:r w:rsidR="00A917BC">
        <w:t>medicijn</w:t>
      </w:r>
      <w:r w:rsidRPr="006817C3">
        <w:t>? Neem dan contact op met uw &lt;arts&gt; &lt;,&gt; &lt;of&gt; &lt;apotheker&gt; &lt;of verpleegkundige&gt;.&gt;</w:t>
      </w:r>
    </w:p>
    <w:p w:rsidR="006A4215" w:rsidP="00BF3E42" w14:paraId="3DFA0032" w14:textId="77777777">
      <w:pPr>
        <w:numPr>
          <w:ilvl w:val="12"/>
          <w:numId w:val="0"/>
        </w:numPr>
        <w:tabs>
          <w:tab w:val="clear" w:pos="567"/>
        </w:tabs>
        <w:spacing w:line="240" w:lineRule="auto"/>
      </w:pPr>
    </w:p>
    <w:p w:rsidR="00BF3E42" w:rsidRPr="006817C3" w:rsidP="00BF3E42" w14:paraId="3AE662CB" w14:textId="77777777">
      <w:pPr>
        <w:numPr>
          <w:ilvl w:val="12"/>
          <w:numId w:val="0"/>
        </w:numPr>
        <w:tabs>
          <w:tab w:val="clear" w:pos="567"/>
        </w:tabs>
        <w:spacing w:line="240" w:lineRule="auto"/>
      </w:pPr>
    </w:p>
    <w:p w:rsidR="006A4215" w:rsidP="00BF3E42" w14:paraId="3368DD6A"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5" w:name="_Toc105588629"/>
      <w:r w:rsidRPr="006817C3">
        <w:rPr>
          <w:bCs/>
          <w:caps w:val="0"/>
          <w:sz w:val="22"/>
          <w:szCs w:val="22"/>
        </w:rPr>
        <w:t>Mogelijke bijwerkingen</w:t>
      </w:r>
      <w:bookmarkEnd w:id="45"/>
    </w:p>
    <w:p w:rsidR="00BF3E42" w:rsidRPr="00BF3E42" w:rsidP="00BF3E42" w14:paraId="5902F2EA" w14:textId="77777777">
      <w:pPr>
        <w:rPr>
          <w:rFonts w:eastAsia="SimSun"/>
        </w:rPr>
      </w:pPr>
    </w:p>
    <w:p w:rsidR="006A4215" w:rsidRPr="006817C3" w:rsidP="00BF3E42" w14:paraId="612DD8D1" w14:textId="77777777">
      <w:pPr>
        <w:numPr>
          <w:ilvl w:val="12"/>
          <w:numId w:val="0"/>
        </w:numPr>
        <w:tabs>
          <w:tab w:val="clear" w:pos="567"/>
        </w:tabs>
        <w:spacing w:line="240" w:lineRule="auto"/>
        <w:ind w:right="-29"/>
        <w:rPr>
          <w:noProof/>
          <w:szCs w:val="22"/>
        </w:rPr>
      </w:pPr>
      <w:r w:rsidRPr="006817C3">
        <w:t xml:space="preserve">Zoals elk </w:t>
      </w:r>
      <w:r w:rsidR="00A917BC">
        <w:t xml:space="preserve">medicijn </w:t>
      </w:r>
      <w:r w:rsidRPr="006817C3">
        <w:t xml:space="preserve">kan ook dit </w:t>
      </w:r>
      <w:r w:rsidR="00A917BC">
        <w:t>medicijn</w:t>
      </w:r>
      <w:r w:rsidRPr="006817C3">
        <w:t xml:space="preserve"> bijwerkingen hebben</w:t>
      </w:r>
      <w:r w:rsidR="00A917BC">
        <w:t>. Niet iedereen</w:t>
      </w:r>
      <w:r w:rsidR="00BB2DB5">
        <w:t xml:space="preserve"> </w:t>
      </w:r>
      <w:r w:rsidRPr="006817C3">
        <w:t>krijgt daarmee te maken.</w:t>
      </w:r>
    </w:p>
    <w:p w:rsidR="006A4215" w:rsidRPr="006817C3" w:rsidP="00BF3E42" w14:paraId="36E3B3A7" w14:textId="77777777">
      <w:pPr>
        <w:numPr>
          <w:ilvl w:val="12"/>
          <w:numId w:val="0"/>
        </w:numPr>
        <w:tabs>
          <w:tab w:val="clear" w:pos="567"/>
        </w:tabs>
        <w:spacing w:line="240" w:lineRule="auto"/>
        <w:ind w:right="-29"/>
        <w:rPr>
          <w:noProof/>
          <w:szCs w:val="22"/>
        </w:rPr>
      </w:pPr>
    </w:p>
    <w:p w:rsidR="006A4215" w:rsidRPr="006817C3" w:rsidP="00BF3E42" w14:paraId="586FCC75" w14:textId="77777777">
      <w:pPr>
        <w:spacing w:line="240" w:lineRule="auto"/>
        <w:rPr>
          <w:b/>
          <w:bCs/>
        </w:rPr>
      </w:pPr>
      <w:r w:rsidRPr="006817C3">
        <w:rPr>
          <w:b/>
          <w:bCs/>
        </w:rPr>
        <w:t xml:space="preserve">&lt;Extra bijwerkingen die bij kinderen &lt;en </w:t>
      </w:r>
      <w:r w:rsidRPr="006817C3">
        <w:rPr>
          <w:b/>
          <w:bCs/>
        </w:rPr>
        <w:t>jongeren tot 18 jaar&gt; kunnen voorkomen&gt;</w:t>
      </w:r>
    </w:p>
    <w:p w:rsidR="006A4215" w:rsidRPr="006817C3" w:rsidP="00BF3E42" w14:paraId="54038696" w14:textId="77777777">
      <w:pPr>
        <w:numPr>
          <w:ilvl w:val="12"/>
          <w:numId w:val="0"/>
        </w:numPr>
        <w:tabs>
          <w:tab w:val="clear" w:pos="567"/>
        </w:tabs>
        <w:spacing w:line="240" w:lineRule="auto"/>
        <w:ind w:right="-2"/>
        <w:rPr>
          <w:rFonts w:ascii="TimesNewRoman" w:hAnsi="TimesNewRoman" w:cs="TimesNewRoman"/>
          <w:b/>
        </w:rPr>
      </w:pPr>
    </w:p>
    <w:p w:rsidR="006A4215" w:rsidRPr="006817C3" w:rsidP="00BF3E42" w14:paraId="264EF96B" w14:textId="77777777">
      <w:pPr>
        <w:spacing w:line="240" w:lineRule="auto"/>
        <w:rPr>
          <w:b/>
          <w:bCs/>
        </w:rPr>
      </w:pPr>
      <w:r w:rsidRPr="006817C3">
        <w:rPr>
          <w:b/>
          <w:bCs/>
        </w:rPr>
        <w:t>Het melden van bijwerkingen</w:t>
      </w:r>
    </w:p>
    <w:p w:rsidR="006A4215" w:rsidRPr="006817C3" w:rsidP="00BF3E42" w14:paraId="3EC337F1" w14:textId="77777777">
      <w:pPr>
        <w:pStyle w:val="Style10"/>
      </w:pPr>
      <w:r w:rsidRPr="006817C3">
        <w:t>Krijgt u last van bijwerkingen, neem dan contact op met uw &lt;arts&gt; &lt;,&gt; &lt;of&gt; &lt;apotheker&gt; &lt;of verpleegkundige&gt;.</w:t>
      </w:r>
      <w:r w:rsidRPr="006817C3">
        <w:rPr>
          <w:color w:val="FF0000"/>
        </w:rPr>
        <w:t xml:space="preserve"> </w:t>
      </w:r>
      <w:r w:rsidRPr="006817C3">
        <w:t xml:space="preserve">Dit geldt ook voor bijwerkingen die niet in deze bijsluiter staan. U kunt bijwerkingen ook melden via </w:t>
      </w:r>
      <w:r w:rsidRPr="006817C3">
        <w:rPr>
          <w:highlight w:val="lightGray"/>
        </w:rPr>
        <w:t xml:space="preserve">het nationale meldsysteem zoals vermeld in </w:t>
      </w:r>
      <w:bookmarkStart w:id="46" w:name="_Hlk97737025"/>
      <w:hyperlink r:id="rId6" w:history="1">
        <w:r w:rsidRPr="006817C3">
          <w:rPr>
            <w:rStyle w:val="Hyperlink"/>
            <w:highlight w:val="lightGray"/>
          </w:rPr>
          <w:t>aanhangsel V</w:t>
        </w:r>
      </w:hyperlink>
      <w:bookmarkEnd w:id="46"/>
      <w:r w:rsidRPr="006817C3">
        <w:t xml:space="preserve">. Door bijwerkingen te melden, </w:t>
      </w:r>
      <w:r w:rsidR="00BE173A">
        <w:t>helpt u ons om</w:t>
      </w:r>
      <w:r w:rsidRPr="006817C3">
        <w:t xml:space="preserve"> meer informatie te krijgen over de veiligheid van dit </w:t>
      </w:r>
      <w:r w:rsidR="00BE173A">
        <w:t>medicijn</w:t>
      </w:r>
      <w:r w:rsidRPr="006817C3">
        <w:t>.</w:t>
      </w:r>
    </w:p>
    <w:p w:rsidR="00781E82" w:rsidP="00BF3E42" w14:paraId="6245E99F" w14:textId="77777777">
      <w:pPr>
        <w:widowControl w:val="0"/>
        <w:tabs>
          <w:tab w:val="clear" w:pos="567"/>
        </w:tabs>
        <w:autoSpaceDE w:val="0"/>
        <w:autoSpaceDN w:val="0"/>
        <w:spacing w:line="240" w:lineRule="auto"/>
        <w:rPr>
          <w:sz w:val="23"/>
          <w:szCs w:val="22"/>
        </w:rPr>
      </w:pPr>
    </w:p>
    <w:p w:rsidR="00BF3E42" w:rsidRPr="006817C3" w:rsidP="00BF3E42" w14:paraId="2F206722" w14:textId="77777777">
      <w:pPr>
        <w:widowControl w:val="0"/>
        <w:tabs>
          <w:tab w:val="clear" w:pos="567"/>
        </w:tabs>
        <w:autoSpaceDE w:val="0"/>
        <w:autoSpaceDN w:val="0"/>
        <w:spacing w:line="240" w:lineRule="auto"/>
        <w:rPr>
          <w:sz w:val="23"/>
          <w:szCs w:val="22"/>
        </w:rPr>
      </w:pPr>
    </w:p>
    <w:p w:rsidR="001B5689" w:rsidP="00BF3E42" w14:paraId="09214C2F"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8630"/>
      <w:bookmarkStart w:id="48" w:name="_Hlk74322065"/>
      <w:r w:rsidRPr="006817C3">
        <w:rPr>
          <w:bCs/>
          <w:caps w:val="0"/>
          <w:sz w:val="22"/>
          <w:szCs w:val="22"/>
        </w:rPr>
        <w:t xml:space="preserve">Hoe bewaart u dit </w:t>
      </w:r>
      <w:r w:rsidR="00C73F39">
        <w:rPr>
          <w:bCs/>
          <w:caps w:val="0"/>
          <w:sz w:val="22"/>
          <w:szCs w:val="22"/>
        </w:rPr>
        <w:t>medicijn</w:t>
      </w:r>
      <w:r w:rsidRPr="006817C3">
        <w:rPr>
          <w:bCs/>
          <w:caps w:val="0"/>
          <w:sz w:val="22"/>
          <w:szCs w:val="22"/>
        </w:rPr>
        <w:t>?</w:t>
      </w:r>
      <w:bookmarkEnd w:id="47"/>
    </w:p>
    <w:p w:rsidR="00BF3E42" w:rsidRPr="00BF3E42" w:rsidP="00BF3E42" w14:paraId="5D746FD4" w14:textId="77777777">
      <w:pPr>
        <w:rPr>
          <w:rFonts w:eastAsia="SimSun"/>
        </w:rPr>
      </w:pPr>
    </w:p>
    <w:p w:rsidR="008926A0" w:rsidRPr="006817C3" w:rsidP="00BF3E42" w14:paraId="56F3002A" w14:textId="77777777">
      <w:pPr>
        <w:numPr>
          <w:ilvl w:val="12"/>
          <w:numId w:val="0"/>
        </w:numPr>
        <w:tabs>
          <w:tab w:val="clear" w:pos="567"/>
        </w:tabs>
        <w:spacing w:line="240" w:lineRule="auto"/>
        <w:ind w:right="-2"/>
        <w:rPr>
          <w:noProof/>
          <w:szCs w:val="22"/>
        </w:rPr>
      </w:pPr>
      <w:r w:rsidRPr="006817C3">
        <w:t>&lt;De volgende informatie is alleen bestemd voor beroepsbeoefenaren in de gezondheidszorg.&gt;</w:t>
      </w:r>
    </w:p>
    <w:p w:rsidR="008926A0" w:rsidRPr="006817C3" w:rsidP="00BF3E42" w14:paraId="435A3788" w14:textId="77777777">
      <w:pPr>
        <w:numPr>
          <w:ilvl w:val="12"/>
          <w:numId w:val="0"/>
        </w:numPr>
        <w:tabs>
          <w:tab w:val="clear" w:pos="567"/>
        </w:tabs>
        <w:spacing w:line="240" w:lineRule="auto"/>
        <w:ind w:right="-2"/>
        <w:rPr>
          <w:noProof/>
          <w:szCs w:val="22"/>
        </w:rPr>
      </w:pPr>
    </w:p>
    <w:p w:rsidR="00B52448" w:rsidRPr="006817C3" w:rsidP="00BF3E42" w14:paraId="771121F0" w14:textId="77777777">
      <w:pPr>
        <w:numPr>
          <w:ilvl w:val="12"/>
          <w:numId w:val="0"/>
        </w:numPr>
        <w:tabs>
          <w:tab w:val="clear" w:pos="567"/>
        </w:tabs>
        <w:spacing w:line="240" w:lineRule="auto"/>
        <w:ind w:right="-2"/>
        <w:rPr>
          <w:noProof/>
          <w:szCs w:val="22"/>
        </w:rPr>
      </w:pPr>
      <w:r w:rsidRPr="006817C3">
        <w:t xml:space="preserve">Gebruik dit </w:t>
      </w:r>
      <w:r w:rsidR="00EA1E4C">
        <w:t>medicijn</w:t>
      </w:r>
      <w:r w:rsidRPr="006817C3">
        <w:t xml:space="preserve"> niet meer na de uiterste houdbaarheidsdatum. Die vindt u op &lt;het etiket&gt; &lt;de doos&gt; &lt;de fles&gt; &lt;…&gt; &lt;na {afkorting gebruikt voor de vervaldatum}.&gt;</w:t>
      </w:r>
    </w:p>
    <w:bookmarkEnd w:id="48"/>
    <w:p w:rsidR="001B5689" w:rsidRPr="006817C3" w:rsidP="00BF3E42" w14:paraId="674FE39B" w14:textId="77777777">
      <w:pPr>
        <w:numPr>
          <w:ilvl w:val="12"/>
          <w:numId w:val="0"/>
        </w:numPr>
        <w:tabs>
          <w:tab w:val="clear" w:pos="567"/>
        </w:tabs>
        <w:spacing w:line="240" w:lineRule="auto"/>
        <w:ind w:right="-2"/>
        <w:rPr>
          <w:noProof/>
          <w:szCs w:val="22"/>
        </w:rPr>
      </w:pPr>
    </w:p>
    <w:p w:rsidR="001B5689" w:rsidRPr="006817C3" w:rsidP="00BF3E42" w14:paraId="7EDB8F0A" w14:textId="77777777">
      <w:pPr>
        <w:numPr>
          <w:ilvl w:val="12"/>
          <w:numId w:val="0"/>
        </w:numPr>
        <w:tabs>
          <w:tab w:val="clear" w:pos="567"/>
        </w:tabs>
        <w:spacing w:line="240" w:lineRule="auto"/>
        <w:ind w:right="-2"/>
        <w:rPr>
          <w:noProof/>
          <w:szCs w:val="22"/>
        </w:rPr>
      </w:pPr>
      <w:r w:rsidRPr="006817C3">
        <w:t xml:space="preserve">&lt;Gebruik dit </w:t>
      </w:r>
      <w:r w:rsidR="00EA1E4C">
        <w:t>medicijn</w:t>
      </w:r>
      <w:r w:rsidRPr="006817C3">
        <w:t xml:space="preserve"> niet als u </w:t>
      </w:r>
      <w:r w:rsidR="005966D3">
        <w:t>ziet dat</w:t>
      </w:r>
      <w:r w:rsidRPr="006817C3">
        <w:t>{beschrijving van de zichtbare tekenen van bederf} .&gt;</w:t>
      </w:r>
    </w:p>
    <w:p w:rsidR="00781E82" w:rsidP="00BF3E42" w14:paraId="480B7BC0" w14:textId="77777777">
      <w:pPr>
        <w:widowControl w:val="0"/>
        <w:tabs>
          <w:tab w:val="clear" w:pos="567"/>
        </w:tabs>
        <w:autoSpaceDE w:val="0"/>
        <w:autoSpaceDN w:val="0"/>
        <w:spacing w:line="240" w:lineRule="auto"/>
        <w:rPr>
          <w:sz w:val="24"/>
          <w:szCs w:val="22"/>
        </w:rPr>
      </w:pPr>
    </w:p>
    <w:p w:rsidR="00BF3E42" w:rsidRPr="00BB3750" w:rsidP="00BF3E42" w14:paraId="7B975E2C" w14:textId="77777777">
      <w:pPr>
        <w:widowControl w:val="0"/>
        <w:tabs>
          <w:tab w:val="clear" w:pos="567"/>
        </w:tabs>
        <w:autoSpaceDE w:val="0"/>
        <w:autoSpaceDN w:val="0"/>
        <w:spacing w:line="240" w:lineRule="auto"/>
        <w:rPr>
          <w:sz w:val="24"/>
          <w:szCs w:val="22"/>
        </w:rPr>
      </w:pPr>
    </w:p>
    <w:p w:rsidR="001B5689" w:rsidRPr="006817C3" w:rsidP="00BF3E42" w14:paraId="7904ADA0"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9" w:name="_Toc105588631"/>
      <w:r w:rsidRPr="006817C3">
        <w:rPr>
          <w:bCs/>
          <w:caps w:val="0"/>
          <w:sz w:val="22"/>
          <w:szCs w:val="22"/>
        </w:rPr>
        <w:t xml:space="preserve">Inhoud van </w:t>
      </w:r>
      <w:r w:rsidRPr="006817C3">
        <w:rPr>
          <w:bCs/>
          <w:caps w:val="0"/>
          <w:sz w:val="22"/>
          <w:szCs w:val="22"/>
        </w:rPr>
        <w:t>de verpakking en overige informatie</w:t>
      </w:r>
      <w:bookmarkEnd w:id="49"/>
    </w:p>
    <w:p w:rsidR="00B52448" w:rsidRPr="006817C3" w:rsidP="00BF3E42" w14:paraId="4385C5D7" w14:textId="77777777">
      <w:pPr>
        <w:numPr>
          <w:ilvl w:val="12"/>
          <w:numId w:val="0"/>
        </w:numPr>
        <w:tabs>
          <w:tab w:val="clear" w:pos="567"/>
        </w:tabs>
        <w:spacing w:line="240" w:lineRule="auto"/>
        <w:ind w:right="-2"/>
        <w:rPr>
          <w:b/>
        </w:rPr>
      </w:pPr>
      <w:r w:rsidRPr="006817C3">
        <w:rPr>
          <w:b/>
        </w:rPr>
        <w:t xml:space="preserve">Welke stoffen zitten er in dit </w:t>
      </w:r>
      <w:r w:rsidR="00C73F39">
        <w:rPr>
          <w:b/>
        </w:rPr>
        <w:t>medicijn</w:t>
      </w:r>
      <w:r w:rsidRPr="006817C3">
        <w:rPr>
          <w:b/>
        </w:rPr>
        <w:t>?</w:t>
      </w:r>
    </w:p>
    <w:p w:rsidR="00B52448" w:rsidRPr="006817C3" w:rsidP="00BF3E42" w14:paraId="7E03A68A" w14:textId="77777777">
      <w:pPr>
        <w:keepNext/>
        <w:numPr>
          <w:ilvl w:val="0"/>
          <w:numId w:val="1"/>
        </w:numPr>
        <w:tabs>
          <w:tab w:val="clear" w:pos="567"/>
        </w:tabs>
        <w:spacing w:line="240" w:lineRule="auto"/>
        <w:ind w:left="567" w:right="-2" w:hanging="567"/>
        <w:rPr>
          <w:noProof/>
          <w:szCs w:val="22"/>
        </w:rPr>
      </w:pPr>
      <w:r w:rsidRPr="006817C3">
        <w:t>De werkzame stof(</w:t>
      </w:r>
      <w:r w:rsidRPr="006817C3">
        <w:t>fen</w:t>
      </w:r>
      <w:r w:rsidRPr="006817C3">
        <w:t xml:space="preserve">) in dit </w:t>
      </w:r>
      <w:r w:rsidR="00C73F39">
        <w:t>medicijn</w:t>
      </w:r>
      <w:r w:rsidRPr="006817C3">
        <w:t xml:space="preserve"> is (zijn) …</w:t>
      </w:r>
    </w:p>
    <w:p w:rsidR="001B5689" w:rsidRPr="006817C3" w:rsidP="00BF3E42" w14:paraId="6D18E960" w14:textId="77777777">
      <w:pPr>
        <w:keepNext/>
        <w:numPr>
          <w:ilvl w:val="0"/>
          <w:numId w:val="1"/>
        </w:numPr>
        <w:tabs>
          <w:tab w:val="clear" w:pos="567"/>
        </w:tabs>
        <w:spacing w:line="240" w:lineRule="auto"/>
        <w:ind w:left="567" w:right="-2" w:hanging="567"/>
        <w:rPr>
          <w:noProof/>
          <w:szCs w:val="22"/>
        </w:rPr>
      </w:pPr>
      <w:r w:rsidRPr="006817C3">
        <w:t>De andere stof(</w:t>
      </w:r>
      <w:r w:rsidRPr="006817C3">
        <w:t>fen</w:t>
      </w:r>
      <w:r w:rsidRPr="006817C3">
        <w:t>) &lt;(hulpstof(</w:t>
      </w:r>
      <w:r w:rsidRPr="006817C3">
        <w:t>fen</w:t>
      </w:r>
      <w:r w:rsidRPr="006817C3">
        <w:t xml:space="preserve">))&gt; in dit </w:t>
      </w:r>
      <w:r w:rsidR="00C73F39">
        <w:t>medicijn</w:t>
      </w:r>
      <w:r w:rsidRPr="006817C3">
        <w:t xml:space="preserve"> is (zijn) … </w:t>
      </w:r>
    </w:p>
    <w:p w:rsidR="001B5689" w:rsidRPr="006817C3" w:rsidP="00BF3E42" w14:paraId="6FBE01C8" w14:textId="77777777">
      <w:pPr>
        <w:numPr>
          <w:ilvl w:val="12"/>
          <w:numId w:val="0"/>
        </w:numPr>
        <w:tabs>
          <w:tab w:val="clear" w:pos="567"/>
        </w:tabs>
        <w:spacing w:line="240" w:lineRule="auto"/>
        <w:ind w:right="-2"/>
        <w:rPr>
          <w:noProof/>
          <w:szCs w:val="22"/>
        </w:rPr>
      </w:pPr>
    </w:p>
    <w:p w:rsidR="00A24759" w:rsidRPr="006817C3" w:rsidP="00BF3E42" w14:paraId="675743E0" w14:textId="77777777">
      <w:pPr>
        <w:numPr>
          <w:ilvl w:val="12"/>
          <w:numId w:val="0"/>
        </w:numPr>
        <w:tabs>
          <w:tab w:val="clear" w:pos="567"/>
        </w:tabs>
        <w:spacing w:line="240" w:lineRule="auto"/>
        <w:ind w:right="-2"/>
        <w:rPr>
          <w:szCs w:val="22"/>
        </w:rPr>
      </w:pPr>
      <w:bookmarkStart w:id="50" w:name="_Hlk97290840"/>
      <w:r w:rsidRPr="006817C3">
        <w:t>Dit geneesmiddel bevat genetisch gemodificeerde menselijke &lt;bloed&gt;cellen.</w:t>
      </w:r>
    </w:p>
    <w:bookmarkEnd w:id="50"/>
    <w:p w:rsidR="00A24759" w:rsidRPr="006817C3" w:rsidP="00BF3E42" w14:paraId="19D3C9B6" w14:textId="77777777">
      <w:pPr>
        <w:numPr>
          <w:ilvl w:val="12"/>
          <w:numId w:val="0"/>
        </w:numPr>
        <w:tabs>
          <w:tab w:val="clear" w:pos="567"/>
        </w:tabs>
        <w:spacing w:line="240" w:lineRule="auto"/>
        <w:ind w:right="-2"/>
        <w:rPr>
          <w:noProof/>
          <w:szCs w:val="22"/>
        </w:rPr>
      </w:pPr>
    </w:p>
    <w:p w:rsidR="001B5689" w:rsidRPr="006817C3" w:rsidP="00BF3E42" w14:paraId="6CEDFCB8" w14:textId="77777777">
      <w:pPr>
        <w:numPr>
          <w:ilvl w:val="12"/>
          <w:numId w:val="0"/>
        </w:numPr>
        <w:tabs>
          <w:tab w:val="clear" w:pos="567"/>
        </w:tabs>
        <w:spacing w:line="240" w:lineRule="auto"/>
        <w:ind w:right="-2"/>
        <w:rPr>
          <w:b/>
        </w:rPr>
      </w:pPr>
      <w:r w:rsidRPr="006817C3">
        <w:rPr>
          <w:b/>
        </w:rPr>
        <w:t>Hoe ziet X eruit en hoeveel zit er in een verpakking?</w:t>
      </w:r>
    </w:p>
    <w:p w:rsidR="001B5689" w:rsidRPr="006817C3" w:rsidP="00BF3E42" w14:paraId="01050221" w14:textId="77777777">
      <w:pPr>
        <w:numPr>
          <w:ilvl w:val="12"/>
          <w:numId w:val="0"/>
        </w:numPr>
        <w:tabs>
          <w:tab w:val="clear" w:pos="567"/>
        </w:tabs>
        <w:spacing w:line="240" w:lineRule="auto"/>
      </w:pPr>
    </w:p>
    <w:p w:rsidR="001B5689" w:rsidRPr="006817C3" w:rsidP="00BF3E42" w14:paraId="382F5307" w14:textId="77777777">
      <w:pPr>
        <w:numPr>
          <w:ilvl w:val="12"/>
          <w:numId w:val="0"/>
        </w:numPr>
        <w:tabs>
          <w:tab w:val="clear" w:pos="567"/>
        </w:tabs>
        <w:spacing w:line="240" w:lineRule="auto"/>
        <w:ind w:right="-2"/>
        <w:rPr>
          <w:b/>
        </w:rPr>
      </w:pPr>
      <w:r w:rsidRPr="006817C3">
        <w:rPr>
          <w:b/>
        </w:rPr>
        <w:t>Houder van de vergunning voor het in de handel brengen en fabrikant</w:t>
      </w:r>
    </w:p>
    <w:p w:rsidR="00BF3E42" w:rsidP="00BF3E42" w14:paraId="0A90FF60" w14:textId="77777777">
      <w:pPr>
        <w:tabs>
          <w:tab w:val="clear" w:pos="567"/>
        </w:tabs>
        <w:spacing w:line="240" w:lineRule="auto"/>
      </w:pPr>
    </w:p>
    <w:p w:rsidR="001B5689" w:rsidRPr="006817C3" w:rsidP="00BF3E42" w14:paraId="77A1BDEB" w14:textId="77777777">
      <w:pPr>
        <w:tabs>
          <w:tab w:val="clear" w:pos="567"/>
        </w:tabs>
        <w:spacing w:line="240" w:lineRule="auto"/>
        <w:rPr>
          <w:b/>
          <w:noProof/>
          <w:szCs w:val="22"/>
        </w:rPr>
      </w:pPr>
      <w:r w:rsidRPr="006817C3">
        <w:t>{Naam en adres}</w:t>
      </w:r>
    </w:p>
    <w:p w:rsidR="001B5689" w:rsidRPr="006817C3" w:rsidP="00BF3E42" w14:paraId="12FFDB7B" w14:textId="77777777">
      <w:pPr>
        <w:tabs>
          <w:tab w:val="clear" w:pos="567"/>
        </w:tabs>
        <w:spacing w:line="240" w:lineRule="auto"/>
        <w:rPr>
          <w:noProof/>
          <w:szCs w:val="22"/>
        </w:rPr>
      </w:pPr>
      <w:r w:rsidRPr="006817C3">
        <w:t>&lt;{tel}&gt;</w:t>
      </w:r>
    </w:p>
    <w:p w:rsidR="001B5689" w:rsidRPr="006817C3" w:rsidP="00BF3E42" w14:paraId="7C93C1F1" w14:textId="77777777">
      <w:pPr>
        <w:tabs>
          <w:tab w:val="clear" w:pos="567"/>
        </w:tabs>
        <w:spacing w:line="240" w:lineRule="auto"/>
        <w:rPr>
          <w:noProof/>
          <w:szCs w:val="22"/>
        </w:rPr>
      </w:pPr>
      <w:r w:rsidRPr="006817C3">
        <w:t>&lt;{fax}&gt;</w:t>
      </w:r>
    </w:p>
    <w:p w:rsidR="001B5689" w:rsidRPr="006817C3" w:rsidP="00BF3E42" w14:paraId="4B842699" w14:textId="77777777">
      <w:pPr>
        <w:numPr>
          <w:ilvl w:val="12"/>
          <w:numId w:val="0"/>
        </w:numPr>
        <w:tabs>
          <w:tab w:val="clear" w:pos="567"/>
        </w:tabs>
        <w:spacing w:line="240" w:lineRule="auto"/>
        <w:ind w:right="-2"/>
        <w:rPr>
          <w:noProof/>
          <w:szCs w:val="22"/>
        </w:rPr>
      </w:pPr>
      <w:r w:rsidRPr="006817C3">
        <w:t>&lt;{e-mail}&gt;</w:t>
      </w:r>
    </w:p>
    <w:p w:rsidR="001B5689" w:rsidRPr="00BB3750" w:rsidP="00BF3E42" w14:paraId="27C992BA" w14:textId="77777777">
      <w:pPr>
        <w:numPr>
          <w:ilvl w:val="12"/>
          <w:numId w:val="0"/>
        </w:numPr>
        <w:tabs>
          <w:tab w:val="clear" w:pos="567"/>
        </w:tabs>
        <w:spacing w:line="240" w:lineRule="auto"/>
        <w:ind w:right="-2"/>
      </w:pPr>
      <w:r w:rsidRPr="006817C3">
        <w:t xml:space="preserve">&lt;Neem voor alle informatie over dit </w:t>
      </w:r>
      <w:r w:rsidR="00EA1E4C">
        <w:t>medicijn</w:t>
      </w:r>
      <w:r w:rsidRPr="006817C3">
        <w:t xml:space="preserve">contact op met de lokale </w:t>
      </w:r>
      <w:r w:rsidRPr="006817C3">
        <w:t>vertegenwoordiger van de houder van de vergunning voor het in de handel brengen:</w:t>
      </w:r>
    </w:p>
    <w:p w:rsidR="001B5689" w:rsidRPr="006817C3" w:rsidP="00BF3E42" w14:paraId="7B0EA68F" w14:textId="77777777">
      <w:pPr>
        <w:spacing w:line="240" w:lineRule="auto"/>
        <w:rPr>
          <w:noProof/>
          <w:szCs w:val="22"/>
        </w:rPr>
      </w:pPr>
    </w:p>
    <w:tbl>
      <w:tblPr>
        <w:tblW w:w="9464" w:type="dxa"/>
        <w:tblInd w:w="-142" w:type="dxa"/>
        <w:tblLayout w:type="fixed"/>
        <w:tblLook w:val="0000"/>
      </w:tblPr>
      <w:tblGrid>
        <w:gridCol w:w="4786"/>
        <w:gridCol w:w="4678"/>
      </w:tblGrid>
      <w:tr w14:paraId="797F5A96" w14:textId="77777777" w:rsidTr="0038115F">
        <w:tblPrEx>
          <w:tblW w:w="9464" w:type="dxa"/>
          <w:tblInd w:w="-142" w:type="dxa"/>
          <w:tblLayout w:type="fixed"/>
          <w:tblLook w:val="0000"/>
        </w:tblPrEx>
        <w:tc>
          <w:tcPr>
            <w:tcW w:w="4786" w:type="dxa"/>
          </w:tcPr>
          <w:p w:rsidR="001B5689" w:rsidRPr="0034096C" w:rsidP="00BF3E42" w14:paraId="7C18B69A" w14:textId="77777777">
            <w:pPr>
              <w:spacing w:line="240" w:lineRule="auto"/>
            </w:pPr>
            <w:r w:rsidRPr="0034096C">
              <w:rPr>
                <w:b/>
              </w:rPr>
              <w:t>België/</w:t>
            </w:r>
            <w:r w:rsidRPr="0034096C">
              <w:rPr>
                <w:b/>
              </w:rPr>
              <w:t>Belgique</w:t>
            </w:r>
            <w:r w:rsidRPr="0034096C">
              <w:rPr>
                <w:b/>
              </w:rPr>
              <w:t>/</w:t>
            </w:r>
            <w:r w:rsidRPr="0034096C">
              <w:rPr>
                <w:b/>
              </w:rPr>
              <w:t>Belgien</w:t>
            </w:r>
          </w:p>
          <w:p w:rsidR="001B5689" w:rsidRPr="0034096C" w:rsidP="00BF3E42" w14:paraId="5B223F7C" w14:textId="77777777">
            <w:pPr>
              <w:spacing w:line="240" w:lineRule="auto"/>
            </w:pPr>
            <w:r w:rsidRPr="0034096C">
              <w:t>{Nom/Naam/Name}</w:t>
            </w:r>
          </w:p>
          <w:p w:rsidR="001B5689" w:rsidRPr="0034096C" w:rsidP="00BF3E42" w14:paraId="4BEA5688" w14:textId="77777777">
            <w:pPr>
              <w:spacing w:line="240" w:lineRule="auto"/>
            </w:pPr>
            <w:r w:rsidRPr="0034096C">
              <w:t>&lt;{</w:t>
            </w:r>
            <w:r w:rsidRPr="0034096C">
              <w:t>Adresse</w:t>
            </w:r>
            <w:r w:rsidRPr="0034096C">
              <w:t>/Adres/</w:t>
            </w:r>
            <w:r w:rsidRPr="0034096C">
              <w:t>Anschrift</w:t>
            </w:r>
            <w:r w:rsidRPr="0034096C">
              <w:t xml:space="preserve"> }</w:t>
            </w:r>
          </w:p>
          <w:p w:rsidR="001B5689" w:rsidRPr="006817C3" w:rsidP="00BF3E42" w14:paraId="78067B1E" w14:textId="77777777">
            <w:pPr>
              <w:spacing w:line="240" w:lineRule="auto"/>
            </w:pPr>
            <w:r w:rsidRPr="00370A34">
              <w:t>B-0000 {</w:t>
            </w:r>
            <w:r w:rsidRPr="00370A34">
              <w:t>Localité</w:t>
            </w:r>
            <w:r w:rsidRPr="00370A34">
              <w:t>/Stad/Stadt}&gt;</w:t>
            </w:r>
          </w:p>
          <w:p w:rsidR="001B5689" w:rsidRPr="006817C3" w:rsidP="00BF3E42" w14:paraId="2BAE1454" w14:textId="77777777">
            <w:pPr>
              <w:spacing w:line="240" w:lineRule="auto"/>
            </w:pPr>
            <w:r w:rsidRPr="00370A34">
              <w:t xml:space="preserve">Tél/Tel: +{N° de </w:t>
            </w:r>
            <w:r w:rsidRPr="00370A34">
              <w:t>téléphone</w:t>
            </w:r>
            <w:r w:rsidRPr="00370A34">
              <w:t>/Telefoonnummer/</w:t>
            </w:r>
          </w:p>
          <w:p w:rsidR="001B5689" w:rsidRPr="006817C3" w:rsidP="00BF3E42" w14:paraId="504E99AE" w14:textId="77777777">
            <w:pPr>
              <w:spacing w:line="240" w:lineRule="auto"/>
            </w:pPr>
            <w:r w:rsidRPr="00370A34">
              <w:t>Telefonnummer</w:t>
            </w:r>
            <w:r w:rsidRPr="00370A34">
              <w:t>}</w:t>
            </w:r>
          </w:p>
          <w:p w:rsidR="001B5689" w:rsidRPr="006817C3" w:rsidP="00BF3E42" w14:paraId="726A86C5" w14:textId="77777777">
            <w:pPr>
              <w:spacing w:line="240" w:lineRule="auto"/>
              <w:ind w:right="34"/>
              <w:rPr>
                <w:noProof/>
                <w:szCs w:val="22"/>
              </w:rPr>
            </w:pPr>
            <w:r w:rsidRPr="006817C3">
              <w:rPr>
                <w:szCs w:val="22"/>
              </w:rPr>
              <w:t>&lt;{e-mail}&gt;</w:t>
            </w:r>
          </w:p>
          <w:p w:rsidR="001B5689" w:rsidRPr="006817C3" w:rsidP="00BF3E42" w14:paraId="7BC1163E" w14:textId="77777777">
            <w:pPr>
              <w:spacing w:line="240" w:lineRule="auto"/>
              <w:ind w:right="34"/>
              <w:rPr>
                <w:noProof/>
                <w:szCs w:val="22"/>
              </w:rPr>
            </w:pPr>
          </w:p>
        </w:tc>
        <w:tc>
          <w:tcPr>
            <w:tcW w:w="4678" w:type="dxa"/>
          </w:tcPr>
          <w:p w:rsidR="001B5689" w:rsidRPr="006817C3" w:rsidP="00BF3E42" w14:paraId="397F5145" w14:textId="77777777">
            <w:pPr>
              <w:autoSpaceDE w:val="0"/>
              <w:autoSpaceDN w:val="0"/>
              <w:adjustRightInd w:val="0"/>
              <w:spacing w:line="240" w:lineRule="auto"/>
              <w:rPr>
                <w:noProof/>
                <w:szCs w:val="22"/>
              </w:rPr>
            </w:pPr>
            <w:r w:rsidRPr="006817C3">
              <w:rPr>
                <w:b/>
                <w:szCs w:val="22"/>
              </w:rPr>
              <w:t>Lietuva</w:t>
            </w:r>
          </w:p>
          <w:p w:rsidR="001B5689" w:rsidRPr="006817C3" w:rsidP="00BF3E42" w14:paraId="645D8A92" w14:textId="77777777">
            <w:pPr>
              <w:autoSpaceDE w:val="0"/>
              <w:autoSpaceDN w:val="0"/>
              <w:adjustRightInd w:val="0"/>
              <w:spacing w:line="240" w:lineRule="auto"/>
              <w:rPr>
                <w:noProof/>
                <w:szCs w:val="22"/>
              </w:rPr>
            </w:pPr>
            <w:r w:rsidRPr="006817C3">
              <w:rPr>
                <w:szCs w:val="22"/>
              </w:rPr>
              <w:t>{</w:t>
            </w:r>
            <w:r w:rsidRPr="006817C3">
              <w:rPr>
                <w:szCs w:val="22"/>
              </w:rPr>
              <w:t>pavadinimas</w:t>
            </w:r>
            <w:r w:rsidRPr="006817C3">
              <w:rPr>
                <w:szCs w:val="22"/>
              </w:rPr>
              <w:t>}</w:t>
            </w:r>
          </w:p>
          <w:p w:rsidR="001B5689" w:rsidRPr="006817C3" w:rsidP="00BF3E42" w14:paraId="739A0051" w14:textId="77777777">
            <w:pPr>
              <w:autoSpaceDE w:val="0"/>
              <w:autoSpaceDN w:val="0"/>
              <w:adjustRightInd w:val="0"/>
              <w:spacing w:line="240" w:lineRule="auto"/>
              <w:rPr>
                <w:noProof/>
                <w:szCs w:val="22"/>
              </w:rPr>
            </w:pPr>
            <w:r w:rsidRPr="006817C3">
              <w:rPr>
                <w:szCs w:val="22"/>
              </w:rPr>
              <w:t>&lt;{</w:t>
            </w:r>
            <w:r w:rsidRPr="006817C3">
              <w:rPr>
                <w:szCs w:val="22"/>
              </w:rPr>
              <w:t>adresas</w:t>
            </w:r>
            <w:r w:rsidRPr="006817C3">
              <w:rPr>
                <w:szCs w:val="22"/>
              </w:rPr>
              <w:t>}</w:t>
            </w:r>
          </w:p>
          <w:p w:rsidR="001B5689" w:rsidRPr="006817C3" w:rsidP="00BF3E42" w14:paraId="760B183C" w14:textId="77777777">
            <w:pPr>
              <w:autoSpaceDE w:val="0"/>
              <w:autoSpaceDN w:val="0"/>
              <w:adjustRightInd w:val="0"/>
              <w:spacing w:line="240" w:lineRule="auto"/>
              <w:rPr>
                <w:noProof/>
                <w:szCs w:val="22"/>
              </w:rPr>
            </w:pPr>
            <w:r w:rsidRPr="006817C3">
              <w:rPr>
                <w:szCs w:val="22"/>
              </w:rPr>
              <w:t>LT {</w:t>
            </w:r>
            <w:r w:rsidRPr="006817C3">
              <w:rPr>
                <w:szCs w:val="22"/>
              </w:rPr>
              <w:t>pašto</w:t>
            </w:r>
            <w:r w:rsidRPr="006817C3">
              <w:rPr>
                <w:szCs w:val="22"/>
              </w:rPr>
              <w:t xml:space="preserve"> indeksas} {</w:t>
            </w:r>
            <w:r w:rsidRPr="006817C3">
              <w:rPr>
                <w:szCs w:val="22"/>
              </w:rPr>
              <w:t>miestas</w:t>
            </w:r>
            <w:r w:rsidRPr="006817C3">
              <w:rPr>
                <w:szCs w:val="22"/>
              </w:rPr>
              <w:t>}&gt;</w:t>
            </w:r>
          </w:p>
          <w:p w:rsidR="001B5689" w:rsidRPr="001C38F8" w:rsidP="00BF3E42" w14:paraId="22ADBCE5" w14:textId="77777777">
            <w:pPr>
              <w:autoSpaceDE w:val="0"/>
              <w:autoSpaceDN w:val="0"/>
              <w:adjustRightInd w:val="0"/>
              <w:spacing w:line="240" w:lineRule="auto"/>
              <w:rPr>
                <w:noProof/>
                <w:szCs w:val="22"/>
                <w:lang w:val="it-IT"/>
              </w:rPr>
            </w:pPr>
            <w:r w:rsidRPr="006817C3">
              <w:rPr>
                <w:szCs w:val="22"/>
                <w:lang w:val="it-IT"/>
              </w:rPr>
              <w:t xml:space="preserve">Tel: + {telefono </w:t>
            </w:r>
            <w:r w:rsidRPr="006817C3">
              <w:rPr>
                <w:szCs w:val="22"/>
                <w:lang w:val="it-IT"/>
              </w:rPr>
              <w:t>numeris</w:t>
            </w:r>
            <w:r w:rsidRPr="006817C3">
              <w:rPr>
                <w:szCs w:val="22"/>
                <w:lang w:val="it-IT"/>
              </w:rPr>
              <w:t>}</w:t>
            </w:r>
          </w:p>
          <w:p w:rsidR="001B5689" w:rsidRPr="001C38F8" w:rsidP="00BF3E42" w14:paraId="7E3463D8" w14:textId="77777777">
            <w:pPr>
              <w:autoSpaceDE w:val="0"/>
              <w:autoSpaceDN w:val="0"/>
              <w:adjustRightInd w:val="0"/>
              <w:spacing w:line="240" w:lineRule="auto"/>
              <w:rPr>
                <w:noProof/>
                <w:szCs w:val="22"/>
                <w:lang w:val="it-IT"/>
              </w:rPr>
            </w:pPr>
            <w:r w:rsidRPr="006817C3">
              <w:rPr>
                <w:szCs w:val="22"/>
                <w:lang w:val="it-IT"/>
              </w:rPr>
              <w:t>&lt;{e-mail}&gt;</w:t>
            </w:r>
          </w:p>
          <w:p w:rsidR="001B5689" w:rsidRPr="006817C3" w:rsidP="00BF3E42" w14:paraId="3AE760B0" w14:textId="77777777">
            <w:pPr>
              <w:autoSpaceDE w:val="0"/>
              <w:autoSpaceDN w:val="0"/>
              <w:adjustRightInd w:val="0"/>
              <w:spacing w:line="240" w:lineRule="auto"/>
              <w:rPr>
                <w:noProof/>
                <w:szCs w:val="22"/>
                <w:lang w:val="it-IT"/>
              </w:rPr>
            </w:pPr>
          </w:p>
          <w:p w:rsidR="001B5689" w:rsidRPr="006817C3" w:rsidP="00BF3E42" w14:paraId="5975064B" w14:textId="77777777">
            <w:pPr>
              <w:suppressAutoHyphens/>
              <w:spacing w:line="240" w:lineRule="auto"/>
              <w:rPr>
                <w:noProof/>
                <w:szCs w:val="22"/>
                <w:lang w:val="it-IT"/>
              </w:rPr>
            </w:pPr>
          </w:p>
        </w:tc>
      </w:tr>
      <w:tr w14:paraId="4D86AC0E" w14:textId="77777777" w:rsidTr="0038115F">
        <w:tblPrEx>
          <w:tblW w:w="9464" w:type="dxa"/>
          <w:tblInd w:w="-142" w:type="dxa"/>
          <w:tblLayout w:type="fixed"/>
          <w:tblLook w:val="0000"/>
        </w:tblPrEx>
        <w:tc>
          <w:tcPr>
            <w:tcW w:w="4786" w:type="dxa"/>
          </w:tcPr>
          <w:p w:rsidR="001B5689" w:rsidRPr="001C38F8" w:rsidP="00BF3E42" w14:paraId="25C3298D" w14:textId="77777777">
            <w:pPr>
              <w:autoSpaceDE w:val="0"/>
              <w:autoSpaceDN w:val="0"/>
              <w:adjustRightInd w:val="0"/>
              <w:spacing w:line="240" w:lineRule="auto"/>
              <w:rPr>
                <w:b/>
                <w:bCs/>
                <w:szCs w:val="22"/>
                <w:lang w:val="it-IT"/>
              </w:rPr>
            </w:pPr>
            <w:r w:rsidRPr="006817C3">
              <w:rPr>
                <w:b/>
                <w:bCs/>
                <w:szCs w:val="22"/>
              </w:rPr>
              <w:t>България</w:t>
            </w:r>
          </w:p>
          <w:p w:rsidR="001B5689" w:rsidRPr="001C38F8" w:rsidP="00BF3E42" w14:paraId="4B1DBFD8" w14:textId="77777777">
            <w:pPr>
              <w:autoSpaceDE w:val="0"/>
              <w:autoSpaceDN w:val="0"/>
              <w:adjustRightInd w:val="0"/>
              <w:spacing w:line="240" w:lineRule="auto"/>
              <w:rPr>
                <w:szCs w:val="22"/>
                <w:lang w:val="it-IT"/>
              </w:rPr>
            </w:pPr>
            <w:r w:rsidRPr="006817C3">
              <w:rPr>
                <w:szCs w:val="22"/>
                <w:lang w:val="it-IT"/>
              </w:rPr>
              <w:t>{</w:t>
            </w:r>
            <w:r w:rsidRPr="006817C3">
              <w:rPr>
                <w:szCs w:val="22"/>
              </w:rPr>
              <w:t>Име</w:t>
            </w:r>
            <w:r w:rsidRPr="006817C3">
              <w:rPr>
                <w:szCs w:val="22"/>
                <w:lang w:val="it-IT"/>
              </w:rPr>
              <w:t>}</w:t>
            </w:r>
          </w:p>
          <w:p w:rsidR="001B5689" w:rsidRPr="001C38F8" w:rsidP="00BF3E42" w14:paraId="4F558F18" w14:textId="77777777">
            <w:pPr>
              <w:autoSpaceDE w:val="0"/>
              <w:autoSpaceDN w:val="0"/>
              <w:adjustRightInd w:val="0"/>
              <w:spacing w:line="240" w:lineRule="auto"/>
              <w:rPr>
                <w:szCs w:val="22"/>
                <w:lang w:val="it-IT"/>
              </w:rPr>
            </w:pPr>
            <w:r w:rsidRPr="006817C3">
              <w:rPr>
                <w:szCs w:val="22"/>
                <w:lang w:val="it-IT"/>
              </w:rPr>
              <w:t>&lt;{</w:t>
            </w:r>
            <w:r w:rsidRPr="006817C3">
              <w:rPr>
                <w:szCs w:val="22"/>
              </w:rPr>
              <w:t>Адрес</w:t>
            </w:r>
            <w:r w:rsidRPr="006817C3">
              <w:rPr>
                <w:szCs w:val="22"/>
                <w:lang w:val="it-IT"/>
              </w:rPr>
              <w:t>}</w:t>
            </w:r>
          </w:p>
          <w:p w:rsidR="001B5689" w:rsidRPr="001C38F8" w:rsidP="00BF3E42" w14:paraId="205F6C74" w14:textId="77777777">
            <w:pPr>
              <w:autoSpaceDE w:val="0"/>
              <w:autoSpaceDN w:val="0"/>
              <w:adjustRightInd w:val="0"/>
              <w:spacing w:line="240" w:lineRule="auto"/>
              <w:rPr>
                <w:szCs w:val="22"/>
                <w:lang w:val="it-IT"/>
              </w:rPr>
            </w:pPr>
            <w:r w:rsidRPr="006817C3">
              <w:rPr>
                <w:szCs w:val="22"/>
                <w:lang w:val="it-IT"/>
              </w:rPr>
              <w:t>{</w:t>
            </w:r>
            <w:r w:rsidRPr="006817C3">
              <w:rPr>
                <w:szCs w:val="22"/>
              </w:rPr>
              <w:t>Град</w:t>
            </w:r>
            <w:r w:rsidRPr="006817C3">
              <w:rPr>
                <w:szCs w:val="22"/>
                <w:lang w:val="it-IT"/>
              </w:rPr>
              <w:t>} {</w:t>
            </w:r>
            <w:r w:rsidRPr="006817C3">
              <w:rPr>
                <w:szCs w:val="22"/>
              </w:rPr>
              <w:t>Пощенски</w:t>
            </w:r>
            <w:r w:rsidRPr="006817C3">
              <w:rPr>
                <w:szCs w:val="22"/>
                <w:lang w:val="it-IT"/>
              </w:rPr>
              <w:t xml:space="preserve"> </w:t>
            </w:r>
            <w:r w:rsidRPr="006817C3">
              <w:rPr>
                <w:szCs w:val="22"/>
              </w:rPr>
              <w:t>код</w:t>
            </w:r>
            <w:r w:rsidRPr="006817C3">
              <w:rPr>
                <w:szCs w:val="22"/>
                <w:lang w:val="it-IT"/>
              </w:rPr>
              <w:t>}&gt;</w:t>
            </w:r>
          </w:p>
          <w:p w:rsidR="001B5689" w:rsidRPr="001C38F8" w:rsidP="00BF3E42" w14:paraId="07D064BA" w14:textId="77777777">
            <w:pPr>
              <w:autoSpaceDE w:val="0"/>
              <w:autoSpaceDN w:val="0"/>
              <w:adjustRightInd w:val="0"/>
              <w:spacing w:line="240" w:lineRule="auto"/>
              <w:rPr>
                <w:szCs w:val="22"/>
                <w:lang w:val="it-IT"/>
              </w:rPr>
            </w:pPr>
            <w:r w:rsidRPr="006817C3">
              <w:rPr>
                <w:szCs w:val="22"/>
                <w:lang w:val="it-IT"/>
              </w:rPr>
              <w:t>Te</w:t>
            </w:r>
            <w:r w:rsidRPr="006817C3">
              <w:rPr>
                <w:szCs w:val="22"/>
              </w:rPr>
              <w:t>л</w:t>
            </w:r>
            <w:r w:rsidRPr="006817C3">
              <w:rPr>
                <w:szCs w:val="22"/>
                <w:lang w:val="it-IT"/>
              </w:rPr>
              <w:t>.: +{</w:t>
            </w:r>
            <w:r w:rsidRPr="006817C3">
              <w:rPr>
                <w:szCs w:val="22"/>
              </w:rPr>
              <w:t>Телефонен</w:t>
            </w:r>
            <w:r w:rsidRPr="006817C3">
              <w:rPr>
                <w:szCs w:val="22"/>
                <w:lang w:val="it-IT"/>
              </w:rPr>
              <w:t xml:space="preserve"> </w:t>
            </w:r>
            <w:r w:rsidRPr="006817C3">
              <w:rPr>
                <w:szCs w:val="22"/>
              </w:rPr>
              <w:t>номер</w:t>
            </w:r>
            <w:r w:rsidRPr="006817C3">
              <w:rPr>
                <w:szCs w:val="22"/>
                <w:lang w:val="it-IT"/>
              </w:rPr>
              <w:t>}</w:t>
            </w:r>
          </w:p>
          <w:p w:rsidR="001B5689" w:rsidRPr="001C38F8" w:rsidP="00BF3E42" w14:paraId="60B4EB17" w14:textId="77777777">
            <w:pPr>
              <w:tabs>
                <w:tab w:val="left" w:pos="-720"/>
              </w:tabs>
              <w:suppressAutoHyphens/>
              <w:spacing w:line="240" w:lineRule="auto"/>
              <w:rPr>
                <w:szCs w:val="22"/>
                <w:lang w:val="it-IT"/>
              </w:rPr>
            </w:pPr>
            <w:r w:rsidRPr="006817C3">
              <w:rPr>
                <w:szCs w:val="22"/>
                <w:lang w:val="it-IT"/>
              </w:rPr>
              <w:t>&lt;{e-mail}&gt;</w:t>
            </w:r>
          </w:p>
          <w:p w:rsidR="001B5689" w:rsidRPr="006817C3" w:rsidP="00BF3E42" w14:paraId="17ABC20D" w14:textId="77777777">
            <w:pPr>
              <w:tabs>
                <w:tab w:val="left" w:pos="-720"/>
              </w:tabs>
              <w:suppressAutoHyphens/>
              <w:spacing w:line="240" w:lineRule="auto"/>
              <w:rPr>
                <w:noProof/>
                <w:szCs w:val="22"/>
                <w:lang w:val="it-IT"/>
              </w:rPr>
            </w:pPr>
          </w:p>
        </w:tc>
        <w:tc>
          <w:tcPr>
            <w:tcW w:w="4678" w:type="dxa"/>
          </w:tcPr>
          <w:p w:rsidR="001B5689" w:rsidRPr="0034096C" w:rsidP="00BF3E42" w14:paraId="33402765" w14:textId="77777777">
            <w:pPr>
              <w:tabs>
                <w:tab w:val="left" w:pos="-720"/>
              </w:tabs>
              <w:suppressAutoHyphens/>
              <w:spacing w:line="240" w:lineRule="auto"/>
              <w:rPr>
                <w:noProof/>
                <w:szCs w:val="22"/>
                <w:lang w:val="it-IT"/>
              </w:rPr>
            </w:pPr>
            <w:r w:rsidRPr="006817C3">
              <w:rPr>
                <w:b/>
                <w:szCs w:val="22"/>
                <w:lang w:val="it-IT"/>
              </w:rPr>
              <w:t>Luxembourg/Luxemburg</w:t>
            </w:r>
          </w:p>
          <w:p w:rsidR="001B5689" w:rsidRPr="0034096C" w:rsidP="00BF3E42" w14:paraId="3F3409C9" w14:textId="77777777">
            <w:pPr>
              <w:tabs>
                <w:tab w:val="left" w:pos="-720"/>
              </w:tabs>
              <w:suppressAutoHyphens/>
              <w:spacing w:line="240" w:lineRule="auto"/>
              <w:rPr>
                <w:noProof/>
                <w:szCs w:val="22"/>
                <w:lang w:val="it-IT"/>
              </w:rPr>
            </w:pPr>
            <w:r w:rsidRPr="006817C3">
              <w:rPr>
                <w:szCs w:val="22"/>
                <w:lang w:val="it-IT"/>
              </w:rPr>
              <w:t>{</w:t>
            </w:r>
            <w:r w:rsidRPr="006817C3">
              <w:rPr>
                <w:szCs w:val="22"/>
                <w:lang w:val="it-IT"/>
              </w:rPr>
              <w:t>Nom</w:t>
            </w:r>
            <w:r w:rsidRPr="006817C3">
              <w:rPr>
                <w:szCs w:val="22"/>
                <w:lang w:val="it-IT"/>
              </w:rPr>
              <w:t>}</w:t>
            </w:r>
          </w:p>
          <w:p w:rsidR="001B5689" w:rsidRPr="0034096C" w:rsidP="00BF3E42" w14:paraId="4A68316C" w14:textId="77777777">
            <w:pPr>
              <w:tabs>
                <w:tab w:val="left" w:pos="-720"/>
              </w:tabs>
              <w:suppressAutoHyphens/>
              <w:spacing w:line="240" w:lineRule="auto"/>
              <w:rPr>
                <w:noProof/>
                <w:szCs w:val="22"/>
                <w:lang w:val="it-IT"/>
              </w:rPr>
            </w:pPr>
            <w:r w:rsidRPr="006817C3">
              <w:rPr>
                <w:szCs w:val="22"/>
                <w:lang w:val="it-IT"/>
              </w:rPr>
              <w:t>&lt;{</w:t>
            </w:r>
            <w:r w:rsidRPr="006817C3">
              <w:rPr>
                <w:szCs w:val="22"/>
                <w:lang w:val="it-IT"/>
              </w:rPr>
              <w:t>Adresse</w:t>
            </w:r>
            <w:r w:rsidRPr="006817C3">
              <w:rPr>
                <w:szCs w:val="22"/>
                <w:lang w:val="it-IT"/>
              </w:rPr>
              <w:t>}</w:t>
            </w:r>
          </w:p>
          <w:p w:rsidR="001B5689" w:rsidRPr="0034096C" w:rsidP="00BF3E42" w14:paraId="1A3CC810" w14:textId="77777777">
            <w:pPr>
              <w:tabs>
                <w:tab w:val="left" w:pos="-720"/>
              </w:tabs>
              <w:suppressAutoHyphens/>
              <w:spacing w:line="240" w:lineRule="auto"/>
              <w:rPr>
                <w:noProof/>
                <w:szCs w:val="22"/>
                <w:lang w:val="it-IT"/>
              </w:rPr>
            </w:pPr>
            <w:r w:rsidRPr="006817C3">
              <w:rPr>
                <w:szCs w:val="22"/>
                <w:lang w:val="it-IT"/>
              </w:rPr>
              <w:t xml:space="preserve">L-0000 </w:t>
            </w:r>
            <w:r w:rsidRPr="006817C3">
              <w:rPr>
                <w:szCs w:val="22"/>
                <w:lang w:val="it-IT"/>
              </w:rPr>
              <w:t>{</w:t>
            </w:r>
            <w:r w:rsidRPr="006817C3">
              <w:rPr>
                <w:szCs w:val="22"/>
                <w:lang w:val="it-IT"/>
              </w:rPr>
              <w:t>Localité</w:t>
            </w:r>
            <w:r w:rsidRPr="006817C3">
              <w:rPr>
                <w:szCs w:val="22"/>
                <w:lang w:val="it-IT"/>
              </w:rPr>
              <w:t>/</w:t>
            </w:r>
            <w:r w:rsidRPr="006817C3">
              <w:rPr>
                <w:szCs w:val="22"/>
                <w:lang w:val="it-IT"/>
              </w:rPr>
              <w:t>Stadt</w:t>
            </w:r>
            <w:r w:rsidRPr="006817C3">
              <w:rPr>
                <w:szCs w:val="22"/>
                <w:lang w:val="it-IT"/>
              </w:rPr>
              <w:t>}&gt;</w:t>
            </w:r>
          </w:p>
          <w:p w:rsidR="001B5689" w:rsidRPr="0034096C" w:rsidP="00BF3E42" w14:paraId="28D3E0C3" w14:textId="77777777">
            <w:pPr>
              <w:tabs>
                <w:tab w:val="left" w:pos="-720"/>
              </w:tabs>
              <w:suppressAutoHyphens/>
              <w:spacing w:line="240" w:lineRule="auto"/>
              <w:rPr>
                <w:noProof/>
                <w:szCs w:val="22"/>
                <w:lang w:val="fr-LU"/>
              </w:rPr>
            </w:pPr>
            <w:r w:rsidRPr="006817C3">
              <w:rPr>
                <w:szCs w:val="22"/>
                <w:lang w:val="fr-FR"/>
              </w:rPr>
              <w:t>Tél/Tel: +{N° de téléphone/</w:t>
            </w:r>
            <w:r w:rsidRPr="006817C3">
              <w:rPr>
                <w:szCs w:val="22"/>
                <w:lang w:val="fr-FR"/>
              </w:rPr>
              <w:t>Telefonnummer</w:t>
            </w:r>
            <w:r w:rsidRPr="006817C3">
              <w:rPr>
                <w:szCs w:val="22"/>
                <w:lang w:val="fr-FR"/>
              </w:rPr>
              <w:t>}</w:t>
            </w:r>
          </w:p>
          <w:p w:rsidR="001B5689" w:rsidRPr="006817C3" w:rsidP="00BF3E42" w14:paraId="63624F3C" w14:textId="77777777">
            <w:pPr>
              <w:tabs>
                <w:tab w:val="left" w:pos="-720"/>
              </w:tabs>
              <w:suppressAutoHyphens/>
              <w:spacing w:line="240" w:lineRule="auto"/>
              <w:rPr>
                <w:noProof/>
                <w:szCs w:val="22"/>
              </w:rPr>
            </w:pPr>
            <w:r w:rsidRPr="006817C3">
              <w:rPr>
                <w:szCs w:val="22"/>
              </w:rPr>
              <w:t>&lt;{e-mail}&gt;</w:t>
            </w:r>
          </w:p>
        </w:tc>
      </w:tr>
      <w:tr w14:paraId="409F95F1" w14:textId="77777777" w:rsidTr="0038115F">
        <w:tblPrEx>
          <w:tblW w:w="9464" w:type="dxa"/>
          <w:tblInd w:w="-142" w:type="dxa"/>
          <w:tblLayout w:type="fixed"/>
          <w:tblLook w:val="0000"/>
        </w:tblPrEx>
        <w:trPr>
          <w:trHeight w:val="1619"/>
        </w:trPr>
        <w:tc>
          <w:tcPr>
            <w:tcW w:w="4786" w:type="dxa"/>
          </w:tcPr>
          <w:p w:rsidR="001B5689" w:rsidRPr="006817C3" w:rsidP="00BF3E42" w14:paraId="42836735" w14:textId="77777777">
            <w:pPr>
              <w:tabs>
                <w:tab w:val="left" w:pos="-720"/>
              </w:tabs>
              <w:suppressAutoHyphens/>
              <w:spacing w:line="240" w:lineRule="auto"/>
            </w:pPr>
            <w:r w:rsidRPr="001C38F8">
              <w:rPr>
                <w:b/>
              </w:rPr>
              <w:t>Česká</w:t>
            </w:r>
            <w:r w:rsidRPr="001C38F8">
              <w:rPr>
                <w:b/>
              </w:rPr>
              <w:t xml:space="preserve"> </w:t>
            </w:r>
            <w:r w:rsidRPr="001C38F8">
              <w:rPr>
                <w:b/>
              </w:rPr>
              <w:t>republika</w:t>
            </w:r>
          </w:p>
          <w:p w:rsidR="001B5689" w:rsidRPr="006817C3" w:rsidP="00BF3E42" w14:paraId="461B3917" w14:textId="77777777">
            <w:pPr>
              <w:tabs>
                <w:tab w:val="left" w:pos="-720"/>
              </w:tabs>
              <w:suppressAutoHyphens/>
              <w:spacing w:line="240" w:lineRule="auto"/>
            </w:pPr>
            <w:r w:rsidRPr="006817C3">
              <w:rPr>
                <w:rFonts w:ascii="Symbol" w:hAnsi="Symbol"/>
                <w:szCs w:val="22"/>
              </w:rPr>
              <w:sym w:font="Symbol" w:char="F07B"/>
            </w:r>
            <w:r w:rsidRPr="001C38F8">
              <w:t>Název</w:t>
            </w:r>
            <w:r w:rsidRPr="006817C3">
              <w:rPr>
                <w:rFonts w:ascii="Symbol" w:hAnsi="Symbol"/>
                <w:szCs w:val="22"/>
              </w:rPr>
              <w:sym w:font="Symbol" w:char="F07D"/>
            </w:r>
          </w:p>
          <w:p w:rsidR="001B5689" w:rsidRPr="006817C3" w:rsidP="00BF3E42" w14:paraId="1D6A0338" w14:textId="77777777">
            <w:pPr>
              <w:tabs>
                <w:tab w:val="left" w:pos="-720"/>
              </w:tabs>
              <w:suppressAutoHyphens/>
              <w:spacing w:line="240" w:lineRule="auto"/>
            </w:pPr>
            <w:r w:rsidRPr="001C38F8">
              <w:t>&lt;</w:t>
            </w:r>
            <w:r w:rsidRPr="006817C3">
              <w:rPr>
                <w:rFonts w:ascii="Symbol" w:hAnsi="Symbol"/>
                <w:szCs w:val="22"/>
              </w:rPr>
              <w:sym w:font="Symbol" w:char="F07B"/>
            </w:r>
            <w:r w:rsidRPr="001C38F8">
              <w:t>Adresa</w:t>
            </w:r>
            <w:r w:rsidRPr="006817C3">
              <w:rPr>
                <w:rFonts w:ascii="Symbol" w:hAnsi="Symbol"/>
                <w:szCs w:val="22"/>
              </w:rPr>
              <w:sym w:font="Symbol" w:char="F07D"/>
            </w:r>
          </w:p>
          <w:p w:rsidR="001B5689" w:rsidRPr="006817C3" w:rsidP="00BF3E42" w14:paraId="070A4959" w14:textId="77777777">
            <w:pPr>
              <w:tabs>
                <w:tab w:val="left" w:pos="-720"/>
              </w:tabs>
              <w:suppressAutoHyphens/>
              <w:spacing w:line="240" w:lineRule="auto"/>
            </w:pPr>
            <w:r w:rsidRPr="001C38F8">
              <w:t xml:space="preserve">CZ </w:t>
            </w:r>
            <w:r w:rsidRPr="006817C3">
              <w:rPr>
                <w:rFonts w:ascii="Symbol" w:hAnsi="Symbol"/>
                <w:szCs w:val="22"/>
              </w:rPr>
              <w:sym w:font="Symbol" w:char="F07B"/>
            </w:r>
            <w:r w:rsidRPr="001C38F8">
              <w:t>město</w:t>
            </w:r>
            <w:r w:rsidRPr="006817C3">
              <w:rPr>
                <w:rFonts w:ascii="Symbol" w:hAnsi="Symbol"/>
                <w:szCs w:val="22"/>
              </w:rPr>
              <w:sym w:font="Symbol" w:char="F07D"/>
            </w:r>
            <w:r w:rsidRPr="001C38F8">
              <w:t>&gt;</w:t>
            </w:r>
          </w:p>
          <w:p w:rsidR="001B5689" w:rsidRPr="006817C3" w:rsidP="00BF3E42" w14:paraId="30AC922E" w14:textId="77777777">
            <w:pPr>
              <w:spacing w:line="240" w:lineRule="auto"/>
            </w:pPr>
            <w:r w:rsidRPr="001C38F8">
              <w:t>Tel: +</w:t>
            </w:r>
            <w:r w:rsidRPr="006817C3">
              <w:rPr>
                <w:rFonts w:ascii="Symbol" w:hAnsi="Symbol"/>
                <w:szCs w:val="22"/>
              </w:rPr>
              <w:sym w:font="Symbol" w:char="F07B"/>
            </w:r>
            <w:r w:rsidRPr="001C38F8">
              <w:t>telefonní</w:t>
            </w:r>
            <w:r w:rsidRPr="001C38F8">
              <w:t xml:space="preserve"> </w:t>
            </w:r>
            <w:r w:rsidRPr="001C38F8">
              <w:t>číslo</w:t>
            </w:r>
            <w:r w:rsidRPr="006817C3">
              <w:rPr>
                <w:rFonts w:ascii="Symbol" w:hAnsi="Symbol"/>
                <w:szCs w:val="22"/>
              </w:rPr>
              <w:sym w:font="Symbol" w:char="F07D"/>
            </w:r>
          </w:p>
          <w:p w:rsidR="001B5689" w:rsidRPr="006817C3" w:rsidP="00BF3E42" w14:paraId="6770C70D" w14:textId="77777777">
            <w:pPr>
              <w:tabs>
                <w:tab w:val="left" w:pos="-720"/>
              </w:tabs>
              <w:suppressAutoHyphens/>
              <w:spacing w:line="240" w:lineRule="auto"/>
            </w:pPr>
            <w:r w:rsidRPr="001C38F8">
              <w:t>&lt;{e-mail}&gt;</w:t>
            </w:r>
          </w:p>
          <w:p w:rsidR="001B5689" w:rsidRPr="001C38F8" w:rsidP="00BF3E42" w14:paraId="6C911D7B" w14:textId="77777777">
            <w:pPr>
              <w:tabs>
                <w:tab w:val="left" w:pos="-720"/>
              </w:tabs>
              <w:suppressAutoHyphens/>
              <w:spacing w:line="240" w:lineRule="auto"/>
            </w:pPr>
          </w:p>
        </w:tc>
        <w:tc>
          <w:tcPr>
            <w:tcW w:w="4678" w:type="dxa"/>
          </w:tcPr>
          <w:p w:rsidR="001B5689" w:rsidRPr="001C38F8" w:rsidP="00BF3E42" w14:paraId="1624D6C5" w14:textId="77777777">
            <w:pPr>
              <w:spacing w:line="240" w:lineRule="auto"/>
              <w:rPr>
                <w:b/>
              </w:rPr>
            </w:pPr>
            <w:r w:rsidRPr="001C38F8">
              <w:rPr>
                <w:b/>
              </w:rPr>
              <w:t>Magyarország</w:t>
            </w:r>
          </w:p>
          <w:p w:rsidR="001B5689" w:rsidRPr="001C38F8" w:rsidP="00BF3E42" w14:paraId="1E500A60" w14:textId="77777777">
            <w:pPr>
              <w:spacing w:line="240" w:lineRule="auto"/>
            </w:pPr>
            <w:r w:rsidRPr="001C38F8">
              <w:t>{</w:t>
            </w:r>
            <w:r w:rsidRPr="001C38F8">
              <w:t>Név</w:t>
            </w:r>
            <w:r w:rsidRPr="001C38F8">
              <w:t>}</w:t>
            </w:r>
          </w:p>
          <w:p w:rsidR="001B5689" w:rsidRPr="001C38F8" w:rsidP="00BF3E42" w14:paraId="7FAAD14C" w14:textId="77777777">
            <w:pPr>
              <w:spacing w:line="240" w:lineRule="auto"/>
            </w:pPr>
            <w:r w:rsidRPr="001C38F8">
              <w:t>&lt;{</w:t>
            </w:r>
            <w:r w:rsidRPr="001C38F8">
              <w:t>Cím</w:t>
            </w:r>
            <w:r w:rsidRPr="001C38F8">
              <w:t>}</w:t>
            </w:r>
          </w:p>
          <w:p w:rsidR="001B5689" w:rsidRPr="001C38F8" w:rsidP="00BF3E42" w14:paraId="572C5B4D" w14:textId="77777777">
            <w:pPr>
              <w:spacing w:line="240" w:lineRule="auto"/>
            </w:pPr>
            <w:r w:rsidRPr="001C38F8">
              <w:t>H-0000 {</w:t>
            </w:r>
            <w:r w:rsidRPr="001C38F8">
              <w:t>Város</w:t>
            </w:r>
            <w:r w:rsidRPr="001C38F8">
              <w:t>}&gt;</w:t>
            </w:r>
          </w:p>
          <w:p w:rsidR="001B5689" w:rsidRPr="006817C3" w:rsidP="00BF3E42" w14:paraId="5BB77B34" w14:textId="77777777">
            <w:pPr>
              <w:spacing w:line="240" w:lineRule="auto"/>
              <w:rPr>
                <w:noProof/>
                <w:szCs w:val="22"/>
              </w:rPr>
            </w:pPr>
            <w:r w:rsidRPr="006817C3">
              <w:rPr>
                <w:szCs w:val="22"/>
              </w:rPr>
              <w:t>Tel.: +{</w:t>
            </w:r>
            <w:r w:rsidRPr="006817C3">
              <w:rPr>
                <w:szCs w:val="22"/>
              </w:rPr>
              <w:t>Telefonszám</w:t>
            </w:r>
            <w:r w:rsidRPr="006817C3">
              <w:rPr>
                <w:szCs w:val="22"/>
              </w:rPr>
              <w:t>}</w:t>
            </w:r>
          </w:p>
          <w:p w:rsidR="001B5689" w:rsidRPr="006817C3" w:rsidP="00BF3E42" w14:paraId="28FE58C0" w14:textId="77777777">
            <w:pPr>
              <w:spacing w:line="240" w:lineRule="auto"/>
              <w:rPr>
                <w:noProof/>
                <w:szCs w:val="22"/>
              </w:rPr>
            </w:pPr>
            <w:r w:rsidRPr="006817C3">
              <w:rPr>
                <w:szCs w:val="22"/>
              </w:rPr>
              <w:t>&lt;{e-mail}&gt;</w:t>
            </w:r>
          </w:p>
        </w:tc>
      </w:tr>
      <w:tr w14:paraId="614341A8" w14:textId="77777777" w:rsidTr="0038115F">
        <w:tblPrEx>
          <w:tblW w:w="9464" w:type="dxa"/>
          <w:tblInd w:w="-142" w:type="dxa"/>
          <w:tblLayout w:type="fixed"/>
          <w:tblLook w:val="0000"/>
        </w:tblPrEx>
        <w:tc>
          <w:tcPr>
            <w:tcW w:w="4786" w:type="dxa"/>
          </w:tcPr>
          <w:p w:rsidR="001B5689" w:rsidRPr="006817C3" w:rsidP="00BF3E42" w14:paraId="4548105F" w14:textId="77777777">
            <w:pPr>
              <w:spacing w:line="240" w:lineRule="auto"/>
              <w:rPr>
                <w:noProof/>
                <w:szCs w:val="22"/>
              </w:rPr>
            </w:pPr>
            <w:r w:rsidRPr="006817C3">
              <w:rPr>
                <w:b/>
                <w:szCs w:val="22"/>
              </w:rPr>
              <w:t>Danmark</w:t>
            </w:r>
          </w:p>
          <w:p w:rsidR="001B5689" w:rsidRPr="006817C3" w:rsidP="00BF3E42" w14:paraId="78A8F3D6" w14:textId="77777777">
            <w:pPr>
              <w:spacing w:line="240" w:lineRule="auto"/>
              <w:rPr>
                <w:noProof/>
                <w:szCs w:val="22"/>
              </w:rPr>
            </w:pPr>
            <w:r w:rsidRPr="006817C3">
              <w:rPr>
                <w:szCs w:val="22"/>
              </w:rPr>
              <w:t>{</w:t>
            </w:r>
            <w:r w:rsidRPr="006817C3">
              <w:rPr>
                <w:szCs w:val="22"/>
              </w:rPr>
              <w:t>Navn</w:t>
            </w:r>
            <w:r w:rsidRPr="006817C3">
              <w:rPr>
                <w:szCs w:val="22"/>
              </w:rPr>
              <w:t>}</w:t>
            </w:r>
          </w:p>
          <w:p w:rsidR="001B5689" w:rsidRPr="006817C3" w:rsidP="00BF3E42" w14:paraId="049F4518" w14:textId="77777777">
            <w:pPr>
              <w:spacing w:line="240" w:lineRule="auto"/>
              <w:rPr>
                <w:noProof/>
                <w:szCs w:val="22"/>
              </w:rPr>
            </w:pPr>
            <w:r w:rsidRPr="006817C3">
              <w:rPr>
                <w:szCs w:val="22"/>
              </w:rPr>
              <w:t>&lt;{</w:t>
            </w:r>
            <w:r w:rsidRPr="006817C3">
              <w:rPr>
                <w:szCs w:val="22"/>
              </w:rPr>
              <w:t>Adresse</w:t>
            </w:r>
            <w:r w:rsidRPr="006817C3">
              <w:rPr>
                <w:szCs w:val="22"/>
              </w:rPr>
              <w:t>}</w:t>
            </w:r>
          </w:p>
          <w:p w:rsidR="001B5689" w:rsidRPr="006817C3" w:rsidP="00BF3E42" w14:paraId="6D2A5001" w14:textId="77777777">
            <w:pPr>
              <w:spacing w:line="240" w:lineRule="auto"/>
              <w:rPr>
                <w:noProof/>
                <w:szCs w:val="22"/>
              </w:rPr>
            </w:pPr>
            <w:r w:rsidRPr="006817C3">
              <w:rPr>
                <w:szCs w:val="22"/>
              </w:rPr>
              <w:t>DK-0000 {</w:t>
            </w:r>
            <w:r w:rsidRPr="006817C3">
              <w:rPr>
                <w:szCs w:val="22"/>
              </w:rPr>
              <w:t>by</w:t>
            </w:r>
            <w:r w:rsidRPr="006817C3">
              <w:rPr>
                <w:szCs w:val="22"/>
              </w:rPr>
              <w:t>}&gt;</w:t>
            </w:r>
          </w:p>
          <w:p w:rsidR="001B5689" w:rsidRPr="006817C3" w:rsidP="00BF3E42" w14:paraId="0B4C2F9A" w14:textId="77777777">
            <w:pPr>
              <w:spacing w:line="240" w:lineRule="auto"/>
              <w:rPr>
                <w:noProof/>
                <w:szCs w:val="22"/>
              </w:rPr>
            </w:pPr>
            <w:r w:rsidRPr="006817C3">
              <w:rPr>
                <w:szCs w:val="22"/>
              </w:rPr>
              <w:t>Tlf</w:t>
            </w:r>
            <w:r>
              <w:rPr>
                <w:szCs w:val="22"/>
              </w:rPr>
              <w:t>.</w:t>
            </w:r>
            <w:r w:rsidRPr="006817C3">
              <w:rPr>
                <w:szCs w:val="22"/>
              </w:rPr>
              <w:t>: +{</w:t>
            </w:r>
            <w:r w:rsidRPr="006817C3">
              <w:rPr>
                <w:szCs w:val="22"/>
              </w:rPr>
              <w:t>Telefonnummer</w:t>
            </w:r>
            <w:r w:rsidRPr="006817C3">
              <w:rPr>
                <w:szCs w:val="22"/>
              </w:rPr>
              <w:t>}</w:t>
            </w:r>
          </w:p>
          <w:p w:rsidR="001B5689" w:rsidRPr="006817C3" w:rsidP="00BF3E42" w14:paraId="04CAD687" w14:textId="77777777">
            <w:pPr>
              <w:tabs>
                <w:tab w:val="left" w:pos="-720"/>
              </w:tabs>
              <w:suppressAutoHyphens/>
              <w:spacing w:line="240" w:lineRule="auto"/>
              <w:rPr>
                <w:noProof/>
                <w:szCs w:val="22"/>
              </w:rPr>
            </w:pPr>
            <w:r w:rsidRPr="006817C3">
              <w:rPr>
                <w:szCs w:val="22"/>
              </w:rPr>
              <w:t>&lt;{e-mail}&gt;</w:t>
            </w:r>
          </w:p>
          <w:p w:rsidR="001B5689" w:rsidRPr="006817C3" w:rsidP="00BF3E42" w14:paraId="7494B9A1" w14:textId="77777777">
            <w:pPr>
              <w:tabs>
                <w:tab w:val="left" w:pos="-720"/>
              </w:tabs>
              <w:suppressAutoHyphens/>
              <w:spacing w:line="240" w:lineRule="auto"/>
              <w:rPr>
                <w:noProof/>
                <w:szCs w:val="22"/>
              </w:rPr>
            </w:pPr>
          </w:p>
        </w:tc>
        <w:tc>
          <w:tcPr>
            <w:tcW w:w="4678" w:type="dxa"/>
          </w:tcPr>
          <w:p w:rsidR="001B5689" w:rsidRPr="006817C3" w:rsidP="00BF3E42" w14:paraId="08A2455C" w14:textId="77777777">
            <w:pPr>
              <w:spacing w:line="240" w:lineRule="auto"/>
              <w:rPr>
                <w:b/>
                <w:noProof/>
                <w:szCs w:val="22"/>
              </w:rPr>
            </w:pPr>
            <w:r w:rsidRPr="006817C3">
              <w:rPr>
                <w:b/>
                <w:szCs w:val="22"/>
              </w:rPr>
              <w:t>Malta</w:t>
            </w:r>
          </w:p>
          <w:p w:rsidR="001B5689" w:rsidRPr="006817C3" w:rsidP="00BF3E42" w14:paraId="544B953D" w14:textId="77777777">
            <w:pPr>
              <w:spacing w:line="240" w:lineRule="auto"/>
              <w:rPr>
                <w:noProof/>
                <w:szCs w:val="22"/>
              </w:rPr>
            </w:pPr>
            <w:r w:rsidRPr="006817C3">
              <w:rPr>
                <w:szCs w:val="22"/>
              </w:rPr>
              <w:t>{</w:t>
            </w:r>
            <w:r w:rsidRPr="006817C3">
              <w:rPr>
                <w:szCs w:val="22"/>
              </w:rPr>
              <w:t>Isem</w:t>
            </w:r>
            <w:r w:rsidRPr="006817C3">
              <w:rPr>
                <w:szCs w:val="22"/>
              </w:rPr>
              <w:t>}</w:t>
            </w:r>
          </w:p>
          <w:p w:rsidR="001B5689" w:rsidRPr="006817C3" w:rsidP="00BF3E42" w14:paraId="72A9358D" w14:textId="77777777">
            <w:pPr>
              <w:spacing w:line="240" w:lineRule="auto"/>
              <w:rPr>
                <w:noProof/>
                <w:szCs w:val="22"/>
              </w:rPr>
            </w:pPr>
            <w:r w:rsidRPr="006817C3">
              <w:rPr>
                <w:szCs w:val="22"/>
              </w:rPr>
              <w:t>&lt;{</w:t>
            </w:r>
            <w:r w:rsidRPr="006817C3">
              <w:rPr>
                <w:szCs w:val="22"/>
              </w:rPr>
              <w:t>Indirizz</w:t>
            </w:r>
            <w:r w:rsidRPr="006817C3">
              <w:rPr>
                <w:szCs w:val="22"/>
              </w:rPr>
              <w:t>}</w:t>
            </w:r>
          </w:p>
          <w:p w:rsidR="001B5689" w:rsidRPr="006817C3" w:rsidP="00BF3E42" w14:paraId="60784DBE" w14:textId="77777777">
            <w:pPr>
              <w:spacing w:line="240" w:lineRule="auto"/>
              <w:rPr>
                <w:noProof/>
                <w:szCs w:val="22"/>
              </w:rPr>
            </w:pPr>
            <w:r w:rsidRPr="006817C3">
              <w:rPr>
                <w:szCs w:val="22"/>
              </w:rPr>
              <w:t>MT-0000 {Belt/</w:t>
            </w:r>
            <w:r w:rsidRPr="006817C3">
              <w:rPr>
                <w:szCs w:val="22"/>
              </w:rPr>
              <w:t>Raħal</w:t>
            </w:r>
            <w:r w:rsidRPr="006817C3">
              <w:rPr>
                <w:szCs w:val="22"/>
              </w:rPr>
              <w:t>}&gt;</w:t>
            </w:r>
          </w:p>
          <w:p w:rsidR="001B5689" w:rsidRPr="001C38F8" w:rsidP="00BF3E42" w14:paraId="024B650B" w14:textId="77777777">
            <w:pPr>
              <w:spacing w:line="240" w:lineRule="auto"/>
            </w:pPr>
            <w:r w:rsidRPr="001C38F8">
              <w:t>Tel: +{</w:t>
            </w:r>
            <w:r w:rsidRPr="001C38F8">
              <w:t>Numru</w:t>
            </w:r>
            <w:r w:rsidRPr="001C38F8">
              <w:t xml:space="preserve"> </w:t>
            </w:r>
            <w:r w:rsidRPr="001C38F8">
              <w:t>tat-telefon</w:t>
            </w:r>
            <w:r w:rsidRPr="001C38F8">
              <w:t>}</w:t>
            </w:r>
          </w:p>
          <w:p w:rsidR="001B5689" w:rsidRPr="001C38F8" w:rsidP="00BF3E42" w14:paraId="21700381" w14:textId="77777777">
            <w:pPr>
              <w:spacing w:line="240" w:lineRule="auto"/>
            </w:pPr>
            <w:r w:rsidRPr="001C38F8">
              <w:t>&lt;{e-mail}&gt;</w:t>
            </w:r>
          </w:p>
        </w:tc>
      </w:tr>
      <w:tr w14:paraId="7F005A81" w14:textId="77777777" w:rsidTr="0038115F">
        <w:tblPrEx>
          <w:tblW w:w="9464" w:type="dxa"/>
          <w:tblInd w:w="-142" w:type="dxa"/>
          <w:tblLayout w:type="fixed"/>
          <w:tblLook w:val="0000"/>
        </w:tblPrEx>
        <w:tc>
          <w:tcPr>
            <w:tcW w:w="4786" w:type="dxa"/>
          </w:tcPr>
          <w:p w:rsidR="001B5689" w:rsidRPr="0034096C" w:rsidP="00BF3E42" w14:paraId="6C3ABA0C" w14:textId="77777777">
            <w:pPr>
              <w:spacing w:line="240" w:lineRule="auto"/>
              <w:rPr>
                <w:noProof/>
                <w:szCs w:val="22"/>
                <w:lang w:val="de-DE"/>
              </w:rPr>
            </w:pPr>
            <w:r w:rsidRPr="006817C3">
              <w:rPr>
                <w:b/>
                <w:szCs w:val="22"/>
                <w:lang w:val="de-DE"/>
              </w:rPr>
              <w:t>Deutschland</w:t>
            </w:r>
          </w:p>
          <w:p w:rsidR="001B5689" w:rsidRPr="0034096C" w:rsidP="00BF3E42" w14:paraId="24004D68" w14:textId="77777777">
            <w:pPr>
              <w:spacing w:line="240" w:lineRule="auto"/>
              <w:rPr>
                <w:i/>
                <w:noProof/>
                <w:szCs w:val="22"/>
                <w:lang w:val="de-DE"/>
              </w:rPr>
            </w:pPr>
            <w:r w:rsidRPr="006817C3">
              <w:rPr>
                <w:szCs w:val="22"/>
                <w:lang w:val="de-DE"/>
              </w:rPr>
              <w:t>{Name}</w:t>
            </w:r>
          </w:p>
          <w:p w:rsidR="001B5689" w:rsidRPr="0034096C" w:rsidP="00BF3E42" w14:paraId="3AA649C0" w14:textId="77777777">
            <w:pPr>
              <w:spacing w:line="240" w:lineRule="auto"/>
              <w:rPr>
                <w:noProof/>
                <w:szCs w:val="22"/>
                <w:lang w:val="de-DE"/>
              </w:rPr>
            </w:pPr>
            <w:r w:rsidRPr="006817C3">
              <w:rPr>
                <w:szCs w:val="22"/>
                <w:lang w:val="de-DE"/>
              </w:rPr>
              <w:t>&lt;{Anschrift}</w:t>
            </w:r>
          </w:p>
          <w:p w:rsidR="001B5689" w:rsidRPr="0034096C" w:rsidP="00BF3E42" w14:paraId="186822B8" w14:textId="77777777">
            <w:pPr>
              <w:spacing w:line="240" w:lineRule="auto"/>
              <w:rPr>
                <w:noProof/>
                <w:szCs w:val="22"/>
                <w:lang w:val="de-DE"/>
              </w:rPr>
            </w:pPr>
            <w:r w:rsidRPr="006817C3">
              <w:rPr>
                <w:szCs w:val="22"/>
                <w:lang w:val="de-DE"/>
              </w:rPr>
              <w:t>D-00000 {Stadt}&gt;</w:t>
            </w:r>
          </w:p>
          <w:p w:rsidR="001B5689" w:rsidRPr="006817C3" w:rsidP="00BF3E42" w14:paraId="6E08A9C2" w14:textId="77777777">
            <w:pPr>
              <w:spacing w:line="240" w:lineRule="auto"/>
              <w:rPr>
                <w:noProof/>
                <w:szCs w:val="22"/>
              </w:rPr>
            </w:pPr>
            <w:r w:rsidRPr="006817C3">
              <w:rPr>
                <w:szCs w:val="22"/>
              </w:rPr>
              <w:t>Tel: +{</w:t>
            </w:r>
            <w:r w:rsidRPr="006817C3">
              <w:rPr>
                <w:szCs w:val="22"/>
              </w:rPr>
              <w:t>Telefonnummer</w:t>
            </w:r>
            <w:r w:rsidRPr="006817C3">
              <w:rPr>
                <w:szCs w:val="22"/>
              </w:rPr>
              <w:t>}</w:t>
            </w:r>
          </w:p>
          <w:p w:rsidR="001B5689" w:rsidRPr="006817C3" w:rsidP="00BF3E42" w14:paraId="5D656B2A" w14:textId="77777777">
            <w:pPr>
              <w:tabs>
                <w:tab w:val="left" w:pos="-720"/>
              </w:tabs>
              <w:suppressAutoHyphens/>
              <w:spacing w:line="240" w:lineRule="auto"/>
              <w:rPr>
                <w:noProof/>
                <w:szCs w:val="22"/>
              </w:rPr>
            </w:pPr>
            <w:r w:rsidRPr="006817C3">
              <w:rPr>
                <w:szCs w:val="22"/>
              </w:rPr>
              <w:t>&lt;{e-mail}&gt;</w:t>
            </w:r>
          </w:p>
          <w:p w:rsidR="001B5689" w:rsidRPr="006817C3" w:rsidP="00BF3E42" w14:paraId="16CD157C" w14:textId="77777777">
            <w:pPr>
              <w:tabs>
                <w:tab w:val="left" w:pos="-720"/>
              </w:tabs>
              <w:suppressAutoHyphens/>
              <w:spacing w:line="240" w:lineRule="auto"/>
              <w:rPr>
                <w:noProof/>
                <w:szCs w:val="22"/>
              </w:rPr>
            </w:pPr>
          </w:p>
        </w:tc>
        <w:tc>
          <w:tcPr>
            <w:tcW w:w="4678" w:type="dxa"/>
          </w:tcPr>
          <w:p w:rsidR="001B5689" w:rsidRPr="006817C3" w:rsidP="00BF3E42" w14:paraId="54BDE6C0" w14:textId="77777777">
            <w:pPr>
              <w:tabs>
                <w:tab w:val="left" w:pos="-720"/>
              </w:tabs>
              <w:suppressAutoHyphens/>
              <w:spacing w:line="240" w:lineRule="auto"/>
              <w:rPr>
                <w:noProof/>
                <w:szCs w:val="22"/>
              </w:rPr>
            </w:pPr>
            <w:r w:rsidRPr="006817C3">
              <w:rPr>
                <w:b/>
                <w:szCs w:val="22"/>
              </w:rPr>
              <w:t>Nederland</w:t>
            </w:r>
          </w:p>
          <w:p w:rsidR="001B5689" w:rsidRPr="006817C3" w:rsidP="00BF3E42" w14:paraId="144A3024" w14:textId="77777777">
            <w:pPr>
              <w:tabs>
                <w:tab w:val="left" w:pos="-720"/>
              </w:tabs>
              <w:suppressAutoHyphens/>
              <w:spacing w:line="240" w:lineRule="auto"/>
              <w:rPr>
                <w:iCs/>
                <w:noProof/>
                <w:szCs w:val="22"/>
              </w:rPr>
            </w:pPr>
            <w:r w:rsidRPr="006817C3">
              <w:rPr>
                <w:iCs/>
                <w:szCs w:val="22"/>
              </w:rPr>
              <w:t>{Naam}</w:t>
            </w:r>
          </w:p>
          <w:p w:rsidR="001B5689" w:rsidRPr="006817C3" w:rsidP="00BF3E42" w14:paraId="7D258720" w14:textId="77777777">
            <w:pPr>
              <w:tabs>
                <w:tab w:val="left" w:pos="-720"/>
              </w:tabs>
              <w:suppressAutoHyphens/>
              <w:spacing w:line="240" w:lineRule="auto"/>
              <w:rPr>
                <w:noProof/>
                <w:szCs w:val="22"/>
              </w:rPr>
            </w:pPr>
            <w:r w:rsidRPr="006817C3">
              <w:rPr>
                <w:szCs w:val="22"/>
              </w:rPr>
              <w:t>&lt;{Adres}</w:t>
            </w:r>
          </w:p>
          <w:p w:rsidR="001B5689" w:rsidRPr="006817C3" w:rsidP="00BF3E42" w14:paraId="23BDE3B8" w14:textId="77777777">
            <w:pPr>
              <w:tabs>
                <w:tab w:val="left" w:pos="-720"/>
              </w:tabs>
              <w:suppressAutoHyphens/>
              <w:spacing w:line="240" w:lineRule="auto"/>
              <w:rPr>
                <w:noProof/>
                <w:szCs w:val="22"/>
              </w:rPr>
            </w:pPr>
            <w:r w:rsidRPr="006817C3">
              <w:rPr>
                <w:szCs w:val="22"/>
              </w:rPr>
              <w:t>NL-0000 XX {stad}&gt;</w:t>
            </w:r>
          </w:p>
          <w:p w:rsidR="001B5689" w:rsidRPr="006817C3" w:rsidP="00BF3E42" w14:paraId="46D5BE85" w14:textId="77777777">
            <w:pPr>
              <w:tabs>
                <w:tab w:val="left" w:pos="-720"/>
              </w:tabs>
              <w:suppressAutoHyphens/>
              <w:spacing w:line="240" w:lineRule="auto"/>
              <w:rPr>
                <w:noProof/>
                <w:szCs w:val="22"/>
              </w:rPr>
            </w:pPr>
            <w:r w:rsidRPr="006817C3">
              <w:rPr>
                <w:szCs w:val="22"/>
              </w:rPr>
              <w:t>Tel: +{Telefoonnummer}</w:t>
            </w:r>
          </w:p>
          <w:p w:rsidR="001B5689" w:rsidRPr="006817C3" w:rsidP="00BF3E42" w14:paraId="10FAC265" w14:textId="77777777">
            <w:pPr>
              <w:tabs>
                <w:tab w:val="left" w:pos="-720"/>
              </w:tabs>
              <w:suppressAutoHyphens/>
              <w:spacing w:line="240" w:lineRule="auto"/>
              <w:rPr>
                <w:noProof/>
                <w:szCs w:val="22"/>
              </w:rPr>
            </w:pPr>
            <w:r w:rsidRPr="006817C3">
              <w:rPr>
                <w:szCs w:val="22"/>
              </w:rPr>
              <w:t>&lt;{e-mail}&gt;</w:t>
            </w:r>
          </w:p>
        </w:tc>
      </w:tr>
      <w:tr w14:paraId="49D38335" w14:textId="77777777" w:rsidTr="0038115F">
        <w:tblPrEx>
          <w:tblW w:w="9464" w:type="dxa"/>
          <w:tblInd w:w="-142" w:type="dxa"/>
          <w:tblLayout w:type="fixed"/>
          <w:tblLook w:val="0000"/>
        </w:tblPrEx>
        <w:tc>
          <w:tcPr>
            <w:tcW w:w="4786" w:type="dxa"/>
          </w:tcPr>
          <w:p w:rsidR="001B5689" w:rsidRPr="006817C3" w:rsidP="00BF3E42" w14:paraId="4B9D0172" w14:textId="77777777">
            <w:pPr>
              <w:tabs>
                <w:tab w:val="left" w:pos="-720"/>
              </w:tabs>
              <w:suppressAutoHyphens/>
              <w:spacing w:line="240" w:lineRule="auto"/>
              <w:rPr>
                <w:b/>
                <w:bCs/>
                <w:noProof/>
                <w:szCs w:val="22"/>
              </w:rPr>
            </w:pPr>
            <w:r w:rsidRPr="006817C3">
              <w:rPr>
                <w:b/>
                <w:bCs/>
                <w:szCs w:val="22"/>
              </w:rPr>
              <w:t>Eesti</w:t>
            </w:r>
          </w:p>
          <w:p w:rsidR="001B5689" w:rsidRPr="006817C3" w:rsidP="00BF3E42" w14:paraId="614D528C" w14:textId="77777777">
            <w:pPr>
              <w:tabs>
                <w:tab w:val="left" w:pos="-720"/>
              </w:tabs>
              <w:suppressAutoHyphens/>
              <w:spacing w:line="240" w:lineRule="auto"/>
              <w:rPr>
                <w:noProof/>
                <w:szCs w:val="22"/>
              </w:rPr>
            </w:pPr>
            <w:r w:rsidRPr="006817C3">
              <w:rPr>
                <w:szCs w:val="22"/>
              </w:rPr>
              <w:t>{</w:t>
            </w:r>
            <w:r w:rsidRPr="006817C3">
              <w:rPr>
                <w:szCs w:val="22"/>
              </w:rPr>
              <w:t>Nimi</w:t>
            </w:r>
            <w:r w:rsidRPr="006817C3">
              <w:rPr>
                <w:szCs w:val="22"/>
              </w:rPr>
              <w:t>}</w:t>
            </w:r>
          </w:p>
          <w:p w:rsidR="001B5689" w:rsidRPr="006817C3" w:rsidP="00BF3E42" w14:paraId="6E64A06B" w14:textId="77777777">
            <w:pPr>
              <w:tabs>
                <w:tab w:val="left" w:pos="-720"/>
              </w:tabs>
              <w:suppressAutoHyphens/>
              <w:spacing w:line="240" w:lineRule="auto"/>
              <w:rPr>
                <w:noProof/>
                <w:szCs w:val="22"/>
              </w:rPr>
            </w:pPr>
            <w:r w:rsidRPr="006817C3">
              <w:rPr>
                <w:szCs w:val="22"/>
              </w:rPr>
              <w:t>&lt;{</w:t>
            </w:r>
            <w:r w:rsidRPr="006817C3">
              <w:rPr>
                <w:szCs w:val="22"/>
              </w:rPr>
              <w:t>Aadress</w:t>
            </w:r>
            <w:r w:rsidRPr="006817C3">
              <w:rPr>
                <w:szCs w:val="22"/>
              </w:rPr>
              <w:t>}</w:t>
            </w:r>
          </w:p>
          <w:p w:rsidR="001B5689" w:rsidRPr="006817C3" w:rsidP="00BF3E42" w14:paraId="256B27BA" w14:textId="77777777">
            <w:pPr>
              <w:tabs>
                <w:tab w:val="left" w:pos="-720"/>
              </w:tabs>
              <w:suppressAutoHyphens/>
              <w:spacing w:line="240" w:lineRule="auto"/>
              <w:rPr>
                <w:noProof/>
                <w:szCs w:val="22"/>
              </w:rPr>
            </w:pPr>
            <w:r w:rsidRPr="006817C3">
              <w:rPr>
                <w:szCs w:val="22"/>
              </w:rPr>
              <w:t>EE - {</w:t>
            </w:r>
            <w:r w:rsidRPr="006817C3">
              <w:rPr>
                <w:szCs w:val="22"/>
              </w:rPr>
              <w:t>Postiindeks</w:t>
            </w:r>
            <w:r w:rsidRPr="006817C3">
              <w:rPr>
                <w:szCs w:val="22"/>
              </w:rPr>
              <w:t>} {</w:t>
            </w:r>
            <w:r w:rsidRPr="006817C3">
              <w:rPr>
                <w:szCs w:val="22"/>
              </w:rPr>
              <w:t>Linn</w:t>
            </w:r>
            <w:r w:rsidRPr="006817C3">
              <w:rPr>
                <w:szCs w:val="22"/>
              </w:rPr>
              <w:t>}&gt;</w:t>
            </w:r>
          </w:p>
          <w:p w:rsidR="001B5689" w:rsidRPr="006817C3" w:rsidP="00BF3E42" w14:paraId="1ADFD1FB" w14:textId="77777777">
            <w:pPr>
              <w:tabs>
                <w:tab w:val="left" w:pos="-720"/>
              </w:tabs>
              <w:suppressAutoHyphens/>
              <w:spacing w:line="240" w:lineRule="auto"/>
              <w:rPr>
                <w:noProof/>
                <w:szCs w:val="22"/>
              </w:rPr>
            </w:pPr>
            <w:r w:rsidRPr="006817C3">
              <w:rPr>
                <w:szCs w:val="22"/>
              </w:rPr>
              <w:t>Tel: +{</w:t>
            </w:r>
            <w:r w:rsidRPr="006817C3">
              <w:rPr>
                <w:szCs w:val="22"/>
              </w:rPr>
              <w:t>Telefoninumber</w:t>
            </w:r>
            <w:r w:rsidRPr="006817C3">
              <w:rPr>
                <w:szCs w:val="22"/>
              </w:rPr>
              <w:t>}</w:t>
            </w:r>
          </w:p>
          <w:p w:rsidR="001B5689" w:rsidRPr="006817C3" w:rsidP="00BF3E42" w14:paraId="178741A2" w14:textId="77777777">
            <w:pPr>
              <w:tabs>
                <w:tab w:val="left" w:pos="-720"/>
              </w:tabs>
              <w:suppressAutoHyphens/>
              <w:spacing w:line="240" w:lineRule="auto"/>
              <w:rPr>
                <w:noProof/>
                <w:szCs w:val="22"/>
              </w:rPr>
            </w:pPr>
            <w:r w:rsidRPr="006817C3">
              <w:rPr>
                <w:szCs w:val="22"/>
              </w:rPr>
              <w:t>&lt;{e-mail}&gt;</w:t>
            </w:r>
          </w:p>
          <w:p w:rsidR="001B5689" w:rsidRPr="006817C3" w:rsidP="00BF3E42" w14:paraId="3AEDA736" w14:textId="77777777">
            <w:pPr>
              <w:tabs>
                <w:tab w:val="left" w:pos="-720"/>
              </w:tabs>
              <w:suppressAutoHyphens/>
              <w:spacing w:line="240" w:lineRule="auto"/>
              <w:rPr>
                <w:noProof/>
                <w:szCs w:val="22"/>
              </w:rPr>
            </w:pPr>
          </w:p>
        </w:tc>
        <w:tc>
          <w:tcPr>
            <w:tcW w:w="4678" w:type="dxa"/>
          </w:tcPr>
          <w:p w:rsidR="001B5689" w:rsidRPr="006817C3" w:rsidP="00BF3E42" w14:paraId="4A34A7C5" w14:textId="77777777">
            <w:pPr>
              <w:spacing w:line="240" w:lineRule="auto"/>
              <w:rPr>
                <w:noProof/>
                <w:szCs w:val="22"/>
              </w:rPr>
            </w:pPr>
            <w:r w:rsidRPr="006817C3">
              <w:rPr>
                <w:b/>
                <w:szCs w:val="22"/>
              </w:rPr>
              <w:t>Norge</w:t>
            </w:r>
          </w:p>
          <w:p w:rsidR="001B5689" w:rsidRPr="006817C3" w:rsidP="00BF3E42" w14:paraId="611512A5" w14:textId="77777777">
            <w:pPr>
              <w:spacing w:line="240" w:lineRule="auto"/>
              <w:rPr>
                <w:noProof/>
                <w:szCs w:val="22"/>
              </w:rPr>
            </w:pPr>
            <w:r w:rsidRPr="006817C3">
              <w:rPr>
                <w:szCs w:val="22"/>
              </w:rPr>
              <w:t>{</w:t>
            </w:r>
            <w:r w:rsidRPr="006817C3">
              <w:rPr>
                <w:szCs w:val="22"/>
              </w:rPr>
              <w:t>Navn</w:t>
            </w:r>
            <w:r w:rsidRPr="006817C3">
              <w:rPr>
                <w:szCs w:val="22"/>
              </w:rPr>
              <w:t>}</w:t>
            </w:r>
          </w:p>
          <w:p w:rsidR="001B5689" w:rsidRPr="006817C3" w:rsidP="00BF3E42" w14:paraId="00793B3B" w14:textId="77777777">
            <w:pPr>
              <w:spacing w:line="240" w:lineRule="auto"/>
              <w:rPr>
                <w:noProof/>
                <w:szCs w:val="22"/>
              </w:rPr>
            </w:pPr>
            <w:r w:rsidRPr="006817C3">
              <w:rPr>
                <w:szCs w:val="22"/>
              </w:rPr>
              <w:t>&lt;{</w:t>
            </w:r>
            <w:r w:rsidRPr="006817C3">
              <w:rPr>
                <w:szCs w:val="22"/>
              </w:rPr>
              <w:t>Adresse</w:t>
            </w:r>
            <w:r w:rsidRPr="006817C3">
              <w:rPr>
                <w:szCs w:val="22"/>
              </w:rPr>
              <w:t>}</w:t>
            </w:r>
          </w:p>
          <w:p w:rsidR="001B5689" w:rsidRPr="006817C3" w:rsidP="00BF3E42" w14:paraId="45E20081" w14:textId="77777777">
            <w:pPr>
              <w:spacing w:line="240" w:lineRule="auto"/>
              <w:rPr>
                <w:noProof/>
                <w:szCs w:val="22"/>
              </w:rPr>
            </w:pPr>
            <w:r w:rsidRPr="006817C3">
              <w:rPr>
                <w:szCs w:val="22"/>
              </w:rPr>
              <w:t>N-0000 {</w:t>
            </w:r>
            <w:r w:rsidRPr="006817C3">
              <w:rPr>
                <w:szCs w:val="22"/>
              </w:rPr>
              <w:t>poststed</w:t>
            </w:r>
            <w:r w:rsidRPr="006817C3">
              <w:rPr>
                <w:szCs w:val="22"/>
              </w:rPr>
              <w:t>}&gt;</w:t>
            </w:r>
          </w:p>
          <w:p w:rsidR="001B5689" w:rsidRPr="006817C3" w:rsidP="00BF3E42" w14:paraId="0A3A25F1" w14:textId="77777777">
            <w:pPr>
              <w:spacing w:line="240" w:lineRule="auto"/>
              <w:rPr>
                <w:noProof/>
                <w:szCs w:val="22"/>
              </w:rPr>
            </w:pPr>
            <w:r w:rsidRPr="006817C3">
              <w:rPr>
                <w:szCs w:val="22"/>
              </w:rPr>
              <w:t>Tlf</w:t>
            </w:r>
            <w:r w:rsidRPr="006817C3">
              <w:rPr>
                <w:szCs w:val="22"/>
              </w:rPr>
              <w:t>: +{</w:t>
            </w:r>
            <w:r w:rsidRPr="006817C3">
              <w:rPr>
                <w:szCs w:val="22"/>
              </w:rPr>
              <w:t>Telefonnummer</w:t>
            </w:r>
            <w:r w:rsidRPr="006817C3">
              <w:rPr>
                <w:szCs w:val="22"/>
              </w:rPr>
              <w:t>}</w:t>
            </w:r>
          </w:p>
          <w:p w:rsidR="001B5689" w:rsidRPr="006817C3" w:rsidP="00BF3E42" w14:paraId="73CE3BA8" w14:textId="77777777">
            <w:pPr>
              <w:spacing w:line="240" w:lineRule="auto"/>
              <w:rPr>
                <w:noProof/>
                <w:szCs w:val="22"/>
              </w:rPr>
            </w:pPr>
            <w:r w:rsidRPr="006817C3">
              <w:rPr>
                <w:szCs w:val="22"/>
              </w:rPr>
              <w:t>&lt;{e-mail}&gt;</w:t>
            </w:r>
          </w:p>
        </w:tc>
      </w:tr>
      <w:tr w14:paraId="1329204C" w14:textId="77777777" w:rsidTr="0038115F">
        <w:tblPrEx>
          <w:tblW w:w="9464" w:type="dxa"/>
          <w:tblInd w:w="-142" w:type="dxa"/>
          <w:tblLayout w:type="fixed"/>
          <w:tblLook w:val="0000"/>
        </w:tblPrEx>
        <w:tc>
          <w:tcPr>
            <w:tcW w:w="4786" w:type="dxa"/>
          </w:tcPr>
          <w:p w:rsidR="001B5689" w:rsidRPr="001C38F8" w:rsidP="00BF3E42" w14:paraId="525D66BD" w14:textId="77777777">
            <w:pPr>
              <w:spacing w:line="240" w:lineRule="auto"/>
              <w:rPr>
                <w:noProof/>
                <w:szCs w:val="22"/>
                <w:lang w:val="el-GR"/>
              </w:rPr>
            </w:pPr>
            <w:r w:rsidRPr="006817C3">
              <w:rPr>
                <w:b/>
                <w:szCs w:val="22"/>
                <w:lang w:val="el-GR"/>
              </w:rPr>
              <w:t>Ελλάδα</w:t>
            </w:r>
          </w:p>
          <w:p w:rsidR="001B5689" w:rsidRPr="001C38F8" w:rsidP="00BF3E42" w14:paraId="643B3C5F" w14:textId="77777777">
            <w:pPr>
              <w:spacing w:line="240" w:lineRule="auto"/>
              <w:rPr>
                <w:noProof/>
                <w:szCs w:val="22"/>
                <w:lang w:val="el-GR"/>
              </w:rPr>
            </w:pPr>
            <w:r w:rsidRPr="006817C3">
              <w:rPr>
                <w:szCs w:val="22"/>
                <w:lang w:val="el-GR"/>
              </w:rPr>
              <w:t>{Όνομα}</w:t>
            </w:r>
          </w:p>
          <w:p w:rsidR="001B5689" w:rsidRPr="001C38F8" w:rsidP="00BF3E42" w14:paraId="4F87EEF0" w14:textId="77777777">
            <w:pPr>
              <w:spacing w:line="240" w:lineRule="auto"/>
              <w:rPr>
                <w:noProof/>
                <w:szCs w:val="22"/>
                <w:lang w:val="el-GR"/>
              </w:rPr>
            </w:pPr>
            <w:r w:rsidRPr="006817C3">
              <w:rPr>
                <w:szCs w:val="22"/>
                <w:lang w:val="el-GR"/>
              </w:rPr>
              <w:t>&lt;{Διεύθυνση}</w:t>
            </w:r>
          </w:p>
          <w:p w:rsidR="001B5689" w:rsidRPr="001C38F8" w:rsidP="00BF3E42" w14:paraId="2CE652A4" w14:textId="77777777">
            <w:pPr>
              <w:spacing w:line="240" w:lineRule="auto"/>
              <w:rPr>
                <w:noProof/>
                <w:szCs w:val="22"/>
                <w:lang w:val="el-GR"/>
              </w:rPr>
            </w:pPr>
            <w:r w:rsidRPr="006817C3">
              <w:rPr>
                <w:szCs w:val="22"/>
              </w:rPr>
              <w:t>GR</w:t>
            </w:r>
            <w:r w:rsidRPr="006817C3">
              <w:rPr>
                <w:szCs w:val="22"/>
                <w:lang w:val="el-GR"/>
              </w:rPr>
              <w:t>-000</w:t>
            </w:r>
            <w:r w:rsidRPr="006817C3">
              <w:rPr>
                <w:szCs w:val="22"/>
              </w:rPr>
              <w:t> </w:t>
            </w:r>
            <w:r w:rsidRPr="006817C3">
              <w:rPr>
                <w:szCs w:val="22"/>
                <w:lang w:val="el-GR"/>
              </w:rPr>
              <w:t>00 {πόλη}&gt;</w:t>
            </w:r>
          </w:p>
          <w:p w:rsidR="001B5689" w:rsidRPr="001C38F8" w:rsidP="00BF3E42" w14:paraId="1AFD352C" w14:textId="77777777">
            <w:pPr>
              <w:spacing w:line="240" w:lineRule="auto"/>
              <w:rPr>
                <w:noProof/>
                <w:szCs w:val="22"/>
                <w:lang w:val="el-GR"/>
              </w:rPr>
            </w:pPr>
            <w:r w:rsidRPr="006817C3">
              <w:rPr>
                <w:szCs w:val="22"/>
                <w:lang w:val="el-GR"/>
              </w:rPr>
              <w:t>Τηλ</w:t>
            </w:r>
            <w:r w:rsidRPr="006817C3">
              <w:rPr>
                <w:szCs w:val="22"/>
                <w:lang w:val="el-GR"/>
              </w:rPr>
              <w:t>: +{Αριθμός τηλεφώνου}</w:t>
            </w:r>
          </w:p>
          <w:p w:rsidR="001B5689" w:rsidRPr="001C38F8" w:rsidP="00BF3E42" w14:paraId="7EED996B" w14:textId="77777777">
            <w:pPr>
              <w:tabs>
                <w:tab w:val="left" w:pos="-720"/>
              </w:tabs>
              <w:suppressAutoHyphens/>
              <w:spacing w:line="240" w:lineRule="auto"/>
              <w:rPr>
                <w:noProof/>
                <w:szCs w:val="22"/>
                <w:lang w:val="el-GR"/>
              </w:rPr>
            </w:pPr>
            <w:r w:rsidRPr="006817C3">
              <w:rPr>
                <w:szCs w:val="22"/>
                <w:lang w:val="el-GR"/>
              </w:rPr>
              <w:t>&lt;{</w:t>
            </w:r>
            <w:r w:rsidRPr="006817C3">
              <w:rPr>
                <w:szCs w:val="22"/>
              </w:rPr>
              <w:t>e</w:t>
            </w:r>
            <w:r w:rsidRPr="006817C3">
              <w:rPr>
                <w:szCs w:val="22"/>
                <w:lang w:val="el-GR"/>
              </w:rPr>
              <w:t>-</w:t>
            </w:r>
            <w:r w:rsidRPr="006817C3">
              <w:rPr>
                <w:szCs w:val="22"/>
              </w:rPr>
              <w:t>mail</w:t>
            </w:r>
            <w:r w:rsidRPr="006817C3">
              <w:rPr>
                <w:szCs w:val="22"/>
                <w:lang w:val="el-GR"/>
              </w:rPr>
              <w:t>}&gt;</w:t>
            </w:r>
          </w:p>
          <w:p w:rsidR="001B5689" w:rsidRPr="006817C3" w:rsidP="00BF3E42" w14:paraId="7C23A62A" w14:textId="77777777">
            <w:pPr>
              <w:tabs>
                <w:tab w:val="left" w:pos="-720"/>
              </w:tabs>
              <w:suppressAutoHyphens/>
              <w:spacing w:line="240" w:lineRule="auto"/>
              <w:rPr>
                <w:noProof/>
                <w:szCs w:val="22"/>
                <w:lang w:val="el-GR"/>
              </w:rPr>
            </w:pPr>
          </w:p>
        </w:tc>
        <w:tc>
          <w:tcPr>
            <w:tcW w:w="4678" w:type="dxa"/>
          </w:tcPr>
          <w:p w:rsidR="001B5689" w:rsidRPr="00C346C4" w:rsidP="00BF3E42" w14:paraId="7EAA82AE" w14:textId="77777777">
            <w:pPr>
              <w:tabs>
                <w:tab w:val="left" w:pos="-720"/>
              </w:tabs>
              <w:suppressAutoHyphens/>
              <w:spacing w:line="240" w:lineRule="auto"/>
              <w:rPr>
                <w:noProof/>
                <w:szCs w:val="22"/>
                <w:lang w:val="de-DE"/>
              </w:rPr>
            </w:pPr>
            <w:r w:rsidRPr="006817C3">
              <w:rPr>
                <w:b/>
                <w:szCs w:val="22"/>
                <w:lang w:val="de-DE"/>
              </w:rPr>
              <w:t>Österreich</w:t>
            </w:r>
          </w:p>
          <w:p w:rsidR="001B5689" w:rsidRPr="00C346C4" w:rsidP="00BF3E42" w14:paraId="6E643CED" w14:textId="77777777">
            <w:pPr>
              <w:tabs>
                <w:tab w:val="left" w:pos="-720"/>
              </w:tabs>
              <w:suppressAutoHyphens/>
              <w:spacing w:line="240" w:lineRule="auto"/>
              <w:rPr>
                <w:i/>
                <w:noProof/>
                <w:szCs w:val="22"/>
                <w:lang w:val="de-DE"/>
              </w:rPr>
            </w:pPr>
            <w:r w:rsidRPr="006817C3">
              <w:rPr>
                <w:szCs w:val="22"/>
                <w:lang w:val="de-DE"/>
              </w:rPr>
              <w:t>{Name}</w:t>
            </w:r>
          </w:p>
          <w:p w:rsidR="001B5689" w:rsidRPr="00C346C4" w:rsidP="00BF3E42" w14:paraId="168249B6" w14:textId="77777777">
            <w:pPr>
              <w:tabs>
                <w:tab w:val="left" w:pos="-720"/>
              </w:tabs>
              <w:suppressAutoHyphens/>
              <w:spacing w:line="240" w:lineRule="auto"/>
              <w:rPr>
                <w:noProof/>
                <w:szCs w:val="22"/>
                <w:lang w:val="de-DE"/>
              </w:rPr>
            </w:pPr>
            <w:r w:rsidRPr="006817C3">
              <w:rPr>
                <w:szCs w:val="22"/>
                <w:lang w:val="de-DE"/>
              </w:rPr>
              <w:t>&lt;{Anschrift}</w:t>
            </w:r>
          </w:p>
          <w:p w:rsidR="001B5689" w:rsidRPr="00C346C4" w:rsidP="00BF3E42" w14:paraId="1F52771A" w14:textId="77777777">
            <w:pPr>
              <w:tabs>
                <w:tab w:val="left" w:pos="-720"/>
              </w:tabs>
              <w:suppressAutoHyphens/>
              <w:spacing w:line="240" w:lineRule="auto"/>
              <w:rPr>
                <w:noProof/>
                <w:szCs w:val="22"/>
                <w:lang w:val="de-DE"/>
              </w:rPr>
            </w:pPr>
            <w:r w:rsidRPr="006817C3">
              <w:rPr>
                <w:szCs w:val="22"/>
                <w:lang w:val="de-DE"/>
              </w:rPr>
              <w:t>A-0000 {Stadt}&gt;</w:t>
            </w:r>
          </w:p>
          <w:p w:rsidR="001B5689" w:rsidRPr="006817C3" w:rsidP="00BF3E42" w14:paraId="39AFEBD3" w14:textId="77777777">
            <w:pPr>
              <w:tabs>
                <w:tab w:val="left" w:pos="-720"/>
              </w:tabs>
              <w:suppressAutoHyphens/>
              <w:spacing w:line="240" w:lineRule="auto"/>
              <w:rPr>
                <w:noProof/>
                <w:szCs w:val="22"/>
              </w:rPr>
            </w:pPr>
            <w:r w:rsidRPr="006817C3">
              <w:rPr>
                <w:szCs w:val="22"/>
              </w:rPr>
              <w:t>Tel: +{</w:t>
            </w:r>
            <w:r w:rsidRPr="006817C3">
              <w:rPr>
                <w:szCs w:val="22"/>
              </w:rPr>
              <w:t>Telefonnummer</w:t>
            </w:r>
            <w:r w:rsidRPr="006817C3">
              <w:rPr>
                <w:szCs w:val="22"/>
              </w:rPr>
              <w:t>}</w:t>
            </w:r>
          </w:p>
          <w:p w:rsidR="001B5689" w:rsidRPr="006817C3" w:rsidP="00BF3E42" w14:paraId="2CF6CD27" w14:textId="77777777">
            <w:pPr>
              <w:tabs>
                <w:tab w:val="left" w:pos="-720"/>
              </w:tabs>
              <w:suppressAutoHyphens/>
              <w:spacing w:line="240" w:lineRule="auto"/>
              <w:rPr>
                <w:noProof/>
                <w:szCs w:val="22"/>
              </w:rPr>
            </w:pPr>
            <w:r w:rsidRPr="006817C3">
              <w:rPr>
                <w:szCs w:val="22"/>
              </w:rPr>
              <w:t>&lt;{e-mail}&gt;</w:t>
            </w:r>
          </w:p>
        </w:tc>
      </w:tr>
      <w:tr w14:paraId="29BB6598" w14:textId="77777777" w:rsidTr="0038115F">
        <w:tblPrEx>
          <w:tblW w:w="9464" w:type="dxa"/>
          <w:tblInd w:w="-142" w:type="dxa"/>
          <w:tblLayout w:type="fixed"/>
          <w:tblLook w:val="0000"/>
        </w:tblPrEx>
        <w:tc>
          <w:tcPr>
            <w:tcW w:w="4786" w:type="dxa"/>
          </w:tcPr>
          <w:p w:rsidR="001B5689" w:rsidRPr="00C346C4" w:rsidP="00BF3E42" w14:paraId="2BC8AFE5" w14:textId="77777777">
            <w:pPr>
              <w:tabs>
                <w:tab w:val="left" w:pos="-720"/>
                <w:tab w:val="left" w:pos="4536"/>
              </w:tabs>
              <w:suppressAutoHyphens/>
              <w:spacing w:line="240" w:lineRule="auto"/>
              <w:rPr>
                <w:b/>
                <w:noProof/>
                <w:szCs w:val="22"/>
                <w:lang w:val="es-ES_tradnl"/>
              </w:rPr>
            </w:pPr>
            <w:r w:rsidRPr="006817C3">
              <w:rPr>
                <w:b/>
                <w:szCs w:val="22"/>
                <w:lang w:val="es-ES_tradnl"/>
              </w:rPr>
              <w:t>España</w:t>
            </w:r>
          </w:p>
          <w:p w:rsidR="001B5689" w:rsidRPr="00C346C4" w:rsidP="00BF3E42" w14:paraId="4D10A514" w14:textId="77777777">
            <w:pPr>
              <w:spacing w:line="240" w:lineRule="auto"/>
              <w:rPr>
                <w:noProof/>
                <w:szCs w:val="22"/>
                <w:lang w:val="es-ES_tradnl"/>
              </w:rPr>
            </w:pPr>
            <w:r w:rsidRPr="006817C3">
              <w:rPr>
                <w:szCs w:val="22"/>
                <w:lang w:val="es-ES_tradnl"/>
              </w:rPr>
              <w:t>{Nombre}</w:t>
            </w:r>
          </w:p>
          <w:p w:rsidR="001B5689" w:rsidRPr="00C346C4" w:rsidP="00BF3E42" w14:paraId="1299D5A6" w14:textId="77777777">
            <w:pPr>
              <w:spacing w:line="240" w:lineRule="auto"/>
              <w:rPr>
                <w:noProof/>
                <w:szCs w:val="22"/>
                <w:lang w:val="es-ES_tradnl"/>
              </w:rPr>
            </w:pPr>
            <w:r w:rsidRPr="006817C3">
              <w:rPr>
                <w:szCs w:val="22"/>
                <w:lang w:val="es-ES_tradnl"/>
              </w:rPr>
              <w:t>&lt;{Dirección}</w:t>
            </w:r>
          </w:p>
          <w:p w:rsidR="001B5689" w:rsidRPr="00C346C4" w:rsidP="00BF3E42" w14:paraId="32A5EB91" w14:textId="77777777">
            <w:pPr>
              <w:spacing w:line="240" w:lineRule="auto"/>
              <w:rPr>
                <w:noProof/>
                <w:szCs w:val="22"/>
                <w:lang w:val="es-ES_tradnl"/>
              </w:rPr>
            </w:pPr>
            <w:r w:rsidRPr="006817C3">
              <w:rPr>
                <w:szCs w:val="22"/>
                <w:lang w:val="es-ES_tradnl"/>
              </w:rPr>
              <w:t>E-00000 {Ciudad}&gt;</w:t>
            </w:r>
          </w:p>
          <w:p w:rsidR="001B5689" w:rsidRPr="006817C3" w:rsidP="00BF3E42" w14:paraId="224ADE3D" w14:textId="77777777">
            <w:pPr>
              <w:spacing w:line="240" w:lineRule="auto"/>
              <w:rPr>
                <w:noProof/>
                <w:szCs w:val="22"/>
              </w:rPr>
            </w:pPr>
            <w:r w:rsidRPr="006817C3">
              <w:rPr>
                <w:szCs w:val="22"/>
              </w:rPr>
              <w:t>Tel: +{Teléfono}</w:t>
            </w:r>
          </w:p>
          <w:p w:rsidR="001B5689" w:rsidRPr="006817C3" w:rsidP="00BF3E42" w14:paraId="2D3C855B" w14:textId="77777777">
            <w:pPr>
              <w:tabs>
                <w:tab w:val="left" w:pos="-720"/>
              </w:tabs>
              <w:suppressAutoHyphens/>
              <w:spacing w:line="240" w:lineRule="auto"/>
              <w:rPr>
                <w:noProof/>
                <w:szCs w:val="22"/>
              </w:rPr>
            </w:pPr>
            <w:r w:rsidRPr="006817C3">
              <w:rPr>
                <w:szCs w:val="22"/>
              </w:rPr>
              <w:t>&lt;{e-mail}&gt;</w:t>
            </w:r>
          </w:p>
          <w:p w:rsidR="001B5689" w:rsidRPr="006817C3" w:rsidP="00BF3E42" w14:paraId="05D4BA92" w14:textId="77777777">
            <w:pPr>
              <w:tabs>
                <w:tab w:val="left" w:pos="-720"/>
              </w:tabs>
              <w:suppressAutoHyphens/>
              <w:spacing w:line="240" w:lineRule="auto"/>
              <w:rPr>
                <w:noProof/>
                <w:szCs w:val="22"/>
              </w:rPr>
            </w:pPr>
          </w:p>
        </w:tc>
        <w:tc>
          <w:tcPr>
            <w:tcW w:w="4678" w:type="dxa"/>
          </w:tcPr>
          <w:p w:rsidR="001B5689" w:rsidRPr="00C346C4" w:rsidP="00BF3E42" w14:paraId="4D062398" w14:textId="77777777">
            <w:pPr>
              <w:tabs>
                <w:tab w:val="left" w:pos="-720"/>
              </w:tabs>
              <w:suppressAutoHyphens/>
              <w:spacing w:line="240" w:lineRule="auto"/>
              <w:rPr>
                <w:b/>
                <w:bCs/>
                <w:i/>
                <w:iCs/>
                <w:noProof/>
                <w:szCs w:val="22"/>
                <w:lang w:val="pl-PL"/>
              </w:rPr>
            </w:pPr>
            <w:r w:rsidRPr="006817C3">
              <w:rPr>
                <w:b/>
                <w:szCs w:val="22"/>
                <w:lang w:val="pl-PL"/>
              </w:rPr>
              <w:t>Polska</w:t>
            </w:r>
          </w:p>
          <w:p w:rsidR="001B5689" w:rsidRPr="00C346C4" w:rsidP="00BF3E42" w14:paraId="7F904CAA" w14:textId="77777777">
            <w:pPr>
              <w:tabs>
                <w:tab w:val="left" w:pos="-720"/>
              </w:tabs>
              <w:suppressAutoHyphens/>
              <w:spacing w:line="240" w:lineRule="auto"/>
              <w:rPr>
                <w:noProof/>
                <w:szCs w:val="22"/>
                <w:lang w:val="pl-PL"/>
              </w:rPr>
            </w:pPr>
            <w:r w:rsidRPr="006817C3">
              <w:rPr>
                <w:szCs w:val="22"/>
                <w:lang w:val="pl-PL"/>
              </w:rPr>
              <w:t xml:space="preserve">{Nazwa/ </w:t>
            </w:r>
            <w:r w:rsidRPr="006817C3">
              <w:rPr>
                <w:szCs w:val="22"/>
                <w:lang w:val="pl-PL"/>
              </w:rPr>
              <w:t>Nazwisko}</w:t>
            </w:r>
          </w:p>
          <w:p w:rsidR="001B5689" w:rsidRPr="00C346C4" w:rsidP="00BF3E42" w14:paraId="5DDA1CC7" w14:textId="77777777">
            <w:pPr>
              <w:tabs>
                <w:tab w:val="left" w:pos="-720"/>
              </w:tabs>
              <w:suppressAutoHyphens/>
              <w:spacing w:line="240" w:lineRule="auto"/>
              <w:rPr>
                <w:noProof/>
                <w:szCs w:val="22"/>
                <w:lang w:val="pl-PL"/>
              </w:rPr>
            </w:pPr>
            <w:r w:rsidRPr="006817C3">
              <w:rPr>
                <w:szCs w:val="22"/>
                <w:lang w:val="pl-PL"/>
              </w:rPr>
              <w:t>&lt;{Adres:</w:t>
            </w:r>
          </w:p>
          <w:p w:rsidR="001B5689" w:rsidRPr="00C346C4" w:rsidP="00BF3E42" w14:paraId="138EE46C" w14:textId="77777777">
            <w:pPr>
              <w:tabs>
                <w:tab w:val="left" w:pos="-720"/>
              </w:tabs>
              <w:suppressAutoHyphens/>
              <w:spacing w:line="240" w:lineRule="auto"/>
              <w:rPr>
                <w:noProof/>
                <w:szCs w:val="22"/>
                <w:lang w:val="pl-PL"/>
              </w:rPr>
            </w:pPr>
            <w:r w:rsidRPr="006817C3">
              <w:rPr>
                <w:szCs w:val="22"/>
                <w:lang w:val="pl-PL"/>
              </w:rPr>
              <w:t>PL-00 000{Miasto}&gt;</w:t>
            </w:r>
          </w:p>
          <w:p w:rsidR="001B5689" w:rsidRPr="0034096C" w:rsidP="00BF3E42" w14:paraId="6BDDCCD0" w14:textId="77777777">
            <w:pPr>
              <w:tabs>
                <w:tab w:val="left" w:pos="-720"/>
              </w:tabs>
              <w:suppressAutoHyphens/>
              <w:spacing w:line="240" w:lineRule="auto"/>
              <w:rPr>
                <w:noProof/>
                <w:szCs w:val="22"/>
                <w:lang w:val="de-DE"/>
              </w:rPr>
            </w:pPr>
            <w:r w:rsidRPr="006817C3">
              <w:rPr>
                <w:szCs w:val="22"/>
                <w:lang w:val="es-ES_tradnl"/>
              </w:rPr>
              <w:t>Tel.: +{</w:t>
            </w:r>
            <w:r w:rsidRPr="006817C3">
              <w:rPr>
                <w:szCs w:val="22"/>
                <w:lang w:val="es-ES_tradnl"/>
              </w:rPr>
              <w:t>Numer</w:t>
            </w:r>
            <w:r w:rsidRPr="006817C3">
              <w:rPr>
                <w:szCs w:val="22"/>
                <w:lang w:val="es-ES_tradnl"/>
              </w:rPr>
              <w:t xml:space="preserve"> </w:t>
            </w:r>
            <w:r w:rsidRPr="006817C3">
              <w:rPr>
                <w:szCs w:val="22"/>
                <w:lang w:val="es-ES_tradnl"/>
              </w:rPr>
              <w:t>telefonu</w:t>
            </w:r>
            <w:r w:rsidRPr="006817C3">
              <w:rPr>
                <w:szCs w:val="22"/>
                <w:lang w:val="es-ES_tradnl"/>
              </w:rPr>
              <w:t>}</w:t>
            </w:r>
          </w:p>
          <w:p w:rsidR="001B5689" w:rsidRPr="0034096C" w:rsidP="00BF3E42" w14:paraId="37072FA4" w14:textId="77777777">
            <w:pPr>
              <w:tabs>
                <w:tab w:val="left" w:pos="-720"/>
              </w:tabs>
              <w:suppressAutoHyphens/>
              <w:spacing w:line="240" w:lineRule="auto"/>
              <w:rPr>
                <w:noProof/>
                <w:szCs w:val="22"/>
                <w:lang w:val="de-DE"/>
              </w:rPr>
            </w:pPr>
            <w:r w:rsidRPr="006817C3">
              <w:rPr>
                <w:szCs w:val="22"/>
                <w:lang w:val="es-ES_tradnl"/>
              </w:rPr>
              <w:t>&lt;{e-mail}&gt;</w:t>
            </w:r>
          </w:p>
        </w:tc>
      </w:tr>
      <w:tr w14:paraId="07F25882" w14:textId="77777777" w:rsidTr="0038115F">
        <w:tblPrEx>
          <w:tblW w:w="9464" w:type="dxa"/>
          <w:tblInd w:w="-142" w:type="dxa"/>
          <w:tblLayout w:type="fixed"/>
          <w:tblLook w:val="0000"/>
        </w:tblPrEx>
        <w:tc>
          <w:tcPr>
            <w:tcW w:w="4786" w:type="dxa"/>
          </w:tcPr>
          <w:p w:rsidR="001B5689" w:rsidRPr="00C346C4" w:rsidP="00BF3E42" w14:paraId="153548D8" w14:textId="77777777">
            <w:pPr>
              <w:tabs>
                <w:tab w:val="left" w:pos="-720"/>
                <w:tab w:val="left" w:pos="4536"/>
              </w:tabs>
              <w:suppressAutoHyphens/>
              <w:spacing w:line="240" w:lineRule="auto"/>
              <w:rPr>
                <w:b/>
              </w:rPr>
            </w:pPr>
            <w:r w:rsidRPr="00C346C4">
              <w:rPr>
                <w:b/>
              </w:rPr>
              <w:t>France</w:t>
            </w:r>
          </w:p>
          <w:p w:rsidR="001B5689" w:rsidRPr="00C346C4" w:rsidP="00BF3E42" w14:paraId="38384B07" w14:textId="77777777">
            <w:pPr>
              <w:spacing w:line="240" w:lineRule="auto"/>
            </w:pPr>
            <w:r w:rsidRPr="00C346C4">
              <w:t>{Nom}</w:t>
            </w:r>
          </w:p>
          <w:p w:rsidR="001B5689" w:rsidRPr="00C346C4" w:rsidP="00BF3E42" w14:paraId="62A32D19" w14:textId="77777777">
            <w:pPr>
              <w:spacing w:line="240" w:lineRule="auto"/>
            </w:pPr>
            <w:r w:rsidRPr="00C346C4">
              <w:t>&lt;{</w:t>
            </w:r>
            <w:r w:rsidRPr="00C346C4">
              <w:t>Adresse</w:t>
            </w:r>
            <w:r w:rsidRPr="00C346C4">
              <w:t>}</w:t>
            </w:r>
          </w:p>
          <w:p w:rsidR="001B5689" w:rsidRPr="00C346C4" w:rsidP="00BF3E42" w14:paraId="290604F4" w14:textId="77777777">
            <w:pPr>
              <w:spacing w:line="240" w:lineRule="auto"/>
            </w:pPr>
            <w:r w:rsidRPr="00C346C4">
              <w:t>F-00000 {</w:t>
            </w:r>
            <w:r w:rsidRPr="00C346C4">
              <w:t>Localité</w:t>
            </w:r>
            <w:r w:rsidRPr="00C346C4">
              <w:t>}&gt;</w:t>
            </w:r>
          </w:p>
          <w:p w:rsidR="001B5689" w:rsidRPr="0034096C" w:rsidP="00BF3E42" w14:paraId="66F8DB8E" w14:textId="77777777">
            <w:pPr>
              <w:spacing w:line="240" w:lineRule="auto"/>
              <w:rPr>
                <w:noProof/>
                <w:szCs w:val="22"/>
                <w:lang w:val="fr-LU"/>
              </w:rPr>
            </w:pPr>
            <w:r w:rsidRPr="006817C3">
              <w:rPr>
                <w:szCs w:val="22"/>
                <w:lang w:val="fr-FR"/>
              </w:rPr>
              <w:t>Tél: +{Numéro de téléphone}</w:t>
            </w:r>
          </w:p>
          <w:p w:rsidR="001B5689" w:rsidRPr="0034096C" w:rsidP="00BF3E42" w14:paraId="740BCB65" w14:textId="77777777">
            <w:pPr>
              <w:spacing w:line="240" w:lineRule="auto"/>
              <w:rPr>
                <w:noProof/>
                <w:szCs w:val="22"/>
                <w:lang w:val="fr-LU"/>
              </w:rPr>
            </w:pPr>
            <w:r w:rsidRPr="006817C3">
              <w:rPr>
                <w:szCs w:val="22"/>
                <w:lang w:val="fr-FR"/>
              </w:rPr>
              <w:t>&lt;{e-mail}&gt;</w:t>
            </w:r>
          </w:p>
          <w:p w:rsidR="001B5689" w:rsidRPr="006817C3" w:rsidP="00BF3E42" w14:paraId="0386E8B7" w14:textId="77777777">
            <w:pPr>
              <w:spacing w:line="240" w:lineRule="auto"/>
              <w:rPr>
                <w:b/>
                <w:noProof/>
                <w:szCs w:val="22"/>
                <w:lang w:val="fr-FR"/>
              </w:rPr>
            </w:pPr>
          </w:p>
        </w:tc>
        <w:tc>
          <w:tcPr>
            <w:tcW w:w="4678" w:type="dxa"/>
          </w:tcPr>
          <w:p w:rsidR="001B5689" w:rsidRPr="00C346C4" w:rsidP="00BF3E42" w14:paraId="699A743E" w14:textId="77777777">
            <w:pPr>
              <w:tabs>
                <w:tab w:val="left" w:pos="-720"/>
              </w:tabs>
              <w:suppressAutoHyphens/>
              <w:spacing w:line="240" w:lineRule="auto"/>
              <w:rPr>
                <w:noProof/>
                <w:szCs w:val="22"/>
                <w:lang w:val="pt-PT"/>
              </w:rPr>
            </w:pPr>
            <w:r w:rsidRPr="006817C3">
              <w:rPr>
                <w:b/>
                <w:szCs w:val="22"/>
                <w:lang w:val="pt-PT"/>
              </w:rPr>
              <w:t>Portugal</w:t>
            </w:r>
          </w:p>
          <w:p w:rsidR="001B5689" w:rsidRPr="00C346C4" w:rsidP="00BF3E42" w14:paraId="656A5E77" w14:textId="77777777">
            <w:pPr>
              <w:tabs>
                <w:tab w:val="left" w:pos="-720"/>
              </w:tabs>
              <w:suppressAutoHyphens/>
              <w:spacing w:line="240" w:lineRule="auto"/>
              <w:rPr>
                <w:noProof/>
                <w:szCs w:val="22"/>
                <w:lang w:val="pt-PT"/>
              </w:rPr>
            </w:pPr>
            <w:r w:rsidRPr="006817C3">
              <w:rPr>
                <w:szCs w:val="22"/>
                <w:lang w:val="pt-PT"/>
              </w:rPr>
              <w:t>{Nome}</w:t>
            </w:r>
          </w:p>
          <w:p w:rsidR="001B5689" w:rsidRPr="00C346C4" w:rsidP="00BF3E42" w14:paraId="3CB6E34E" w14:textId="77777777">
            <w:pPr>
              <w:tabs>
                <w:tab w:val="left" w:pos="-720"/>
              </w:tabs>
              <w:suppressAutoHyphens/>
              <w:spacing w:line="240" w:lineRule="auto"/>
              <w:rPr>
                <w:noProof/>
                <w:szCs w:val="22"/>
                <w:lang w:val="pt-PT"/>
              </w:rPr>
            </w:pPr>
            <w:r w:rsidRPr="006817C3">
              <w:rPr>
                <w:szCs w:val="22"/>
                <w:lang w:val="pt-PT"/>
              </w:rPr>
              <w:t>&lt;{Morada}</w:t>
            </w:r>
          </w:p>
          <w:p w:rsidR="001B5689" w:rsidRPr="00C346C4" w:rsidP="00BF3E42" w14:paraId="4F3B0CA3" w14:textId="77777777">
            <w:pPr>
              <w:tabs>
                <w:tab w:val="left" w:pos="-720"/>
              </w:tabs>
              <w:suppressAutoHyphens/>
              <w:spacing w:line="240" w:lineRule="auto"/>
              <w:rPr>
                <w:noProof/>
                <w:szCs w:val="22"/>
                <w:lang w:val="pt-PT"/>
              </w:rPr>
            </w:pPr>
            <w:r w:rsidRPr="006817C3">
              <w:rPr>
                <w:szCs w:val="22"/>
                <w:lang w:val="pt-PT"/>
              </w:rPr>
              <w:t>P-0000−000 {Cidade}&gt;</w:t>
            </w:r>
          </w:p>
          <w:p w:rsidR="001B5689" w:rsidRPr="00C346C4" w:rsidP="00BF3E42" w14:paraId="2760B93C" w14:textId="77777777">
            <w:pPr>
              <w:tabs>
                <w:tab w:val="left" w:pos="-720"/>
              </w:tabs>
              <w:suppressAutoHyphens/>
              <w:spacing w:line="240" w:lineRule="auto"/>
              <w:rPr>
                <w:noProof/>
                <w:szCs w:val="22"/>
                <w:lang w:val="pt-PT"/>
              </w:rPr>
            </w:pPr>
            <w:r w:rsidRPr="006817C3">
              <w:rPr>
                <w:szCs w:val="22"/>
                <w:lang w:val="pt-PT"/>
              </w:rPr>
              <w:t>Tel</w:t>
            </w:r>
            <w:r w:rsidRPr="006817C3">
              <w:rPr>
                <w:szCs w:val="22"/>
                <w:lang w:val="pt-PT"/>
              </w:rPr>
              <w:t>: +{Número de telefone}</w:t>
            </w:r>
          </w:p>
          <w:p w:rsidR="001B5689" w:rsidRPr="00C346C4" w:rsidP="00BF3E42" w14:paraId="44AEFB7A" w14:textId="77777777">
            <w:pPr>
              <w:tabs>
                <w:tab w:val="left" w:pos="-720"/>
              </w:tabs>
              <w:suppressAutoHyphens/>
              <w:spacing w:line="240" w:lineRule="auto"/>
              <w:rPr>
                <w:noProof/>
                <w:szCs w:val="22"/>
                <w:lang w:val="pt-PT"/>
              </w:rPr>
            </w:pPr>
            <w:r w:rsidRPr="006817C3">
              <w:rPr>
                <w:szCs w:val="22"/>
                <w:lang w:val="pt-PT"/>
              </w:rPr>
              <w:t>&lt;{e-mail}&gt;</w:t>
            </w:r>
          </w:p>
        </w:tc>
      </w:tr>
      <w:tr w14:paraId="5F12FDCB" w14:textId="77777777" w:rsidTr="0038115F">
        <w:tblPrEx>
          <w:tblW w:w="9464" w:type="dxa"/>
          <w:tblInd w:w="-142" w:type="dxa"/>
          <w:tblLayout w:type="fixed"/>
          <w:tblLook w:val="0000"/>
        </w:tblPrEx>
        <w:tc>
          <w:tcPr>
            <w:tcW w:w="4786" w:type="dxa"/>
          </w:tcPr>
          <w:p w:rsidR="001B5689" w:rsidRPr="00C346C4" w:rsidP="00BF3E42" w14:paraId="773A16E4" w14:textId="77777777">
            <w:pPr>
              <w:spacing w:line="240" w:lineRule="auto"/>
              <w:rPr>
                <w:noProof/>
                <w:szCs w:val="22"/>
                <w:lang w:val="pt-PT"/>
              </w:rPr>
            </w:pPr>
            <w:r w:rsidRPr="00C346C4">
              <w:rPr>
                <w:lang w:val="pt-PT"/>
              </w:rPr>
              <w:br w:type="page"/>
            </w:r>
            <w:r w:rsidRPr="006817C3">
              <w:rPr>
                <w:b/>
                <w:szCs w:val="22"/>
                <w:lang w:val="pt-PT"/>
              </w:rPr>
              <w:t>Hrvatska</w:t>
            </w:r>
          </w:p>
          <w:p w:rsidR="001B5689" w:rsidRPr="00C346C4" w:rsidP="00BF3E42" w14:paraId="0A8D145B" w14:textId="77777777">
            <w:pPr>
              <w:spacing w:line="240" w:lineRule="auto"/>
              <w:rPr>
                <w:noProof/>
                <w:szCs w:val="22"/>
                <w:lang w:val="pt-PT"/>
              </w:rPr>
            </w:pPr>
            <w:r w:rsidRPr="006817C3">
              <w:rPr>
                <w:szCs w:val="22"/>
                <w:lang w:val="pt-PT"/>
              </w:rPr>
              <w:t>{</w:t>
            </w:r>
            <w:r w:rsidRPr="006817C3">
              <w:rPr>
                <w:szCs w:val="22"/>
                <w:lang w:val="pt-PT"/>
              </w:rPr>
              <w:t>Ime</w:t>
            </w:r>
            <w:r w:rsidRPr="006817C3">
              <w:rPr>
                <w:szCs w:val="22"/>
                <w:lang w:val="pt-PT"/>
              </w:rPr>
              <w:t>}</w:t>
            </w:r>
          </w:p>
          <w:p w:rsidR="001B5689" w:rsidRPr="00C346C4" w:rsidP="00BF3E42" w14:paraId="61528D58" w14:textId="77777777">
            <w:pPr>
              <w:spacing w:line="240" w:lineRule="auto"/>
              <w:rPr>
                <w:noProof/>
                <w:szCs w:val="22"/>
                <w:lang w:val="pt-PT"/>
              </w:rPr>
            </w:pPr>
            <w:r w:rsidRPr="006817C3">
              <w:rPr>
                <w:szCs w:val="22"/>
                <w:lang w:val="pt-PT"/>
              </w:rPr>
              <w:t>&lt;{</w:t>
            </w:r>
            <w:r w:rsidRPr="006817C3">
              <w:rPr>
                <w:szCs w:val="22"/>
                <w:lang w:val="pt-PT"/>
              </w:rPr>
              <w:t>Adresa</w:t>
            </w:r>
            <w:r w:rsidRPr="006817C3">
              <w:rPr>
                <w:szCs w:val="22"/>
                <w:lang w:val="pt-PT"/>
              </w:rPr>
              <w:t>}</w:t>
            </w:r>
          </w:p>
          <w:p w:rsidR="001B5689" w:rsidRPr="00C346C4" w:rsidP="00BF3E42" w14:paraId="37056234" w14:textId="77777777">
            <w:pPr>
              <w:spacing w:line="240" w:lineRule="auto"/>
              <w:rPr>
                <w:noProof/>
                <w:szCs w:val="22"/>
                <w:lang w:val="pt-PT"/>
              </w:rPr>
            </w:pPr>
            <w:r w:rsidRPr="006817C3">
              <w:rPr>
                <w:szCs w:val="22"/>
                <w:lang w:val="pt-PT"/>
              </w:rPr>
              <w:t>{</w:t>
            </w:r>
            <w:r w:rsidRPr="006817C3">
              <w:rPr>
                <w:szCs w:val="22"/>
                <w:lang w:val="pt-PT"/>
              </w:rPr>
              <w:t>Poštanski</w:t>
            </w:r>
            <w:r w:rsidRPr="006817C3">
              <w:rPr>
                <w:szCs w:val="22"/>
                <w:lang w:val="pt-PT"/>
              </w:rPr>
              <w:t xml:space="preserve"> </w:t>
            </w:r>
            <w:r w:rsidRPr="006817C3">
              <w:rPr>
                <w:szCs w:val="22"/>
                <w:lang w:val="pt-PT"/>
              </w:rPr>
              <w:t>broj</w:t>
            </w:r>
            <w:r w:rsidRPr="006817C3">
              <w:rPr>
                <w:szCs w:val="22"/>
                <w:lang w:val="pt-PT"/>
              </w:rPr>
              <w:t>} {</w:t>
            </w:r>
            <w:r w:rsidRPr="006817C3">
              <w:rPr>
                <w:szCs w:val="22"/>
                <w:lang w:val="pt-PT"/>
              </w:rPr>
              <w:t>grad</w:t>
            </w:r>
            <w:r w:rsidRPr="006817C3">
              <w:rPr>
                <w:szCs w:val="22"/>
                <w:lang w:val="pt-PT"/>
              </w:rPr>
              <w:t>}&gt;</w:t>
            </w:r>
          </w:p>
          <w:p w:rsidR="001B5689" w:rsidRPr="00C346C4" w:rsidP="00BF3E42" w14:paraId="64953AAE" w14:textId="77777777">
            <w:pPr>
              <w:spacing w:line="240" w:lineRule="auto"/>
              <w:rPr>
                <w:noProof/>
                <w:szCs w:val="22"/>
                <w:lang w:val="nb-NO"/>
              </w:rPr>
            </w:pPr>
            <w:r w:rsidRPr="006817C3">
              <w:rPr>
                <w:szCs w:val="22"/>
                <w:lang w:val="nb-NO"/>
              </w:rPr>
              <w:t>Tel: +{Telefonski broj}</w:t>
            </w:r>
          </w:p>
          <w:p w:rsidR="001B5689" w:rsidRPr="00C346C4" w:rsidP="00BF3E42" w14:paraId="4BF92497" w14:textId="77777777">
            <w:pPr>
              <w:tabs>
                <w:tab w:val="left" w:pos="-720"/>
              </w:tabs>
              <w:suppressAutoHyphens/>
              <w:spacing w:line="240" w:lineRule="auto"/>
              <w:rPr>
                <w:noProof/>
                <w:szCs w:val="22"/>
                <w:lang w:val="nb-NO"/>
              </w:rPr>
            </w:pPr>
            <w:r w:rsidRPr="006817C3">
              <w:rPr>
                <w:szCs w:val="22"/>
                <w:lang w:val="nb-NO"/>
              </w:rPr>
              <w:t>&lt;{e-mail}&gt;</w:t>
            </w:r>
          </w:p>
          <w:p w:rsidR="001B5689" w:rsidRPr="006817C3" w:rsidP="00BF3E42" w14:paraId="2FFD869B" w14:textId="77777777">
            <w:pPr>
              <w:tabs>
                <w:tab w:val="left" w:pos="-720"/>
              </w:tabs>
              <w:suppressAutoHyphens/>
              <w:spacing w:line="240" w:lineRule="auto"/>
              <w:rPr>
                <w:noProof/>
                <w:szCs w:val="22"/>
                <w:lang w:val="nb-NO"/>
              </w:rPr>
            </w:pPr>
          </w:p>
          <w:p w:rsidR="001B5689" w:rsidRPr="0034096C" w:rsidP="00BF3E42" w14:paraId="2C21A24E" w14:textId="77777777">
            <w:pPr>
              <w:spacing w:line="240" w:lineRule="auto"/>
              <w:rPr>
                <w:noProof/>
                <w:szCs w:val="22"/>
                <w:lang w:val="nb-NO"/>
              </w:rPr>
            </w:pPr>
            <w:r w:rsidRPr="006817C3">
              <w:rPr>
                <w:b/>
                <w:szCs w:val="22"/>
                <w:lang w:val="nb-NO"/>
              </w:rPr>
              <w:t>Ireland</w:t>
            </w:r>
          </w:p>
          <w:p w:rsidR="001B5689" w:rsidRPr="0034096C" w:rsidP="00BF3E42" w14:paraId="215C5471" w14:textId="77777777">
            <w:pPr>
              <w:spacing w:line="240" w:lineRule="auto"/>
              <w:rPr>
                <w:noProof/>
                <w:szCs w:val="22"/>
                <w:lang w:val="nb-NO"/>
              </w:rPr>
            </w:pPr>
            <w:r w:rsidRPr="006817C3">
              <w:rPr>
                <w:szCs w:val="22"/>
                <w:lang w:val="nb-NO"/>
              </w:rPr>
              <w:t>{Name}</w:t>
            </w:r>
          </w:p>
          <w:p w:rsidR="001B5689" w:rsidRPr="0034096C" w:rsidP="00BF3E42" w14:paraId="6E203F2D" w14:textId="77777777">
            <w:pPr>
              <w:spacing w:line="240" w:lineRule="auto"/>
              <w:rPr>
                <w:noProof/>
                <w:szCs w:val="22"/>
                <w:lang w:val="nb-NO"/>
              </w:rPr>
            </w:pPr>
            <w:r w:rsidRPr="006817C3">
              <w:rPr>
                <w:szCs w:val="22"/>
                <w:lang w:val="nb-NO"/>
              </w:rPr>
              <w:t>&lt;{Address}</w:t>
            </w:r>
          </w:p>
          <w:p w:rsidR="001B5689" w:rsidRPr="0034096C" w:rsidP="00BF3E42" w14:paraId="6624902A" w14:textId="77777777">
            <w:pPr>
              <w:spacing w:line="240" w:lineRule="auto"/>
              <w:rPr>
                <w:noProof/>
                <w:szCs w:val="22"/>
                <w:lang w:val="nb-NO"/>
              </w:rPr>
            </w:pPr>
            <w:r w:rsidRPr="006817C3">
              <w:rPr>
                <w:szCs w:val="22"/>
                <w:lang w:val="nb-NO"/>
              </w:rPr>
              <w:t>IRL - {Town} {Code for Dublin}&gt;</w:t>
            </w:r>
          </w:p>
          <w:p w:rsidR="001B5689" w:rsidRPr="0034096C" w:rsidP="00BF3E42" w14:paraId="23BB8DFA" w14:textId="77777777">
            <w:pPr>
              <w:spacing w:line="240" w:lineRule="auto"/>
              <w:rPr>
                <w:noProof/>
                <w:szCs w:val="22"/>
                <w:lang w:val="en-US"/>
              </w:rPr>
            </w:pPr>
            <w:r w:rsidRPr="0034096C">
              <w:rPr>
                <w:szCs w:val="22"/>
                <w:lang w:val="en-US"/>
              </w:rPr>
              <w:t>Tel: +{Telephone number}</w:t>
            </w:r>
          </w:p>
          <w:p w:rsidR="001B5689" w:rsidRPr="0034096C" w:rsidP="00BF3E42" w14:paraId="6D4266D1" w14:textId="77777777">
            <w:pPr>
              <w:tabs>
                <w:tab w:val="left" w:pos="-720"/>
              </w:tabs>
              <w:suppressAutoHyphens/>
              <w:spacing w:line="240" w:lineRule="auto"/>
              <w:rPr>
                <w:noProof/>
                <w:szCs w:val="22"/>
                <w:lang w:val="en-US"/>
              </w:rPr>
            </w:pPr>
            <w:r w:rsidRPr="0034096C">
              <w:rPr>
                <w:szCs w:val="22"/>
                <w:lang w:val="en-US"/>
              </w:rPr>
              <w:t>&lt;{e-mail}&gt;</w:t>
            </w:r>
          </w:p>
          <w:p w:rsidR="001B5689" w:rsidRPr="0034096C" w:rsidP="00BF3E42" w14:paraId="276F4634" w14:textId="77777777">
            <w:pPr>
              <w:tabs>
                <w:tab w:val="left" w:pos="-720"/>
              </w:tabs>
              <w:suppressAutoHyphens/>
              <w:spacing w:line="240" w:lineRule="auto"/>
              <w:rPr>
                <w:noProof/>
                <w:szCs w:val="22"/>
                <w:lang w:val="en-US"/>
              </w:rPr>
            </w:pPr>
          </w:p>
        </w:tc>
        <w:tc>
          <w:tcPr>
            <w:tcW w:w="4678" w:type="dxa"/>
          </w:tcPr>
          <w:p w:rsidR="001B5689" w:rsidRPr="0034096C" w:rsidP="00BF3E42" w14:paraId="72E5107B" w14:textId="77777777">
            <w:pPr>
              <w:tabs>
                <w:tab w:val="left" w:pos="-720"/>
              </w:tabs>
              <w:suppressAutoHyphens/>
              <w:spacing w:line="240" w:lineRule="auto"/>
              <w:rPr>
                <w:b/>
                <w:noProof/>
                <w:szCs w:val="22"/>
                <w:lang w:val="en-US"/>
              </w:rPr>
            </w:pPr>
            <w:r w:rsidRPr="0034096C">
              <w:rPr>
                <w:b/>
                <w:szCs w:val="22"/>
                <w:lang w:val="en-US"/>
              </w:rPr>
              <w:t>România</w:t>
            </w:r>
          </w:p>
          <w:p w:rsidR="001B5689" w:rsidRPr="0034096C" w:rsidP="00BF3E42" w14:paraId="58B6257C" w14:textId="77777777">
            <w:pPr>
              <w:tabs>
                <w:tab w:val="left" w:pos="-720"/>
              </w:tabs>
              <w:suppressAutoHyphens/>
              <w:spacing w:line="240" w:lineRule="auto"/>
              <w:rPr>
                <w:noProof/>
                <w:szCs w:val="22"/>
                <w:lang w:val="en-US"/>
              </w:rPr>
            </w:pPr>
            <w:r w:rsidRPr="0034096C">
              <w:rPr>
                <w:szCs w:val="22"/>
                <w:lang w:val="en-US"/>
              </w:rPr>
              <w:t>{</w:t>
            </w:r>
            <w:r w:rsidRPr="0034096C">
              <w:rPr>
                <w:szCs w:val="22"/>
                <w:lang w:val="en-US"/>
              </w:rPr>
              <w:t>Nume</w:t>
            </w:r>
            <w:r w:rsidRPr="0034096C">
              <w:rPr>
                <w:szCs w:val="22"/>
                <w:lang w:val="en-US"/>
              </w:rPr>
              <w:t>}</w:t>
            </w:r>
          </w:p>
          <w:p w:rsidR="001B5689" w:rsidRPr="0034096C" w:rsidP="00BF3E42" w14:paraId="5EC8E7FA" w14:textId="77777777">
            <w:pPr>
              <w:tabs>
                <w:tab w:val="left" w:pos="-720"/>
              </w:tabs>
              <w:suppressAutoHyphens/>
              <w:spacing w:line="240" w:lineRule="auto"/>
              <w:rPr>
                <w:noProof/>
                <w:szCs w:val="22"/>
                <w:lang w:val="en-US"/>
              </w:rPr>
            </w:pPr>
            <w:r w:rsidRPr="0034096C">
              <w:rPr>
                <w:szCs w:val="22"/>
                <w:lang w:val="en-US"/>
              </w:rPr>
              <w:t>&lt;{</w:t>
            </w:r>
            <w:r w:rsidRPr="0034096C">
              <w:rPr>
                <w:szCs w:val="22"/>
                <w:lang w:val="en-US"/>
              </w:rPr>
              <w:t>Adresă</w:t>
            </w:r>
            <w:r w:rsidRPr="0034096C">
              <w:rPr>
                <w:szCs w:val="22"/>
                <w:lang w:val="en-US"/>
              </w:rPr>
              <w:t>}</w:t>
            </w:r>
          </w:p>
          <w:p w:rsidR="001B5689" w:rsidRPr="0034096C" w:rsidP="00BF3E42" w14:paraId="5C784B2B" w14:textId="77777777">
            <w:pPr>
              <w:tabs>
                <w:tab w:val="left" w:pos="-720"/>
              </w:tabs>
              <w:suppressAutoHyphens/>
              <w:spacing w:line="240" w:lineRule="auto"/>
              <w:rPr>
                <w:noProof/>
                <w:szCs w:val="22"/>
                <w:lang w:val="en-US"/>
              </w:rPr>
            </w:pPr>
            <w:r w:rsidRPr="0034096C">
              <w:rPr>
                <w:szCs w:val="22"/>
                <w:lang w:val="en-US"/>
              </w:rPr>
              <w:t>{</w:t>
            </w:r>
            <w:r w:rsidRPr="0034096C">
              <w:rPr>
                <w:szCs w:val="22"/>
                <w:lang w:val="en-US"/>
              </w:rPr>
              <w:t>Oraş</w:t>
            </w:r>
            <w:r w:rsidRPr="0034096C">
              <w:rPr>
                <w:szCs w:val="22"/>
                <w:lang w:val="en-US"/>
              </w:rPr>
              <w:t xml:space="preserve">} {Cod </w:t>
            </w:r>
            <w:r w:rsidRPr="0034096C">
              <w:rPr>
                <w:szCs w:val="22"/>
                <w:lang w:val="en-US"/>
              </w:rPr>
              <w:t>poştal</w:t>
            </w:r>
            <w:r w:rsidRPr="0034096C">
              <w:rPr>
                <w:szCs w:val="22"/>
                <w:lang w:val="en-US"/>
              </w:rPr>
              <w:t>} – RO&gt;</w:t>
            </w:r>
          </w:p>
          <w:p w:rsidR="001B5689" w:rsidRPr="00C346C4" w:rsidP="00BF3E42" w14:paraId="0DE8994D" w14:textId="77777777">
            <w:pPr>
              <w:tabs>
                <w:tab w:val="left" w:pos="-720"/>
              </w:tabs>
              <w:suppressAutoHyphens/>
              <w:spacing w:line="240" w:lineRule="auto"/>
              <w:rPr>
                <w:lang w:val="en-US"/>
              </w:rPr>
            </w:pPr>
            <w:r w:rsidRPr="00C346C4">
              <w:rPr>
                <w:lang w:val="en-US"/>
              </w:rPr>
              <w:t>Tel: +{</w:t>
            </w:r>
            <w:r w:rsidRPr="00C346C4">
              <w:rPr>
                <w:lang w:val="en-US"/>
              </w:rPr>
              <w:t>Număr</w:t>
            </w:r>
            <w:r w:rsidRPr="00C346C4">
              <w:rPr>
                <w:lang w:val="en-US"/>
              </w:rPr>
              <w:t xml:space="preserve"> de </w:t>
            </w:r>
            <w:r w:rsidRPr="00C346C4">
              <w:rPr>
                <w:lang w:val="en-US"/>
              </w:rPr>
              <w:t>telefon</w:t>
            </w:r>
            <w:r w:rsidRPr="00C346C4">
              <w:rPr>
                <w:lang w:val="en-US"/>
              </w:rPr>
              <w:t>}</w:t>
            </w:r>
          </w:p>
          <w:p w:rsidR="001B5689" w:rsidRPr="00C346C4" w:rsidP="00BF3E42" w14:paraId="2F4DC8EF" w14:textId="77777777">
            <w:pPr>
              <w:spacing w:line="240" w:lineRule="auto"/>
              <w:rPr>
                <w:b/>
                <w:lang w:val="en-US"/>
              </w:rPr>
            </w:pPr>
            <w:r w:rsidRPr="00C346C4">
              <w:rPr>
                <w:lang w:val="en-US"/>
              </w:rPr>
              <w:t>&lt;{e-mail}&gt;</w:t>
            </w:r>
          </w:p>
          <w:p w:rsidR="001B5689" w:rsidRPr="00C346C4" w:rsidP="00BF3E42" w14:paraId="562247DF" w14:textId="77777777">
            <w:pPr>
              <w:spacing w:line="240" w:lineRule="auto"/>
              <w:rPr>
                <w:b/>
                <w:lang w:val="en-US"/>
              </w:rPr>
            </w:pPr>
          </w:p>
          <w:p w:rsidR="001B5689" w:rsidRPr="00C346C4" w:rsidP="00BF3E42" w14:paraId="7C2C280D" w14:textId="77777777">
            <w:pPr>
              <w:spacing w:line="240" w:lineRule="auto"/>
              <w:rPr>
                <w:lang w:val="en-US"/>
              </w:rPr>
            </w:pPr>
            <w:r w:rsidRPr="00C346C4">
              <w:rPr>
                <w:b/>
                <w:lang w:val="en-US"/>
              </w:rPr>
              <w:t>Slovenija</w:t>
            </w:r>
          </w:p>
          <w:p w:rsidR="001B5689" w:rsidRPr="00C346C4" w:rsidP="00BF3E42" w14:paraId="45096618" w14:textId="77777777">
            <w:pPr>
              <w:spacing w:line="240" w:lineRule="auto"/>
              <w:rPr>
                <w:lang w:val="en-US"/>
              </w:rPr>
            </w:pPr>
            <w:r w:rsidRPr="00C346C4">
              <w:rPr>
                <w:lang w:val="en-US"/>
              </w:rPr>
              <w:t>{Ime}</w:t>
            </w:r>
          </w:p>
          <w:p w:rsidR="001B5689" w:rsidRPr="00C346C4" w:rsidP="00BF3E42" w14:paraId="149E8BCD" w14:textId="77777777">
            <w:pPr>
              <w:spacing w:line="240" w:lineRule="auto"/>
              <w:rPr>
                <w:lang w:val="en-US"/>
              </w:rPr>
            </w:pPr>
            <w:r w:rsidRPr="00C346C4">
              <w:rPr>
                <w:lang w:val="en-US"/>
              </w:rPr>
              <w:t>&lt;{</w:t>
            </w:r>
            <w:r w:rsidRPr="00C346C4">
              <w:rPr>
                <w:lang w:val="en-US"/>
              </w:rPr>
              <w:t>Naslov</w:t>
            </w:r>
            <w:r w:rsidRPr="00C346C4">
              <w:rPr>
                <w:lang w:val="en-US"/>
              </w:rPr>
              <w:t>}</w:t>
            </w:r>
          </w:p>
          <w:p w:rsidR="001B5689" w:rsidRPr="00C346C4" w:rsidP="00BF3E42" w14:paraId="2165EC39" w14:textId="77777777">
            <w:pPr>
              <w:spacing w:line="240" w:lineRule="auto"/>
              <w:rPr>
                <w:lang w:val="en-US"/>
              </w:rPr>
            </w:pPr>
            <w:r w:rsidRPr="00C346C4">
              <w:rPr>
                <w:lang w:val="en-US"/>
              </w:rPr>
              <w:t>SI-0000 {Mesto}&gt;</w:t>
            </w:r>
          </w:p>
          <w:p w:rsidR="001B5689" w:rsidRPr="00C346C4" w:rsidP="00BF3E42" w14:paraId="5E241BC0" w14:textId="77777777">
            <w:pPr>
              <w:spacing w:line="240" w:lineRule="auto"/>
              <w:rPr>
                <w:lang w:val="en-US"/>
              </w:rPr>
            </w:pPr>
            <w:r w:rsidRPr="00C346C4">
              <w:rPr>
                <w:lang w:val="en-US"/>
              </w:rPr>
              <w:t>Tel: +{</w:t>
            </w:r>
            <w:r w:rsidRPr="00C346C4">
              <w:rPr>
                <w:lang w:val="en-US"/>
              </w:rPr>
              <w:t>telefonska</w:t>
            </w:r>
            <w:r w:rsidRPr="00C346C4">
              <w:rPr>
                <w:lang w:val="en-US"/>
              </w:rPr>
              <w:t xml:space="preserve"> </w:t>
            </w:r>
            <w:r w:rsidRPr="00C346C4">
              <w:rPr>
                <w:lang w:val="en-US"/>
              </w:rPr>
              <w:t>številka</w:t>
            </w:r>
            <w:r w:rsidRPr="00C346C4">
              <w:rPr>
                <w:lang w:val="en-US"/>
              </w:rPr>
              <w:t>}</w:t>
            </w:r>
          </w:p>
          <w:p w:rsidR="001B5689" w:rsidRPr="0034096C" w:rsidP="00BF3E42" w14:paraId="2A4974CF" w14:textId="77777777">
            <w:pPr>
              <w:tabs>
                <w:tab w:val="left" w:pos="-720"/>
              </w:tabs>
              <w:suppressAutoHyphens/>
              <w:spacing w:line="240" w:lineRule="auto"/>
              <w:rPr>
                <w:noProof/>
                <w:szCs w:val="22"/>
                <w:lang w:val="es-ES"/>
              </w:rPr>
            </w:pPr>
            <w:r w:rsidRPr="006817C3">
              <w:rPr>
                <w:szCs w:val="22"/>
                <w:lang w:val="es-ES_tradnl"/>
              </w:rPr>
              <w:t>&lt;{e-mail}&gt;</w:t>
            </w:r>
          </w:p>
        </w:tc>
      </w:tr>
      <w:tr w14:paraId="6232DE93" w14:textId="77777777" w:rsidTr="0038115F">
        <w:tblPrEx>
          <w:tblW w:w="9464" w:type="dxa"/>
          <w:tblInd w:w="-142" w:type="dxa"/>
          <w:tblLayout w:type="fixed"/>
          <w:tblLook w:val="0000"/>
        </w:tblPrEx>
        <w:tc>
          <w:tcPr>
            <w:tcW w:w="4786" w:type="dxa"/>
          </w:tcPr>
          <w:p w:rsidR="001B5689" w:rsidRPr="00D363B2" w:rsidP="00BF3E42" w14:paraId="769F315B" w14:textId="77777777">
            <w:pPr>
              <w:spacing w:line="240" w:lineRule="auto"/>
              <w:rPr>
                <w:b/>
              </w:rPr>
            </w:pPr>
            <w:r w:rsidRPr="00D363B2">
              <w:rPr>
                <w:b/>
              </w:rPr>
              <w:t>Ísland</w:t>
            </w:r>
          </w:p>
          <w:p w:rsidR="001B5689" w:rsidRPr="00D363B2" w:rsidP="00BF3E42" w14:paraId="54355D61" w14:textId="77777777">
            <w:pPr>
              <w:spacing w:line="240" w:lineRule="auto"/>
            </w:pPr>
            <w:r w:rsidRPr="00D363B2">
              <w:t>{</w:t>
            </w:r>
            <w:r w:rsidRPr="00D363B2">
              <w:t>Nafn</w:t>
            </w:r>
            <w:r w:rsidRPr="00D363B2">
              <w:t>}</w:t>
            </w:r>
          </w:p>
          <w:p w:rsidR="001B5689" w:rsidRPr="00D363B2" w:rsidP="00BF3E42" w14:paraId="1E4C2CAE" w14:textId="77777777">
            <w:pPr>
              <w:spacing w:line="240" w:lineRule="auto"/>
            </w:pPr>
            <w:r w:rsidRPr="00D363B2">
              <w:t>&lt;{</w:t>
            </w:r>
            <w:r w:rsidRPr="00D363B2">
              <w:t>Heimilisfang</w:t>
            </w:r>
            <w:r w:rsidRPr="00D363B2">
              <w:t>}</w:t>
            </w:r>
          </w:p>
          <w:p w:rsidR="001B5689" w:rsidRPr="00D363B2" w:rsidP="00BF3E42" w14:paraId="6B5ACBE7" w14:textId="77777777">
            <w:pPr>
              <w:spacing w:line="240" w:lineRule="auto"/>
            </w:pPr>
            <w:r w:rsidRPr="00D363B2">
              <w:t>IS-000 {Borg/</w:t>
            </w:r>
            <w:r w:rsidRPr="00D363B2">
              <w:t>Bær</w:t>
            </w:r>
            <w:r w:rsidRPr="00D363B2">
              <w:t>}&gt;</w:t>
            </w:r>
          </w:p>
          <w:p w:rsidR="001B5689" w:rsidRPr="006817C3" w:rsidP="00BF3E42" w14:paraId="154D3BB5" w14:textId="77777777">
            <w:pPr>
              <w:tabs>
                <w:tab w:val="left" w:pos="-720"/>
              </w:tabs>
              <w:suppressAutoHyphens/>
              <w:spacing w:line="240" w:lineRule="auto"/>
              <w:rPr>
                <w:noProof/>
                <w:szCs w:val="22"/>
              </w:rPr>
            </w:pPr>
            <w:r w:rsidRPr="006817C3">
              <w:rPr>
                <w:szCs w:val="22"/>
              </w:rPr>
              <w:t>Sími: +{</w:t>
            </w:r>
            <w:r w:rsidRPr="006817C3">
              <w:rPr>
                <w:szCs w:val="22"/>
              </w:rPr>
              <w:t>Símanúmer</w:t>
            </w:r>
            <w:r w:rsidRPr="006817C3">
              <w:rPr>
                <w:szCs w:val="22"/>
              </w:rPr>
              <w:t>}</w:t>
            </w:r>
          </w:p>
          <w:p w:rsidR="001B5689" w:rsidRPr="006817C3" w:rsidP="00BF3E42" w14:paraId="4EF839B0" w14:textId="77777777">
            <w:pPr>
              <w:tabs>
                <w:tab w:val="left" w:pos="-720"/>
              </w:tabs>
              <w:suppressAutoHyphens/>
              <w:spacing w:line="240" w:lineRule="auto"/>
              <w:rPr>
                <w:noProof/>
                <w:szCs w:val="22"/>
              </w:rPr>
            </w:pPr>
            <w:r w:rsidRPr="006817C3">
              <w:rPr>
                <w:szCs w:val="22"/>
              </w:rPr>
              <w:t>&lt;{</w:t>
            </w:r>
            <w:r w:rsidRPr="006817C3">
              <w:rPr>
                <w:szCs w:val="22"/>
              </w:rPr>
              <w:t>Netfang</w:t>
            </w:r>
            <w:r w:rsidRPr="006817C3">
              <w:rPr>
                <w:szCs w:val="22"/>
              </w:rPr>
              <w:t xml:space="preserve"> }&gt;</w:t>
            </w:r>
          </w:p>
          <w:p w:rsidR="001B5689" w:rsidRPr="006817C3" w:rsidP="00BF3E42" w14:paraId="23C9F1DA" w14:textId="77777777">
            <w:pPr>
              <w:tabs>
                <w:tab w:val="left" w:pos="-720"/>
              </w:tabs>
              <w:suppressAutoHyphens/>
              <w:spacing w:line="240" w:lineRule="auto"/>
              <w:rPr>
                <w:noProof/>
                <w:szCs w:val="22"/>
              </w:rPr>
            </w:pPr>
          </w:p>
        </w:tc>
        <w:tc>
          <w:tcPr>
            <w:tcW w:w="4678" w:type="dxa"/>
          </w:tcPr>
          <w:p w:rsidR="001B5689" w:rsidRPr="006817C3" w:rsidP="00BF3E42" w14:paraId="154FF4AA" w14:textId="77777777">
            <w:pPr>
              <w:tabs>
                <w:tab w:val="left" w:pos="-720"/>
              </w:tabs>
              <w:suppressAutoHyphens/>
              <w:spacing w:line="240" w:lineRule="auto"/>
              <w:rPr>
                <w:b/>
                <w:noProof/>
                <w:szCs w:val="22"/>
              </w:rPr>
            </w:pPr>
            <w:r w:rsidRPr="006817C3">
              <w:rPr>
                <w:b/>
                <w:szCs w:val="22"/>
              </w:rPr>
              <w:t>Slovenská</w:t>
            </w:r>
            <w:r w:rsidRPr="006817C3">
              <w:rPr>
                <w:b/>
                <w:szCs w:val="22"/>
              </w:rPr>
              <w:t xml:space="preserve"> </w:t>
            </w:r>
            <w:r w:rsidRPr="006817C3">
              <w:rPr>
                <w:b/>
                <w:szCs w:val="22"/>
              </w:rPr>
              <w:t>republika</w:t>
            </w:r>
          </w:p>
          <w:p w:rsidR="001B5689" w:rsidRPr="006817C3" w:rsidP="00BF3E42" w14:paraId="3769E7A3" w14:textId="77777777">
            <w:pPr>
              <w:spacing w:line="240" w:lineRule="auto"/>
              <w:rPr>
                <w:i/>
                <w:noProof/>
                <w:szCs w:val="22"/>
              </w:rPr>
            </w:pPr>
            <w:r w:rsidRPr="006817C3">
              <w:rPr>
                <w:szCs w:val="22"/>
              </w:rPr>
              <w:t>{</w:t>
            </w:r>
            <w:r w:rsidRPr="006817C3">
              <w:rPr>
                <w:szCs w:val="22"/>
              </w:rPr>
              <w:t>Názov</w:t>
            </w:r>
            <w:r w:rsidRPr="006817C3">
              <w:rPr>
                <w:szCs w:val="22"/>
              </w:rPr>
              <w:t>}</w:t>
            </w:r>
          </w:p>
          <w:p w:rsidR="001B5689" w:rsidRPr="006817C3" w:rsidP="00BF3E42" w14:paraId="74E835CC" w14:textId="77777777">
            <w:pPr>
              <w:spacing w:line="240" w:lineRule="auto"/>
              <w:rPr>
                <w:noProof/>
                <w:szCs w:val="22"/>
              </w:rPr>
            </w:pPr>
            <w:r w:rsidRPr="006817C3">
              <w:rPr>
                <w:szCs w:val="22"/>
              </w:rPr>
              <w:t>&lt;{</w:t>
            </w:r>
            <w:r w:rsidRPr="006817C3">
              <w:rPr>
                <w:szCs w:val="22"/>
              </w:rPr>
              <w:t>Adresa</w:t>
            </w:r>
            <w:r w:rsidRPr="006817C3">
              <w:rPr>
                <w:szCs w:val="22"/>
              </w:rPr>
              <w:t>}</w:t>
            </w:r>
          </w:p>
          <w:p w:rsidR="001B5689" w:rsidRPr="006817C3" w:rsidP="00BF3E42" w14:paraId="0B64CE4C" w14:textId="77777777">
            <w:pPr>
              <w:spacing w:line="240" w:lineRule="auto"/>
              <w:rPr>
                <w:noProof/>
                <w:szCs w:val="22"/>
              </w:rPr>
            </w:pPr>
            <w:r w:rsidRPr="006817C3">
              <w:rPr>
                <w:szCs w:val="22"/>
              </w:rPr>
              <w:t>SK-000 00 {</w:t>
            </w:r>
            <w:r w:rsidRPr="006817C3">
              <w:rPr>
                <w:szCs w:val="22"/>
              </w:rPr>
              <w:t>Mesto</w:t>
            </w:r>
            <w:r w:rsidRPr="006817C3">
              <w:rPr>
                <w:szCs w:val="22"/>
              </w:rPr>
              <w:t>}&gt;</w:t>
            </w:r>
          </w:p>
          <w:p w:rsidR="001B5689" w:rsidRPr="006817C3" w:rsidP="00BF3E42" w14:paraId="354ADE66" w14:textId="77777777">
            <w:pPr>
              <w:spacing w:line="240" w:lineRule="auto"/>
              <w:rPr>
                <w:noProof/>
                <w:szCs w:val="22"/>
              </w:rPr>
            </w:pPr>
            <w:r w:rsidRPr="006817C3">
              <w:rPr>
                <w:szCs w:val="22"/>
              </w:rPr>
              <w:t xml:space="preserve">Tel: </w:t>
            </w:r>
            <w:r w:rsidRPr="006817C3">
              <w:rPr>
                <w:szCs w:val="22"/>
              </w:rPr>
              <w:t>+{</w:t>
            </w:r>
            <w:r w:rsidRPr="006817C3">
              <w:rPr>
                <w:szCs w:val="22"/>
              </w:rPr>
              <w:t>Telefónne</w:t>
            </w:r>
            <w:r w:rsidRPr="006817C3">
              <w:rPr>
                <w:szCs w:val="22"/>
              </w:rPr>
              <w:t xml:space="preserve"> </w:t>
            </w:r>
            <w:r w:rsidRPr="006817C3">
              <w:rPr>
                <w:szCs w:val="22"/>
              </w:rPr>
              <w:t>číslo</w:t>
            </w:r>
            <w:r w:rsidRPr="006817C3">
              <w:rPr>
                <w:szCs w:val="22"/>
              </w:rPr>
              <w:t>}</w:t>
            </w:r>
          </w:p>
          <w:p w:rsidR="001B5689" w:rsidRPr="006817C3" w:rsidP="00BF3E42" w14:paraId="1442D004" w14:textId="77777777">
            <w:pPr>
              <w:tabs>
                <w:tab w:val="left" w:pos="-720"/>
              </w:tabs>
              <w:suppressAutoHyphens/>
              <w:spacing w:line="240" w:lineRule="auto"/>
              <w:rPr>
                <w:b/>
                <w:noProof/>
                <w:color w:val="008000"/>
                <w:szCs w:val="22"/>
              </w:rPr>
            </w:pPr>
            <w:r w:rsidRPr="006817C3">
              <w:rPr>
                <w:szCs w:val="22"/>
              </w:rPr>
              <w:t>&lt;{e-mail}&gt;</w:t>
            </w:r>
          </w:p>
        </w:tc>
      </w:tr>
      <w:tr w14:paraId="22D5E96A" w14:textId="77777777" w:rsidTr="0038115F">
        <w:tblPrEx>
          <w:tblW w:w="9464" w:type="dxa"/>
          <w:tblInd w:w="-142" w:type="dxa"/>
          <w:tblLayout w:type="fixed"/>
          <w:tblLook w:val="0000"/>
        </w:tblPrEx>
        <w:tc>
          <w:tcPr>
            <w:tcW w:w="4786" w:type="dxa"/>
          </w:tcPr>
          <w:p w:rsidR="001B5689" w:rsidRPr="00C346C4" w:rsidP="00BF3E42" w14:paraId="5491A549" w14:textId="77777777">
            <w:pPr>
              <w:spacing w:line="240" w:lineRule="auto"/>
              <w:rPr>
                <w:noProof/>
                <w:szCs w:val="22"/>
                <w:lang w:val="it-IT"/>
              </w:rPr>
            </w:pPr>
            <w:r w:rsidRPr="006817C3">
              <w:rPr>
                <w:b/>
                <w:szCs w:val="22"/>
                <w:lang w:val="it-IT"/>
              </w:rPr>
              <w:t>Italia</w:t>
            </w:r>
          </w:p>
          <w:p w:rsidR="001B5689" w:rsidRPr="00C346C4" w:rsidP="00BF3E42" w14:paraId="727ED355" w14:textId="77777777">
            <w:pPr>
              <w:spacing w:line="240" w:lineRule="auto"/>
              <w:rPr>
                <w:noProof/>
                <w:szCs w:val="22"/>
                <w:lang w:val="it-IT"/>
              </w:rPr>
            </w:pPr>
            <w:r w:rsidRPr="006817C3">
              <w:rPr>
                <w:szCs w:val="22"/>
                <w:lang w:val="it-IT"/>
              </w:rPr>
              <w:t>{Nome}</w:t>
            </w:r>
          </w:p>
          <w:p w:rsidR="001B5689" w:rsidRPr="00C346C4" w:rsidP="00BF3E42" w14:paraId="067E60B7" w14:textId="77777777">
            <w:pPr>
              <w:spacing w:line="240" w:lineRule="auto"/>
              <w:rPr>
                <w:noProof/>
                <w:szCs w:val="22"/>
                <w:lang w:val="it-IT"/>
              </w:rPr>
            </w:pPr>
            <w:r w:rsidRPr="006817C3">
              <w:rPr>
                <w:szCs w:val="22"/>
                <w:lang w:val="it-IT"/>
              </w:rPr>
              <w:t>&lt;{Indirizzo}</w:t>
            </w:r>
          </w:p>
          <w:p w:rsidR="001B5689" w:rsidRPr="00C346C4" w:rsidP="00BF3E42" w14:paraId="3950F145" w14:textId="77777777">
            <w:pPr>
              <w:spacing w:line="240" w:lineRule="auto"/>
              <w:rPr>
                <w:noProof/>
                <w:szCs w:val="22"/>
                <w:lang w:val="it-IT"/>
              </w:rPr>
            </w:pPr>
            <w:r w:rsidRPr="006817C3">
              <w:rPr>
                <w:szCs w:val="22"/>
                <w:lang w:val="it-IT"/>
              </w:rPr>
              <w:t>I-00000 {Località}&gt;</w:t>
            </w:r>
          </w:p>
          <w:p w:rsidR="001B5689" w:rsidRPr="00C346C4" w:rsidP="00BF3E42" w14:paraId="7144C505" w14:textId="77777777">
            <w:pPr>
              <w:tabs>
                <w:tab w:val="left" w:pos="-720"/>
              </w:tabs>
              <w:suppressAutoHyphens/>
              <w:spacing w:line="240" w:lineRule="auto"/>
              <w:rPr>
                <w:noProof/>
                <w:szCs w:val="22"/>
                <w:lang w:val="it-IT"/>
              </w:rPr>
            </w:pPr>
            <w:r w:rsidRPr="006817C3">
              <w:rPr>
                <w:szCs w:val="22"/>
                <w:lang w:val="it-IT"/>
              </w:rPr>
              <w:t>Tel: +{Numero di telefono}</w:t>
            </w:r>
          </w:p>
          <w:p w:rsidR="001B5689" w:rsidRPr="00C346C4" w:rsidP="00BF3E42" w14:paraId="764752AA" w14:textId="77777777">
            <w:pPr>
              <w:spacing w:line="240" w:lineRule="auto"/>
              <w:rPr>
                <w:b/>
                <w:noProof/>
                <w:szCs w:val="22"/>
                <w:lang w:val="it-IT"/>
              </w:rPr>
            </w:pPr>
            <w:r w:rsidRPr="006817C3">
              <w:rPr>
                <w:szCs w:val="22"/>
                <w:lang w:val="it-IT"/>
              </w:rPr>
              <w:t>&lt;{e-mail}&gt;</w:t>
            </w:r>
          </w:p>
        </w:tc>
        <w:tc>
          <w:tcPr>
            <w:tcW w:w="4678" w:type="dxa"/>
          </w:tcPr>
          <w:p w:rsidR="001B5689" w:rsidRPr="00C346C4" w:rsidP="00BF3E42" w14:paraId="293B3BB8" w14:textId="77777777">
            <w:pPr>
              <w:tabs>
                <w:tab w:val="left" w:pos="-720"/>
                <w:tab w:val="left" w:pos="4536"/>
              </w:tabs>
              <w:suppressAutoHyphens/>
              <w:spacing w:line="240" w:lineRule="auto"/>
              <w:rPr>
                <w:noProof/>
                <w:szCs w:val="22"/>
                <w:lang w:val="sv-SE"/>
              </w:rPr>
            </w:pPr>
            <w:r w:rsidRPr="006817C3">
              <w:rPr>
                <w:b/>
                <w:szCs w:val="22"/>
                <w:lang w:val="sv-SE"/>
              </w:rPr>
              <w:t>Suomi/Finland</w:t>
            </w:r>
          </w:p>
          <w:p w:rsidR="001B5689" w:rsidRPr="00C346C4" w:rsidP="00BF3E42" w14:paraId="606ED457" w14:textId="77777777">
            <w:pPr>
              <w:spacing w:line="240" w:lineRule="auto"/>
              <w:rPr>
                <w:noProof/>
                <w:szCs w:val="22"/>
                <w:lang w:val="sv-SE"/>
              </w:rPr>
            </w:pPr>
            <w:r w:rsidRPr="006817C3">
              <w:rPr>
                <w:szCs w:val="22"/>
                <w:lang w:val="sv-SE"/>
              </w:rPr>
              <w:t>{</w:t>
            </w:r>
            <w:r w:rsidRPr="006817C3">
              <w:rPr>
                <w:szCs w:val="22"/>
                <w:lang w:val="sv-SE"/>
              </w:rPr>
              <w:t>Nimi</w:t>
            </w:r>
            <w:r w:rsidRPr="006817C3">
              <w:rPr>
                <w:szCs w:val="22"/>
                <w:lang w:val="sv-SE"/>
              </w:rPr>
              <w:t>/Namn}</w:t>
            </w:r>
          </w:p>
          <w:p w:rsidR="001B5689" w:rsidRPr="00C346C4" w:rsidP="00BF3E42" w14:paraId="16D4E6EC" w14:textId="77777777">
            <w:pPr>
              <w:spacing w:line="240" w:lineRule="auto"/>
              <w:rPr>
                <w:noProof/>
                <w:szCs w:val="22"/>
                <w:lang w:val="sv-SE"/>
              </w:rPr>
            </w:pPr>
            <w:r w:rsidRPr="006817C3">
              <w:rPr>
                <w:szCs w:val="22"/>
                <w:lang w:val="sv-SE"/>
              </w:rPr>
              <w:t>&lt;{</w:t>
            </w:r>
            <w:r w:rsidRPr="006817C3">
              <w:rPr>
                <w:szCs w:val="22"/>
                <w:lang w:val="sv-SE"/>
              </w:rPr>
              <w:t>Osoite</w:t>
            </w:r>
            <w:r w:rsidRPr="006817C3">
              <w:rPr>
                <w:szCs w:val="22"/>
                <w:lang w:val="sv-SE"/>
              </w:rPr>
              <w:t>/Adress}</w:t>
            </w:r>
          </w:p>
          <w:p w:rsidR="001B5689" w:rsidRPr="00C346C4" w:rsidP="00BF3E42" w14:paraId="00ABB2FF" w14:textId="77777777">
            <w:pPr>
              <w:spacing w:line="240" w:lineRule="auto"/>
              <w:rPr>
                <w:noProof/>
                <w:szCs w:val="22"/>
                <w:lang w:val="sv-SE"/>
              </w:rPr>
            </w:pPr>
            <w:r w:rsidRPr="006817C3">
              <w:rPr>
                <w:szCs w:val="22"/>
                <w:lang w:val="sv-SE"/>
              </w:rPr>
              <w:t>FIN-00000 {</w:t>
            </w:r>
            <w:r w:rsidRPr="006817C3">
              <w:rPr>
                <w:szCs w:val="22"/>
                <w:lang w:val="sv-SE"/>
              </w:rPr>
              <w:t>Postitoimipaikka</w:t>
            </w:r>
            <w:r w:rsidRPr="006817C3">
              <w:rPr>
                <w:szCs w:val="22"/>
                <w:lang w:val="sv-SE"/>
              </w:rPr>
              <w:t>/Stad}&gt;</w:t>
            </w:r>
          </w:p>
          <w:p w:rsidR="001B5689" w:rsidRPr="00C346C4" w:rsidP="00BF3E42" w14:paraId="55FE8A25" w14:textId="77777777">
            <w:pPr>
              <w:spacing w:line="240" w:lineRule="auto"/>
              <w:rPr>
                <w:noProof/>
                <w:szCs w:val="22"/>
                <w:lang w:val="sv-SE"/>
              </w:rPr>
            </w:pPr>
            <w:r w:rsidRPr="006817C3">
              <w:rPr>
                <w:szCs w:val="22"/>
                <w:lang w:val="sv-SE"/>
              </w:rPr>
              <w:t xml:space="preserve">Puh/Tel: </w:t>
            </w:r>
            <w:r w:rsidRPr="006817C3">
              <w:rPr>
                <w:szCs w:val="22"/>
                <w:lang w:val="sv-SE"/>
              </w:rPr>
              <w:t>+{</w:t>
            </w:r>
            <w:r w:rsidRPr="006817C3">
              <w:rPr>
                <w:szCs w:val="22"/>
                <w:lang w:val="sv-SE"/>
              </w:rPr>
              <w:t>Puhelinnumero</w:t>
            </w:r>
            <w:r w:rsidRPr="006817C3">
              <w:rPr>
                <w:szCs w:val="22"/>
                <w:lang w:val="sv-SE"/>
              </w:rPr>
              <w:t>/Telefonnummer}</w:t>
            </w:r>
          </w:p>
          <w:p w:rsidR="001B5689" w:rsidRPr="0034096C" w:rsidP="00BF3E42" w14:paraId="21069F69" w14:textId="77777777">
            <w:pPr>
              <w:tabs>
                <w:tab w:val="left" w:pos="-720"/>
              </w:tabs>
              <w:suppressAutoHyphens/>
              <w:spacing w:line="240" w:lineRule="auto"/>
              <w:rPr>
                <w:noProof/>
                <w:szCs w:val="22"/>
                <w:lang w:val="de-DE"/>
              </w:rPr>
            </w:pPr>
            <w:r w:rsidRPr="0034096C">
              <w:rPr>
                <w:szCs w:val="22"/>
                <w:lang w:val="de-DE"/>
              </w:rPr>
              <w:t>&lt;{</w:t>
            </w:r>
            <w:r w:rsidRPr="0034096C">
              <w:rPr>
                <w:szCs w:val="22"/>
                <w:lang w:val="de-DE"/>
              </w:rPr>
              <w:t>e-mail</w:t>
            </w:r>
            <w:r w:rsidRPr="0034096C">
              <w:rPr>
                <w:szCs w:val="22"/>
                <w:lang w:val="de-DE"/>
              </w:rPr>
              <w:t>}&gt;</w:t>
            </w:r>
          </w:p>
          <w:p w:rsidR="001B5689" w:rsidRPr="0034096C" w:rsidP="00BF3E42" w14:paraId="161E48A7" w14:textId="77777777">
            <w:pPr>
              <w:tabs>
                <w:tab w:val="left" w:pos="-720"/>
              </w:tabs>
              <w:suppressAutoHyphens/>
              <w:spacing w:line="240" w:lineRule="auto"/>
              <w:rPr>
                <w:noProof/>
                <w:szCs w:val="22"/>
                <w:lang w:val="de-DE"/>
              </w:rPr>
            </w:pPr>
          </w:p>
        </w:tc>
      </w:tr>
      <w:tr w14:paraId="60C1BEFC" w14:textId="77777777" w:rsidTr="0038115F">
        <w:tblPrEx>
          <w:tblW w:w="9464" w:type="dxa"/>
          <w:tblInd w:w="-142" w:type="dxa"/>
          <w:tblLayout w:type="fixed"/>
          <w:tblLook w:val="0000"/>
        </w:tblPrEx>
        <w:tc>
          <w:tcPr>
            <w:tcW w:w="4786" w:type="dxa"/>
          </w:tcPr>
          <w:p w:rsidR="001B5689" w:rsidRPr="00C346C4" w:rsidP="00BF3E42" w14:paraId="03684A93" w14:textId="77777777">
            <w:pPr>
              <w:spacing w:line="240" w:lineRule="auto"/>
              <w:rPr>
                <w:b/>
                <w:noProof/>
                <w:szCs w:val="22"/>
                <w:lang w:val="el-GR"/>
              </w:rPr>
            </w:pPr>
            <w:r w:rsidRPr="006817C3">
              <w:rPr>
                <w:b/>
                <w:szCs w:val="22"/>
                <w:lang w:val="el-GR"/>
              </w:rPr>
              <w:t>Κύπρος</w:t>
            </w:r>
          </w:p>
          <w:p w:rsidR="001B5689" w:rsidRPr="00C346C4" w:rsidP="00BF3E42" w14:paraId="53018C51" w14:textId="77777777">
            <w:pPr>
              <w:spacing w:line="240" w:lineRule="auto"/>
              <w:rPr>
                <w:noProof/>
                <w:szCs w:val="22"/>
                <w:lang w:val="el-GR"/>
              </w:rPr>
            </w:pPr>
            <w:r w:rsidRPr="006817C3">
              <w:rPr>
                <w:szCs w:val="22"/>
                <w:lang w:val="el-GR"/>
              </w:rPr>
              <w:t>{Όνομα}</w:t>
            </w:r>
          </w:p>
          <w:p w:rsidR="001B5689" w:rsidRPr="00C346C4" w:rsidP="00BF3E42" w14:paraId="7D70F1FD" w14:textId="77777777">
            <w:pPr>
              <w:spacing w:line="240" w:lineRule="auto"/>
              <w:rPr>
                <w:noProof/>
                <w:szCs w:val="22"/>
                <w:lang w:val="el-GR"/>
              </w:rPr>
            </w:pPr>
            <w:r w:rsidRPr="006817C3">
              <w:rPr>
                <w:szCs w:val="22"/>
                <w:lang w:val="el-GR"/>
              </w:rPr>
              <w:t>&lt;{Διεύθυνση}</w:t>
            </w:r>
          </w:p>
          <w:p w:rsidR="001B5689" w:rsidRPr="00C346C4" w:rsidP="00BF3E42" w14:paraId="71006CB2" w14:textId="77777777">
            <w:pPr>
              <w:spacing w:line="240" w:lineRule="auto"/>
              <w:rPr>
                <w:noProof/>
                <w:szCs w:val="22"/>
                <w:lang w:val="el-GR"/>
              </w:rPr>
            </w:pPr>
            <w:r w:rsidRPr="0034096C">
              <w:rPr>
                <w:szCs w:val="22"/>
                <w:lang w:val="de-DE"/>
              </w:rPr>
              <w:t>CY</w:t>
            </w:r>
            <w:r w:rsidRPr="006817C3">
              <w:rPr>
                <w:szCs w:val="22"/>
                <w:lang w:val="el-GR"/>
              </w:rPr>
              <w:t>-000</w:t>
            </w:r>
            <w:r w:rsidRPr="0034096C">
              <w:rPr>
                <w:szCs w:val="22"/>
                <w:lang w:val="de-DE"/>
              </w:rPr>
              <w:t> </w:t>
            </w:r>
            <w:r w:rsidRPr="006817C3">
              <w:rPr>
                <w:szCs w:val="22"/>
                <w:lang w:val="el-GR"/>
              </w:rPr>
              <w:t>00 {πόλη}&gt;</w:t>
            </w:r>
          </w:p>
          <w:p w:rsidR="001B5689" w:rsidRPr="00C346C4" w:rsidP="00BF3E42" w14:paraId="3856D72F" w14:textId="77777777">
            <w:pPr>
              <w:tabs>
                <w:tab w:val="left" w:pos="-720"/>
              </w:tabs>
              <w:suppressAutoHyphens/>
              <w:spacing w:line="240" w:lineRule="auto"/>
              <w:rPr>
                <w:noProof/>
                <w:szCs w:val="22"/>
                <w:lang w:val="el-GR"/>
              </w:rPr>
            </w:pPr>
            <w:r w:rsidRPr="006817C3">
              <w:rPr>
                <w:szCs w:val="22"/>
                <w:lang w:val="el-GR"/>
              </w:rPr>
              <w:t>Τηλ</w:t>
            </w:r>
            <w:r w:rsidRPr="006817C3">
              <w:rPr>
                <w:szCs w:val="22"/>
                <w:lang w:val="el-GR"/>
              </w:rPr>
              <w:t>: +{Αριθμός τηλεφώνου}</w:t>
            </w:r>
          </w:p>
          <w:p w:rsidR="001B5689" w:rsidRPr="00C346C4" w:rsidP="00BF3E42" w14:paraId="7689FCEA" w14:textId="77777777">
            <w:pPr>
              <w:spacing w:line="240" w:lineRule="auto"/>
              <w:rPr>
                <w:noProof/>
                <w:szCs w:val="22"/>
                <w:lang w:val="el-GR"/>
              </w:rPr>
            </w:pPr>
            <w:r w:rsidRPr="006817C3">
              <w:rPr>
                <w:szCs w:val="22"/>
                <w:lang w:val="el-GR"/>
              </w:rPr>
              <w:t>&lt;{</w:t>
            </w:r>
            <w:r w:rsidRPr="0034096C">
              <w:rPr>
                <w:szCs w:val="22"/>
                <w:lang w:val="de-DE"/>
              </w:rPr>
              <w:t>e</w:t>
            </w:r>
            <w:r w:rsidRPr="006817C3">
              <w:rPr>
                <w:szCs w:val="22"/>
                <w:lang w:val="el-GR"/>
              </w:rPr>
              <w:t>-</w:t>
            </w:r>
            <w:r w:rsidRPr="0034096C">
              <w:rPr>
                <w:szCs w:val="22"/>
                <w:lang w:val="de-DE"/>
              </w:rPr>
              <w:t>mail</w:t>
            </w:r>
            <w:r w:rsidRPr="006817C3">
              <w:rPr>
                <w:szCs w:val="22"/>
                <w:lang w:val="el-GR"/>
              </w:rPr>
              <w:t>}&gt;</w:t>
            </w:r>
          </w:p>
          <w:p w:rsidR="001B5689" w:rsidRPr="006817C3" w:rsidP="00BF3E42" w14:paraId="26B88ADB" w14:textId="77777777">
            <w:pPr>
              <w:spacing w:line="240" w:lineRule="auto"/>
              <w:rPr>
                <w:b/>
                <w:noProof/>
                <w:szCs w:val="22"/>
                <w:lang w:val="el-GR"/>
              </w:rPr>
            </w:pPr>
          </w:p>
        </w:tc>
        <w:tc>
          <w:tcPr>
            <w:tcW w:w="4678" w:type="dxa"/>
          </w:tcPr>
          <w:p w:rsidR="001B5689" w:rsidRPr="0034096C" w:rsidP="00BF3E42" w14:paraId="10B3B220" w14:textId="77777777">
            <w:pPr>
              <w:tabs>
                <w:tab w:val="left" w:pos="-720"/>
                <w:tab w:val="left" w:pos="4536"/>
              </w:tabs>
              <w:suppressAutoHyphens/>
              <w:spacing w:line="240" w:lineRule="auto"/>
              <w:rPr>
                <w:b/>
                <w:noProof/>
                <w:szCs w:val="22"/>
                <w:lang w:val="el-GR"/>
              </w:rPr>
            </w:pPr>
            <w:r w:rsidRPr="006817C3">
              <w:rPr>
                <w:b/>
                <w:szCs w:val="22"/>
              </w:rPr>
              <w:t>Sverige</w:t>
            </w:r>
          </w:p>
          <w:p w:rsidR="001B5689" w:rsidRPr="0034096C" w:rsidP="00BF3E42" w14:paraId="58C542CD" w14:textId="77777777">
            <w:pPr>
              <w:spacing w:line="240" w:lineRule="auto"/>
              <w:rPr>
                <w:noProof/>
                <w:szCs w:val="22"/>
                <w:lang w:val="el-GR"/>
              </w:rPr>
            </w:pPr>
            <w:r w:rsidRPr="006817C3">
              <w:rPr>
                <w:szCs w:val="22"/>
                <w:lang w:val="el-GR"/>
              </w:rPr>
              <w:t>{</w:t>
            </w:r>
            <w:r w:rsidRPr="006817C3">
              <w:rPr>
                <w:szCs w:val="22"/>
              </w:rPr>
              <w:t>Namn</w:t>
            </w:r>
            <w:r w:rsidRPr="006817C3">
              <w:rPr>
                <w:szCs w:val="22"/>
                <w:lang w:val="el-GR"/>
              </w:rPr>
              <w:t>}</w:t>
            </w:r>
          </w:p>
          <w:p w:rsidR="001B5689" w:rsidRPr="0034096C" w:rsidP="00BF3E42" w14:paraId="22A08FC3" w14:textId="77777777">
            <w:pPr>
              <w:spacing w:line="240" w:lineRule="auto"/>
              <w:rPr>
                <w:noProof/>
                <w:szCs w:val="22"/>
                <w:lang w:val="el-GR"/>
              </w:rPr>
            </w:pPr>
            <w:r w:rsidRPr="006817C3">
              <w:rPr>
                <w:szCs w:val="22"/>
                <w:lang w:val="el-GR"/>
              </w:rPr>
              <w:t>&lt;{</w:t>
            </w:r>
            <w:r w:rsidRPr="006817C3">
              <w:rPr>
                <w:szCs w:val="22"/>
              </w:rPr>
              <w:t>Adress</w:t>
            </w:r>
            <w:r w:rsidRPr="006817C3">
              <w:rPr>
                <w:szCs w:val="22"/>
                <w:lang w:val="el-GR"/>
              </w:rPr>
              <w:t>}</w:t>
            </w:r>
          </w:p>
          <w:p w:rsidR="001B5689" w:rsidRPr="0034096C" w:rsidP="00BF3E42" w14:paraId="04B7E4CA" w14:textId="77777777">
            <w:pPr>
              <w:spacing w:line="240" w:lineRule="auto"/>
              <w:rPr>
                <w:noProof/>
                <w:szCs w:val="22"/>
                <w:lang w:val="el-GR"/>
              </w:rPr>
            </w:pPr>
            <w:r w:rsidRPr="006817C3">
              <w:rPr>
                <w:szCs w:val="22"/>
              </w:rPr>
              <w:t>S</w:t>
            </w:r>
            <w:r w:rsidRPr="006817C3">
              <w:rPr>
                <w:szCs w:val="22"/>
                <w:lang w:val="el-GR"/>
              </w:rPr>
              <w:t>-000</w:t>
            </w:r>
            <w:r w:rsidRPr="006817C3">
              <w:rPr>
                <w:szCs w:val="22"/>
              </w:rPr>
              <w:t> </w:t>
            </w:r>
            <w:r w:rsidRPr="006817C3">
              <w:rPr>
                <w:szCs w:val="22"/>
                <w:lang w:val="el-GR"/>
              </w:rPr>
              <w:t>00 {</w:t>
            </w:r>
            <w:r w:rsidRPr="006817C3">
              <w:rPr>
                <w:szCs w:val="22"/>
              </w:rPr>
              <w:t>Stad</w:t>
            </w:r>
            <w:r w:rsidRPr="006817C3">
              <w:rPr>
                <w:szCs w:val="22"/>
                <w:lang w:val="el-GR"/>
              </w:rPr>
              <w:t>}&gt;</w:t>
            </w:r>
          </w:p>
          <w:p w:rsidR="001B5689" w:rsidRPr="006817C3" w:rsidP="00BF3E42" w14:paraId="1DD0CEA9" w14:textId="77777777">
            <w:pPr>
              <w:spacing w:line="240" w:lineRule="auto"/>
              <w:rPr>
                <w:noProof/>
                <w:szCs w:val="22"/>
              </w:rPr>
            </w:pPr>
            <w:r w:rsidRPr="006817C3">
              <w:rPr>
                <w:szCs w:val="22"/>
              </w:rPr>
              <w:t>Tel: +{</w:t>
            </w:r>
            <w:r w:rsidRPr="006817C3">
              <w:rPr>
                <w:szCs w:val="22"/>
              </w:rPr>
              <w:t>Telefonnummer</w:t>
            </w:r>
            <w:r w:rsidRPr="006817C3">
              <w:rPr>
                <w:szCs w:val="22"/>
              </w:rPr>
              <w:t>}</w:t>
            </w:r>
          </w:p>
          <w:p w:rsidR="001B5689" w:rsidRPr="006817C3" w:rsidP="00BF3E42" w14:paraId="6E94E27D" w14:textId="77777777">
            <w:pPr>
              <w:tabs>
                <w:tab w:val="left" w:pos="-720"/>
                <w:tab w:val="left" w:pos="4536"/>
              </w:tabs>
              <w:suppressAutoHyphens/>
              <w:spacing w:line="240" w:lineRule="auto"/>
              <w:rPr>
                <w:b/>
                <w:noProof/>
                <w:szCs w:val="22"/>
              </w:rPr>
            </w:pPr>
            <w:r w:rsidRPr="006817C3">
              <w:rPr>
                <w:szCs w:val="22"/>
              </w:rPr>
              <w:t>&lt;{e-mail}&gt;</w:t>
            </w:r>
          </w:p>
        </w:tc>
      </w:tr>
      <w:tr w14:paraId="7970EF75" w14:textId="77777777" w:rsidTr="0038115F">
        <w:tblPrEx>
          <w:tblW w:w="9464" w:type="dxa"/>
          <w:tblInd w:w="-142" w:type="dxa"/>
          <w:tblLayout w:type="fixed"/>
          <w:tblLook w:val="0000"/>
        </w:tblPrEx>
        <w:tc>
          <w:tcPr>
            <w:tcW w:w="4786" w:type="dxa"/>
          </w:tcPr>
          <w:p w:rsidR="001B5689" w:rsidRPr="006817C3" w:rsidP="00BF3E42" w14:paraId="03C8A0D8" w14:textId="77777777">
            <w:pPr>
              <w:spacing w:line="240" w:lineRule="auto"/>
              <w:rPr>
                <w:b/>
                <w:noProof/>
                <w:szCs w:val="22"/>
              </w:rPr>
            </w:pPr>
            <w:r w:rsidRPr="006817C3">
              <w:rPr>
                <w:b/>
                <w:szCs w:val="22"/>
              </w:rPr>
              <w:t>Latvija</w:t>
            </w:r>
          </w:p>
          <w:p w:rsidR="001B5689" w:rsidRPr="006817C3" w:rsidP="00BF3E42" w14:paraId="42CF2309" w14:textId="77777777">
            <w:pPr>
              <w:spacing w:line="240" w:lineRule="auto"/>
              <w:rPr>
                <w:noProof/>
                <w:szCs w:val="22"/>
              </w:rPr>
            </w:pPr>
            <w:r w:rsidRPr="006817C3">
              <w:rPr>
                <w:szCs w:val="22"/>
              </w:rPr>
              <w:t>{</w:t>
            </w:r>
            <w:r w:rsidRPr="006817C3">
              <w:rPr>
                <w:szCs w:val="22"/>
              </w:rPr>
              <w:t>Nosaukums</w:t>
            </w:r>
            <w:r w:rsidRPr="006817C3">
              <w:rPr>
                <w:szCs w:val="22"/>
              </w:rPr>
              <w:t>}</w:t>
            </w:r>
          </w:p>
          <w:p w:rsidR="001B5689" w:rsidRPr="006817C3" w:rsidP="00BF3E42" w14:paraId="1F7FDC53" w14:textId="77777777">
            <w:pPr>
              <w:spacing w:line="240" w:lineRule="auto"/>
              <w:rPr>
                <w:noProof/>
                <w:szCs w:val="22"/>
              </w:rPr>
            </w:pPr>
            <w:r w:rsidRPr="006817C3">
              <w:rPr>
                <w:szCs w:val="22"/>
              </w:rPr>
              <w:t>&lt;{</w:t>
            </w:r>
            <w:r w:rsidRPr="006817C3">
              <w:rPr>
                <w:szCs w:val="22"/>
              </w:rPr>
              <w:t>Adrese</w:t>
            </w:r>
            <w:r w:rsidRPr="006817C3">
              <w:rPr>
                <w:szCs w:val="22"/>
              </w:rPr>
              <w:t>}</w:t>
            </w:r>
          </w:p>
          <w:p w:rsidR="001B5689" w:rsidRPr="006817C3" w:rsidP="00BF3E42" w14:paraId="07341DA5" w14:textId="77777777">
            <w:pPr>
              <w:spacing w:line="240" w:lineRule="auto"/>
              <w:ind w:right="176"/>
              <w:rPr>
                <w:noProof/>
                <w:szCs w:val="22"/>
              </w:rPr>
            </w:pPr>
            <w:r w:rsidRPr="006817C3">
              <w:rPr>
                <w:szCs w:val="22"/>
              </w:rPr>
              <w:t>{</w:t>
            </w:r>
            <w:r w:rsidRPr="006817C3">
              <w:rPr>
                <w:szCs w:val="22"/>
              </w:rPr>
              <w:t>Pilsēta</w:t>
            </w:r>
            <w:r w:rsidRPr="006817C3">
              <w:rPr>
                <w:szCs w:val="22"/>
              </w:rPr>
              <w:t xml:space="preserve">}, </w:t>
            </w:r>
            <w:r w:rsidRPr="006817C3">
              <w:rPr>
                <w:szCs w:val="22"/>
              </w:rPr>
              <w:t xml:space="preserve">LV{pasta </w:t>
            </w:r>
            <w:r w:rsidRPr="006817C3">
              <w:rPr>
                <w:szCs w:val="22"/>
              </w:rPr>
              <w:t>indekss</w:t>
            </w:r>
            <w:r w:rsidRPr="006817C3">
              <w:rPr>
                <w:szCs w:val="22"/>
              </w:rPr>
              <w:t xml:space="preserve"> }&gt;</w:t>
            </w:r>
          </w:p>
          <w:p w:rsidR="001B5689" w:rsidRPr="00C346C4" w:rsidP="00BF3E42" w14:paraId="7561ECF9" w14:textId="77777777">
            <w:pPr>
              <w:tabs>
                <w:tab w:val="left" w:pos="-720"/>
              </w:tabs>
              <w:suppressAutoHyphens/>
              <w:spacing w:line="240" w:lineRule="auto"/>
              <w:rPr>
                <w:noProof/>
                <w:szCs w:val="22"/>
                <w:lang w:val="pt-PT"/>
              </w:rPr>
            </w:pPr>
            <w:r w:rsidRPr="006817C3">
              <w:rPr>
                <w:szCs w:val="22"/>
                <w:lang w:val="pt-PT"/>
              </w:rPr>
              <w:t>Tel</w:t>
            </w:r>
            <w:r w:rsidRPr="006817C3">
              <w:rPr>
                <w:szCs w:val="22"/>
                <w:lang w:val="pt-PT"/>
              </w:rPr>
              <w:t xml:space="preserve">: +{telefona </w:t>
            </w:r>
            <w:r w:rsidRPr="006817C3">
              <w:rPr>
                <w:szCs w:val="22"/>
                <w:lang w:val="pt-PT"/>
              </w:rPr>
              <w:t>numurs</w:t>
            </w:r>
            <w:r w:rsidRPr="006817C3">
              <w:rPr>
                <w:szCs w:val="22"/>
                <w:lang w:val="pt-PT"/>
              </w:rPr>
              <w:t>}</w:t>
            </w:r>
          </w:p>
          <w:p w:rsidR="001B5689" w:rsidRPr="00C346C4" w:rsidP="00BF3E42" w14:paraId="48CD08D6" w14:textId="77777777">
            <w:pPr>
              <w:tabs>
                <w:tab w:val="left" w:pos="-720"/>
              </w:tabs>
              <w:suppressAutoHyphens/>
              <w:spacing w:line="240" w:lineRule="auto"/>
              <w:rPr>
                <w:noProof/>
                <w:szCs w:val="22"/>
                <w:lang w:val="pt-PT"/>
              </w:rPr>
            </w:pPr>
            <w:r w:rsidRPr="006817C3">
              <w:rPr>
                <w:szCs w:val="22"/>
                <w:lang w:val="pt-PT"/>
              </w:rPr>
              <w:t>&lt;{e-mail}&gt;</w:t>
            </w:r>
          </w:p>
          <w:p w:rsidR="001B5689" w:rsidRPr="006817C3" w:rsidP="00BF3E42" w14:paraId="7CD8E7A9" w14:textId="77777777">
            <w:pPr>
              <w:tabs>
                <w:tab w:val="left" w:pos="-720"/>
              </w:tabs>
              <w:suppressAutoHyphens/>
              <w:spacing w:line="240" w:lineRule="auto"/>
              <w:rPr>
                <w:noProof/>
                <w:szCs w:val="22"/>
                <w:lang w:val="pt-PT"/>
              </w:rPr>
            </w:pPr>
          </w:p>
        </w:tc>
        <w:tc>
          <w:tcPr>
            <w:tcW w:w="4678" w:type="dxa"/>
          </w:tcPr>
          <w:p w:rsidR="001B5689" w:rsidRPr="00B048C1" w:rsidP="00BF3E42" w14:paraId="184F79CD" w14:textId="3A5FD3FC">
            <w:pPr>
              <w:tabs>
                <w:tab w:val="left" w:pos="-720"/>
              </w:tabs>
              <w:suppressAutoHyphens/>
              <w:spacing w:line="240" w:lineRule="auto"/>
              <w:rPr>
                <w:noProof/>
                <w:szCs w:val="22"/>
                <w:lang w:val="pt-PT"/>
              </w:rPr>
            </w:pPr>
          </w:p>
          <w:p w:rsidR="001B5689" w:rsidRPr="00B048C1" w:rsidP="00BF3E42" w14:paraId="3C007AB9" w14:textId="77777777">
            <w:pPr>
              <w:spacing w:line="240" w:lineRule="auto"/>
              <w:rPr>
                <w:noProof/>
                <w:szCs w:val="22"/>
                <w:lang w:val="pt-PT"/>
              </w:rPr>
            </w:pPr>
          </w:p>
        </w:tc>
      </w:tr>
      <w:tr w14:paraId="0BA980F8" w14:textId="77777777" w:rsidTr="0038115F">
        <w:tblPrEx>
          <w:tblW w:w="9464" w:type="dxa"/>
          <w:tblInd w:w="-142" w:type="dxa"/>
          <w:tblLayout w:type="fixed"/>
          <w:tblLook w:val="0000"/>
        </w:tblPrEx>
        <w:tc>
          <w:tcPr>
            <w:tcW w:w="4786" w:type="dxa"/>
          </w:tcPr>
          <w:p w:rsidR="001B5689" w:rsidRPr="00B048C1" w:rsidP="00BF3E42" w14:paraId="7C9F5D0D" w14:textId="77777777">
            <w:pPr>
              <w:tabs>
                <w:tab w:val="left" w:pos="-720"/>
              </w:tabs>
              <w:suppressAutoHyphens/>
              <w:spacing w:line="240" w:lineRule="auto"/>
              <w:rPr>
                <w:noProof/>
                <w:szCs w:val="22"/>
                <w:lang w:val="pt-PT"/>
              </w:rPr>
            </w:pPr>
          </w:p>
        </w:tc>
        <w:tc>
          <w:tcPr>
            <w:tcW w:w="4678" w:type="dxa"/>
          </w:tcPr>
          <w:p w:rsidR="001B5689" w:rsidRPr="00B048C1" w:rsidP="00BF3E42" w14:paraId="08C1BE2D" w14:textId="77777777">
            <w:pPr>
              <w:tabs>
                <w:tab w:val="left" w:pos="-720"/>
              </w:tabs>
              <w:suppressAutoHyphens/>
              <w:spacing w:line="240" w:lineRule="auto"/>
              <w:rPr>
                <w:noProof/>
                <w:szCs w:val="22"/>
                <w:lang w:val="pt-PT"/>
              </w:rPr>
            </w:pPr>
          </w:p>
        </w:tc>
      </w:tr>
    </w:tbl>
    <w:p w:rsidR="001B5689" w:rsidRPr="006817C3" w:rsidP="00BF3E42" w14:paraId="00C55B8D" w14:textId="77777777">
      <w:pPr>
        <w:spacing w:line="240" w:lineRule="auto"/>
        <w:rPr>
          <w:b/>
          <w:bCs/>
        </w:rPr>
      </w:pPr>
      <w:r w:rsidRPr="006817C3">
        <w:rPr>
          <w:b/>
          <w:bCs/>
        </w:rPr>
        <w:t xml:space="preserve">Deze bijsluiter is voor het laatst goedgekeurd in &lt;{MM/JJJJ}&gt; &lt;{maand </w:t>
      </w:r>
      <w:r w:rsidRPr="006817C3">
        <w:rPr>
          <w:b/>
          <w:bCs/>
        </w:rPr>
        <w:t>JJJJ}&gt;.</w:t>
      </w:r>
    </w:p>
    <w:p w:rsidR="00781E82" w:rsidRPr="006817C3" w:rsidP="00BF3E42" w14:paraId="2E55DF34" w14:textId="77777777">
      <w:pPr>
        <w:widowControl w:val="0"/>
        <w:tabs>
          <w:tab w:val="clear" w:pos="567"/>
        </w:tabs>
        <w:autoSpaceDE w:val="0"/>
        <w:autoSpaceDN w:val="0"/>
        <w:spacing w:line="240" w:lineRule="auto"/>
        <w:rPr>
          <w:szCs w:val="22"/>
        </w:rPr>
      </w:pPr>
    </w:p>
    <w:p w:rsidR="00781E82" w:rsidRPr="006817C3" w:rsidP="00BF3E42" w14:paraId="2F60A376" w14:textId="77777777">
      <w:pPr>
        <w:widowControl w:val="0"/>
        <w:tabs>
          <w:tab w:val="clear" w:pos="567"/>
        </w:tabs>
        <w:autoSpaceDE w:val="0"/>
        <w:autoSpaceDN w:val="0"/>
        <w:spacing w:line="240" w:lineRule="auto"/>
        <w:rPr>
          <w:szCs w:val="22"/>
        </w:rPr>
      </w:pPr>
      <w:r w:rsidRPr="006817C3">
        <w:t xml:space="preserve">&lt;Dit </w:t>
      </w:r>
      <w:r w:rsidR="00BD31D3">
        <w:t xml:space="preserve">medicijn </w:t>
      </w:r>
      <w:r w:rsidRPr="006817C3">
        <w:t>is voorwaardelijk toegelaten.</w:t>
      </w:r>
    </w:p>
    <w:p w:rsidR="00781E82" w:rsidRPr="006817C3" w:rsidP="00BF3E42" w14:paraId="296BB57B" w14:textId="77777777">
      <w:pPr>
        <w:widowControl w:val="0"/>
        <w:tabs>
          <w:tab w:val="clear" w:pos="567"/>
        </w:tabs>
        <w:autoSpaceDE w:val="0"/>
        <w:autoSpaceDN w:val="0"/>
        <w:spacing w:line="240" w:lineRule="auto"/>
        <w:rPr>
          <w:szCs w:val="22"/>
        </w:rPr>
      </w:pPr>
      <w:r w:rsidRPr="006817C3">
        <w:t xml:space="preserve">Dit betekent dat er in de toekomst meer definitieve gegevens worden verwacht over dit </w:t>
      </w:r>
      <w:r w:rsidR="00BD31D3">
        <w:t xml:space="preserve">medicijn </w:t>
      </w:r>
      <w:r w:rsidRPr="006817C3">
        <w:t>geneesmiddel.</w:t>
      </w:r>
    </w:p>
    <w:p w:rsidR="00781E82" w:rsidRPr="006817C3" w:rsidP="00BF3E42" w14:paraId="241DF615" w14:textId="77777777">
      <w:pPr>
        <w:widowControl w:val="0"/>
        <w:tabs>
          <w:tab w:val="clear" w:pos="567"/>
        </w:tabs>
        <w:autoSpaceDE w:val="0"/>
        <w:autoSpaceDN w:val="0"/>
        <w:spacing w:line="240" w:lineRule="auto"/>
        <w:ind w:right="244"/>
        <w:rPr>
          <w:szCs w:val="22"/>
        </w:rPr>
      </w:pPr>
      <w:r w:rsidRPr="006817C3">
        <w:t xml:space="preserve">Het Europees Geneesmiddelenbureau zal ieder jaar nieuwe informatie over het </w:t>
      </w:r>
      <w:r w:rsidR="00BD31D3">
        <w:t>medicijn</w:t>
      </w:r>
      <w:r w:rsidRPr="006817C3" w:rsidR="00BD31D3">
        <w:t xml:space="preserve"> </w:t>
      </w:r>
      <w:r w:rsidRPr="006817C3">
        <w:t>beoordelen. Als dat nodig is, zal deze bijsluiter worden aangepast.&gt;</w:t>
      </w:r>
    </w:p>
    <w:p w:rsidR="00781E82" w:rsidRPr="0034096C" w:rsidP="00BF3E42" w14:paraId="2C763CEA" w14:textId="77777777">
      <w:pPr>
        <w:widowControl w:val="0"/>
        <w:tabs>
          <w:tab w:val="clear" w:pos="567"/>
        </w:tabs>
        <w:autoSpaceDE w:val="0"/>
        <w:autoSpaceDN w:val="0"/>
        <w:spacing w:line="240" w:lineRule="auto"/>
        <w:rPr>
          <w:szCs w:val="22"/>
        </w:rPr>
      </w:pPr>
    </w:p>
    <w:p w:rsidR="00781E82" w:rsidRPr="006817C3" w:rsidP="00BF3E42" w14:paraId="4F0B9E75" w14:textId="77777777">
      <w:pPr>
        <w:widowControl w:val="0"/>
        <w:tabs>
          <w:tab w:val="clear" w:pos="567"/>
        </w:tabs>
        <w:autoSpaceDE w:val="0"/>
        <w:autoSpaceDN w:val="0"/>
        <w:spacing w:line="240" w:lineRule="auto"/>
        <w:rPr>
          <w:szCs w:val="22"/>
        </w:rPr>
      </w:pPr>
      <w:r w:rsidRPr="006817C3">
        <w:t xml:space="preserve">&lt;Dit </w:t>
      </w:r>
      <w:r w:rsidR="00BD31D3">
        <w:t>medicijn</w:t>
      </w:r>
      <w:r w:rsidRPr="006817C3">
        <w:t xml:space="preserve"> is geregistreerd met als kanttekening dat er uitzonderlijke omstandigheden waren.</w:t>
      </w:r>
    </w:p>
    <w:p w:rsidR="00781E82" w:rsidRPr="006817C3" w:rsidP="00BF3E42" w14:paraId="0BCACE9A" w14:textId="77777777">
      <w:pPr>
        <w:widowControl w:val="0"/>
        <w:tabs>
          <w:tab w:val="clear" w:pos="567"/>
        </w:tabs>
        <w:autoSpaceDE w:val="0"/>
        <w:autoSpaceDN w:val="0"/>
        <w:spacing w:line="240" w:lineRule="auto"/>
        <w:ind w:right="275"/>
        <w:rPr>
          <w:szCs w:val="22"/>
        </w:rPr>
      </w:pPr>
      <w:r w:rsidRPr="006817C3">
        <w:t xml:space="preserve">Het was tijdens de registratie niet mogelijk om volledige informatie over dit </w:t>
      </w:r>
      <w:r w:rsidR="00BD31D3">
        <w:t>medicijn</w:t>
      </w:r>
      <w:r w:rsidRPr="006817C3">
        <w:t xml:space="preserve"> te verkrijgen &lt;vanwege de zeldzaamheid van de ziekte waar het voor bedoeld is&gt;&lt;om wetenschappelijke redenen&gt;&lt;om ethische redenen&gt;.</w:t>
      </w:r>
    </w:p>
    <w:p w:rsidR="00781E82" w:rsidRPr="006817C3" w:rsidP="00BF3E42" w14:paraId="7E64AEE0" w14:textId="77777777">
      <w:pPr>
        <w:widowControl w:val="0"/>
        <w:tabs>
          <w:tab w:val="clear" w:pos="567"/>
        </w:tabs>
        <w:autoSpaceDE w:val="0"/>
        <w:autoSpaceDN w:val="0"/>
        <w:spacing w:line="240" w:lineRule="auto"/>
        <w:ind w:right="543"/>
        <w:rPr>
          <w:szCs w:val="22"/>
        </w:rPr>
      </w:pPr>
      <w:r w:rsidRPr="006817C3">
        <w:t xml:space="preserve">Het Europees Geneesmiddelenbureau zal ieder jaar mogelijk nieuwe informatie over het </w:t>
      </w:r>
      <w:r w:rsidR="00BD31D3">
        <w:t>medicijn</w:t>
      </w:r>
      <w:r w:rsidRPr="006817C3">
        <w:t xml:space="preserve"> beoordelen. Als dat nodig is, zal deze bijsluiter worden aangepast.&gt;</w:t>
      </w:r>
    </w:p>
    <w:p w:rsidR="00781E82" w:rsidRPr="0034096C" w:rsidP="00BF3E42" w14:paraId="7795CBC5" w14:textId="77777777">
      <w:pPr>
        <w:widowControl w:val="0"/>
        <w:tabs>
          <w:tab w:val="clear" w:pos="567"/>
        </w:tabs>
        <w:autoSpaceDE w:val="0"/>
        <w:autoSpaceDN w:val="0"/>
        <w:spacing w:line="240" w:lineRule="auto"/>
        <w:rPr>
          <w:sz w:val="23"/>
          <w:szCs w:val="22"/>
        </w:rPr>
      </w:pPr>
    </w:p>
    <w:p w:rsidR="00781E82" w:rsidP="00BF3E42" w14:paraId="48B74345" w14:textId="77777777">
      <w:pPr>
        <w:spacing w:line="240" w:lineRule="auto"/>
        <w:rPr>
          <w:b/>
          <w:bCs/>
        </w:rPr>
      </w:pPr>
      <w:r w:rsidRPr="006817C3">
        <w:rPr>
          <w:b/>
          <w:bCs/>
        </w:rPr>
        <w:t>&lt;Andere informatiebronnen&gt;</w:t>
      </w:r>
    </w:p>
    <w:p w:rsidR="00BF3E42" w:rsidRPr="006817C3" w:rsidP="00BF3E42" w14:paraId="399C8DE7" w14:textId="77777777">
      <w:pPr>
        <w:spacing w:line="240" w:lineRule="auto"/>
        <w:rPr>
          <w:b/>
          <w:bCs/>
        </w:rPr>
      </w:pPr>
    </w:p>
    <w:p w:rsidR="00781E82" w:rsidRPr="006817C3" w:rsidP="00BF3E42" w14:paraId="45FC969B" w14:textId="77777777">
      <w:pPr>
        <w:pStyle w:val="Style10"/>
      </w:pPr>
      <w:r w:rsidRPr="006817C3">
        <w:t xml:space="preserve">Meer informatie over dit </w:t>
      </w:r>
      <w:r w:rsidR="00BD31D3">
        <w:t>medicijn</w:t>
      </w:r>
      <w:r w:rsidRPr="006817C3">
        <w:t xml:space="preserve"> is beschikbaar op de website van het Europees Geneesmiddelenbureau: </w:t>
      </w:r>
      <w:hyperlink r:id="rId8" w:history="1">
        <w:r w:rsidRPr="00BA65C1">
          <w:rPr>
            <w:rStyle w:val="Hyperlink"/>
          </w:rPr>
          <w:t>http</w:t>
        </w:r>
        <w:r w:rsidRPr="00BA65C1">
          <w:rPr>
            <w:rStyle w:val="Hyperlink"/>
          </w:rPr>
          <w:t>s</w:t>
        </w:r>
        <w:r w:rsidRPr="00BA65C1">
          <w:rPr>
            <w:rStyle w:val="Hyperlink"/>
          </w:rPr>
          <w:t>://www.ema.europa.eu</w:t>
        </w:r>
      </w:hyperlink>
      <w:r w:rsidRPr="006817C3">
        <w:t xml:space="preserve"> &lt;, en de website van {naam van het nationaal bureau (link)}&gt;.&lt;Hier vindt u ook verwijzingen naar andere websites over zeldzame ziektes en hun behandelingen.&gt; </w:t>
      </w:r>
    </w:p>
    <w:p w:rsidR="00781E82" w:rsidRPr="0034096C" w:rsidP="00BF3E42" w14:paraId="062AA149" w14:textId="77777777">
      <w:pPr>
        <w:widowControl w:val="0"/>
        <w:tabs>
          <w:tab w:val="clear" w:pos="567"/>
        </w:tabs>
        <w:autoSpaceDE w:val="0"/>
        <w:autoSpaceDN w:val="0"/>
        <w:spacing w:line="240" w:lineRule="auto"/>
        <w:rPr>
          <w:sz w:val="23"/>
          <w:szCs w:val="22"/>
        </w:rPr>
      </w:pPr>
    </w:p>
    <w:p w:rsidR="00B52448" w:rsidRPr="006817C3" w:rsidP="00BF3E42" w14:paraId="2C7A335B" w14:textId="77777777">
      <w:pPr>
        <w:widowControl w:val="0"/>
        <w:tabs>
          <w:tab w:val="clear" w:pos="567"/>
        </w:tabs>
        <w:autoSpaceDE w:val="0"/>
        <w:autoSpaceDN w:val="0"/>
        <w:spacing w:line="240" w:lineRule="auto"/>
        <w:ind w:right="735"/>
        <w:rPr>
          <w:szCs w:val="22"/>
        </w:rPr>
      </w:pPr>
      <w:r w:rsidRPr="006817C3">
        <w:t>&lt;Deze bijsluiter is beschikbaar in alle EU/EER-talen op de website van het Europees Geneesmiddelenbureau.&gt;</w:t>
      </w:r>
    </w:p>
    <w:p w:rsidR="00763672" w:rsidRPr="006817C3" w:rsidP="00BF3E42" w14:paraId="6710E89F" w14:textId="77777777">
      <w:pPr>
        <w:pStyle w:val="CommentText"/>
        <w:spacing w:line="240" w:lineRule="auto"/>
      </w:pPr>
    </w:p>
    <w:p w:rsidR="00781E82" w:rsidRPr="006817C3" w:rsidP="00BF3E42" w14:paraId="0EB90F4E" w14:textId="77777777">
      <w:pPr>
        <w:widowControl w:val="0"/>
        <w:tabs>
          <w:tab w:val="clear" w:pos="567"/>
        </w:tabs>
        <w:autoSpaceDE w:val="0"/>
        <w:autoSpaceDN w:val="0"/>
        <w:spacing w:line="240" w:lineRule="auto"/>
        <w:rPr>
          <w:szCs w:val="22"/>
        </w:rPr>
      </w:pPr>
      <w:r w:rsidRPr="0034096C">
        <w:rPr>
          <w:szCs w:val="22"/>
        </w:rPr>
        <w:t>--------------------------------------------------------------------------------------------------------------------------</w:t>
      </w:r>
    </w:p>
    <w:p w:rsidR="00781E82" w:rsidRPr="0034096C" w:rsidP="00BF3E42" w14:paraId="6C8CDA42" w14:textId="77777777">
      <w:pPr>
        <w:widowControl w:val="0"/>
        <w:tabs>
          <w:tab w:val="clear" w:pos="567"/>
        </w:tabs>
        <w:autoSpaceDE w:val="0"/>
        <w:autoSpaceDN w:val="0"/>
        <w:spacing w:line="240" w:lineRule="auto"/>
        <w:rPr>
          <w:sz w:val="23"/>
          <w:szCs w:val="22"/>
        </w:rPr>
      </w:pPr>
    </w:p>
    <w:p w:rsidR="00781E82" w:rsidRPr="006817C3" w:rsidP="00BF3E42" w14:paraId="729DF548" w14:textId="77777777">
      <w:pPr>
        <w:widowControl w:val="0"/>
        <w:tabs>
          <w:tab w:val="clear" w:pos="567"/>
        </w:tabs>
        <w:autoSpaceDE w:val="0"/>
        <w:autoSpaceDN w:val="0"/>
        <w:spacing w:line="240" w:lineRule="auto"/>
        <w:jc w:val="both"/>
        <w:rPr>
          <w:szCs w:val="22"/>
        </w:rPr>
      </w:pPr>
      <w:r w:rsidRPr="006817C3">
        <w:t>De volgende informatie is alleen bestemd voor beroepsbeoefenaren in de gezondheidszorg:</w:t>
      </w:r>
    </w:p>
    <w:p w:rsidR="00781E82" w:rsidRPr="0034096C" w:rsidP="00BF3E42" w14:paraId="30D7CD28" w14:textId="77777777">
      <w:pPr>
        <w:widowControl w:val="0"/>
        <w:tabs>
          <w:tab w:val="clear" w:pos="567"/>
        </w:tabs>
        <w:autoSpaceDE w:val="0"/>
        <w:autoSpaceDN w:val="0"/>
        <w:adjustRightInd w:val="0"/>
        <w:spacing w:line="240" w:lineRule="auto"/>
        <w:rPr>
          <w:szCs w:val="22"/>
        </w:rPr>
      </w:pPr>
    </w:p>
    <w:p w:rsidR="00781E82" w:rsidRPr="006817C3" w:rsidP="00BF3E42" w14:paraId="61E65710" w14:textId="77777777">
      <w:pPr>
        <w:widowControl w:val="0"/>
        <w:tabs>
          <w:tab w:val="clear" w:pos="567"/>
        </w:tabs>
        <w:autoSpaceDE w:val="0"/>
        <w:autoSpaceDN w:val="0"/>
        <w:adjustRightInd w:val="0"/>
        <w:spacing w:line="240" w:lineRule="auto"/>
        <w:rPr>
          <w:szCs w:val="22"/>
          <w:u w:val="single"/>
        </w:rPr>
      </w:pPr>
      <w:r w:rsidRPr="006817C3">
        <w:rPr>
          <w:szCs w:val="22"/>
          <w:u w:val="single"/>
        </w:rPr>
        <w:t>Te nemen voorzorgen voorafgaand aan gebruik of toediening van het geneesmiddel</w:t>
      </w:r>
    </w:p>
    <w:p w:rsidR="00781E82" w:rsidRPr="0034096C" w:rsidP="00BF3E42" w14:paraId="5CA6F15A" w14:textId="77777777">
      <w:pPr>
        <w:widowControl w:val="0"/>
        <w:tabs>
          <w:tab w:val="clear" w:pos="567"/>
        </w:tabs>
        <w:autoSpaceDE w:val="0"/>
        <w:autoSpaceDN w:val="0"/>
        <w:adjustRightInd w:val="0"/>
        <w:spacing w:line="240" w:lineRule="auto"/>
        <w:rPr>
          <w:szCs w:val="22"/>
        </w:rPr>
      </w:pPr>
    </w:p>
    <w:p w:rsidR="00781E82" w:rsidRPr="006817C3" w:rsidP="00BF3E42" w14:paraId="0B860328" w14:textId="77777777">
      <w:pPr>
        <w:widowControl w:val="0"/>
        <w:tabs>
          <w:tab w:val="clear" w:pos="567"/>
        </w:tabs>
        <w:autoSpaceDE w:val="0"/>
        <w:autoSpaceDN w:val="0"/>
        <w:adjustRightInd w:val="0"/>
        <w:spacing w:line="240" w:lineRule="auto"/>
        <w:rPr>
          <w:szCs w:val="22"/>
        </w:rPr>
      </w:pPr>
      <w:r w:rsidRPr="006817C3">
        <w:t xml:space="preserve">&lt;{X} moet binnen de instelling worden vervoerd in gesloten, breekvrije, lekvrije </w:t>
      </w:r>
      <w:r w:rsidR="00BD31D3">
        <w:t>containers</w:t>
      </w:r>
      <w:r w:rsidRPr="006817C3">
        <w:t>.&gt;</w:t>
      </w:r>
    </w:p>
    <w:p w:rsidR="00781E82" w:rsidRPr="0034096C" w:rsidP="00BF3E42" w14:paraId="2F33D9DE" w14:textId="77777777">
      <w:pPr>
        <w:widowControl w:val="0"/>
        <w:tabs>
          <w:tab w:val="clear" w:pos="567"/>
        </w:tabs>
        <w:autoSpaceDE w:val="0"/>
        <w:autoSpaceDN w:val="0"/>
        <w:adjustRightInd w:val="0"/>
        <w:spacing w:line="240" w:lineRule="auto"/>
        <w:rPr>
          <w:szCs w:val="22"/>
        </w:rPr>
      </w:pPr>
    </w:p>
    <w:p w:rsidR="00781E82" w:rsidRPr="006817C3" w:rsidP="00BF3E42" w14:paraId="7339E64C" w14:textId="77777777">
      <w:pPr>
        <w:widowControl w:val="0"/>
        <w:tabs>
          <w:tab w:val="clear" w:pos="567"/>
        </w:tabs>
        <w:autoSpaceDE w:val="0"/>
        <w:autoSpaceDN w:val="0"/>
        <w:adjustRightInd w:val="0"/>
        <w:spacing w:line="240" w:lineRule="auto"/>
        <w:rPr>
          <w:szCs w:val="22"/>
        </w:rPr>
      </w:pPr>
      <w:r w:rsidRPr="006817C3">
        <w:t>Dit geneesmiddel bevat menselijke &lt;bloed&gt;cellen. Beroepsbeoefenaren in de gezondheidszorg die {X} hanteren, moeten passende voorzorgsmaatregelen nemen (&lt;handschoenen&gt;&lt;beschermende kleding&gt;&lt;en&gt;&lt;oogbescherming&gt; dragen) om mogelijke overdracht van infectieziekten te voorkomen.</w:t>
      </w:r>
    </w:p>
    <w:p w:rsidR="00781E82" w:rsidRPr="0034096C" w:rsidP="00BF3E42" w14:paraId="0F44EAD9" w14:textId="77777777">
      <w:pPr>
        <w:widowControl w:val="0"/>
        <w:tabs>
          <w:tab w:val="clear" w:pos="567"/>
        </w:tabs>
        <w:autoSpaceDE w:val="0"/>
        <w:autoSpaceDN w:val="0"/>
        <w:adjustRightInd w:val="0"/>
        <w:spacing w:line="240" w:lineRule="auto"/>
        <w:rPr>
          <w:szCs w:val="22"/>
          <w:u w:val="single"/>
        </w:rPr>
      </w:pPr>
    </w:p>
    <w:p w:rsidR="00781E82" w:rsidRPr="006817C3" w:rsidP="00BF3E42" w14:paraId="61F23669" w14:textId="77777777">
      <w:pPr>
        <w:widowControl w:val="0"/>
        <w:tabs>
          <w:tab w:val="clear" w:pos="567"/>
        </w:tabs>
        <w:autoSpaceDE w:val="0"/>
        <w:autoSpaceDN w:val="0"/>
        <w:adjustRightInd w:val="0"/>
        <w:spacing w:line="240" w:lineRule="auto"/>
        <w:rPr>
          <w:szCs w:val="22"/>
          <w:u w:val="single"/>
        </w:rPr>
      </w:pPr>
      <w:bookmarkStart w:id="51" w:name="_Hlk97289685"/>
      <w:r w:rsidRPr="006817C3">
        <w:rPr>
          <w:szCs w:val="22"/>
          <w:u w:val="single"/>
        </w:rPr>
        <w:t>Bereiding voorafgaand aan toediening</w:t>
      </w:r>
    </w:p>
    <w:bookmarkEnd w:id="51"/>
    <w:p w:rsidR="00781E82" w:rsidRPr="0034096C" w:rsidP="00BF3E42" w14:paraId="241E4119" w14:textId="77777777">
      <w:pPr>
        <w:widowControl w:val="0"/>
        <w:tabs>
          <w:tab w:val="clear" w:pos="567"/>
        </w:tabs>
        <w:autoSpaceDE w:val="0"/>
        <w:autoSpaceDN w:val="0"/>
        <w:adjustRightInd w:val="0"/>
        <w:spacing w:line="240" w:lineRule="auto"/>
        <w:rPr>
          <w:szCs w:val="22"/>
          <w:u w:val="single"/>
        </w:rPr>
      </w:pPr>
    </w:p>
    <w:p w:rsidR="00781E82" w:rsidRPr="006817C3" w:rsidP="00BF3E42" w14:paraId="37B42596" w14:textId="77777777">
      <w:pPr>
        <w:widowControl w:val="0"/>
        <w:tabs>
          <w:tab w:val="clear" w:pos="567"/>
        </w:tabs>
        <w:autoSpaceDE w:val="0"/>
        <w:autoSpaceDN w:val="0"/>
        <w:adjustRightInd w:val="0"/>
        <w:spacing w:line="240" w:lineRule="auto"/>
        <w:rPr>
          <w:szCs w:val="22"/>
          <w:u w:val="single"/>
        </w:rPr>
      </w:pPr>
      <w:r w:rsidRPr="006817C3">
        <w:rPr>
          <w:szCs w:val="22"/>
          <w:u w:val="single"/>
        </w:rPr>
        <w:t>&lt;Ontdooi</w:t>
      </w:r>
      <w:r w:rsidR="00BD31D3">
        <w:rPr>
          <w:szCs w:val="22"/>
          <w:u w:val="single"/>
        </w:rPr>
        <w:t>en</w:t>
      </w:r>
      <w:r w:rsidRPr="006817C3">
        <w:rPr>
          <w:szCs w:val="22"/>
          <w:u w:val="single"/>
        </w:rPr>
        <w:t>&gt;</w:t>
      </w:r>
    </w:p>
    <w:p w:rsidR="00781E82" w:rsidRPr="007D4D32" w:rsidP="00BF3E42" w14:paraId="1512CC9A" w14:textId="77777777">
      <w:pPr>
        <w:widowControl w:val="0"/>
        <w:tabs>
          <w:tab w:val="clear" w:pos="567"/>
        </w:tabs>
        <w:autoSpaceDE w:val="0"/>
        <w:autoSpaceDN w:val="0"/>
        <w:adjustRightInd w:val="0"/>
        <w:spacing w:line="240" w:lineRule="auto"/>
        <w:rPr>
          <w:szCs w:val="22"/>
          <w:u w:val="single"/>
        </w:rPr>
      </w:pPr>
    </w:p>
    <w:p w:rsidR="00781E82" w:rsidP="00BF3E42" w14:paraId="0D3FF302" w14:textId="77777777">
      <w:pPr>
        <w:widowControl w:val="0"/>
        <w:tabs>
          <w:tab w:val="clear" w:pos="567"/>
        </w:tabs>
        <w:autoSpaceDE w:val="0"/>
        <w:autoSpaceDN w:val="0"/>
        <w:adjustRightInd w:val="0"/>
        <w:spacing w:line="240" w:lineRule="auto"/>
        <w:rPr>
          <w:szCs w:val="22"/>
          <w:u w:val="single"/>
        </w:rPr>
      </w:pPr>
      <w:bookmarkStart w:id="52" w:name="_Hlk97289780"/>
      <w:r w:rsidRPr="006817C3">
        <w:rPr>
          <w:szCs w:val="22"/>
          <w:u w:val="single"/>
        </w:rPr>
        <w:t>Toediening</w:t>
      </w:r>
    </w:p>
    <w:p w:rsidR="00BF3E42" w:rsidRPr="006817C3" w:rsidP="00BF3E42" w14:paraId="695A5D01" w14:textId="77777777">
      <w:pPr>
        <w:widowControl w:val="0"/>
        <w:tabs>
          <w:tab w:val="clear" w:pos="567"/>
        </w:tabs>
        <w:autoSpaceDE w:val="0"/>
        <w:autoSpaceDN w:val="0"/>
        <w:adjustRightInd w:val="0"/>
        <w:spacing w:line="240" w:lineRule="auto"/>
        <w:rPr>
          <w:szCs w:val="22"/>
          <w:u w:val="single"/>
        </w:rPr>
      </w:pPr>
    </w:p>
    <w:bookmarkEnd w:id="52"/>
    <w:p w:rsidR="00B52448" w:rsidP="00BF3E42" w14:paraId="4AAEE1EE" w14:textId="77777777">
      <w:pPr>
        <w:widowControl w:val="0"/>
        <w:tabs>
          <w:tab w:val="clear" w:pos="567"/>
        </w:tabs>
        <w:autoSpaceDE w:val="0"/>
        <w:autoSpaceDN w:val="0"/>
        <w:spacing w:line="240" w:lineRule="auto"/>
        <w:rPr>
          <w:szCs w:val="22"/>
          <w:u w:val="single"/>
        </w:rPr>
      </w:pPr>
      <w:r w:rsidRPr="006817C3">
        <w:rPr>
          <w:szCs w:val="22"/>
          <w:u w:val="single"/>
        </w:rPr>
        <w:t xml:space="preserve">Te nemen maatregelen in geval van </w:t>
      </w:r>
      <w:r w:rsidR="00BD31D3">
        <w:rPr>
          <w:szCs w:val="22"/>
          <w:u w:val="single"/>
        </w:rPr>
        <w:t>onbedoelde</w:t>
      </w:r>
      <w:r w:rsidRPr="006817C3">
        <w:rPr>
          <w:szCs w:val="22"/>
          <w:u w:val="single"/>
        </w:rPr>
        <w:t xml:space="preserve"> blootstelling</w:t>
      </w:r>
    </w:p>
    <w:p w:rsidR="00BF3E42" w:rsidRPr="006817C3" w:rsidP="00BF3E42" w14:paraId="321E36E3" w14:textId="77777777">
      <w:pPr>
        <w:widowControl w:val="0"/>
        <w:tabs>
          <w:tab w:val="clear" w:pos="567"/>
        </w:tabs>
        <w:autoSpaceDE w:val="0"/>
        <w:autoSpaceDN w:val="0"/>
        <w:spacing w:line="240" w:lineRule="auto"/>
        <w:rPr>
          <w:szCs w:val="22"/>
          <w:u w:val="single"/>
        </w:rPr>
      </w:pPr>
    </w:p>
    <w:p w:rsidR="00472AFE" w:rsidRPr="006817C3" w:rsidP="00BF3E42" w14:paraId="4C2C6A9F" w14:textId="77777777">
      <w:pPr>
        <w:widowControl w:val="0"/>
        <w:tabs>
          <w:tab w:val="clear" w:pos="567"/>
        </w:tabs>
        <w:autoSpaceDE w:val="0"/>
        <w:autoSpaceDN w:val="0"/>
        <w:spacing w:line="240" w:lineRule="auto"/>
        <w:rPr>
          <w:noProof/>
          <w:szCs w:val="22"/>
        </w:rPr>
      </w:pPr>
      <w:r w:rsidRPr="006817C3">
        <w:t xml:space="preserve">In geval van </w:t>
      </w:r>
      <w:r w:rsidR="00BD31D3">
        <w:t xml:space="preserve">onbedoelde </w:t>
      </w:r>
      <w:r w:rsidRPr="006817C3">
        <w:t>blootstelling moeten de lokale voorschriften voor de verwerking van materiaal van menselijke oorsprong in acht worden genomen. Werkoppervlakken en materialen die mogelijk in contact zijn geweest met {X}, moeten worden ontsmet met een geschikt ontsmettingsmiddel.</w:t>
      </w:r>
    </w:p>
    <w:p w:rsidR="00472AFE" w:rsidRPr="0034096C" w:rsidP="00BF3E42" w14:paraId="5F032C87" w14:textId="77777777">
      <w:pPr>
        <w:widowControl w:val="0"/>
        <w:tabs>
          <w:tab w:val="clear" w:pos="567"/>
        </w:tabs>
        <w:autoSpaceDE w:val="0"/>
        <w:autoSpaceDN w:val="0"/>
        <w:spacing w:line="240" w:lineRule="auto"/>
        <w:rPr>
          <w:szCs w:val="22"/>
        </w:rPr>
      </w:pPr>
    </w:p>
    <w:p w:rsidR="00781E82" w:rsidP="00BF3E42" w14:paraId="17D01DEC" w14:textId="77777777">
      <w:pPr>
        <w:widowControl w:val="0"/>
        <w:tabs>
          <w:tab w:val="clear" w:pos="567"/>
        </w:tabs>
        <w:autoSpaceDE w:val="0"/>
        <w:autoSpaceDN w:val="0"/>
        <w:spacing w:line="240" w:lineRule="auto"/>
        <w:rPr>
          <w:szCs w:val="24"/>
          <w:u w:val="single"/>
        </w:rPr>
      </w:pPr>
      <w:r w:rsidRPr="006817C3">
        <w:rPr>
          <w:szCs w:val="24"/>
          <w:u w:val="single"/>
        </w:rPr>
        <w:t>Te nemen voorzorgsmaatregelen voor het verwijderen van het geneesmiddel</w:t>
      </w:r>
    </w:p>
    <w:p w:rsidR="00BF3E42" w:rsidRPr="006817C3" w:rsidP="00BF3E42" w14:paraId="2618A946" w14:textId="77777777">
      <w:pPr>
        <w:widowControl w:val="0"/>
        <w:tabs>
          <w:tab w:val="clear" w:pos="567"/>
        </w:tabs>
        <w:autoSpaceDE w:val="0"/>
        <w:autoSpaceDN w:val="0"/>
        <w:spacing w:line="240" w:lineRule="auto"/>
        <w:rPr>
          <w:rFonts w:eastAsia="SimSun"/>
          <w:szCs w:val="24"/>
          <w:u w:val="single"/>
        </w:rPr>
      </w:pPr>
    </w:p>
    <w:p w:rsidR="00781E82" w:rsidRPr="006817C3" w:rsidP="00BF3E42" w14:paraId="1B22A14C" w14:textId="77777777">
      <w:pPr>
        <w:widowControl w:val="0"/>
        <w:tabs>
          <w:tab w:val="clear" w:pos="567"/>
        </w:tabs>
        <w:autoSpaceDE w:val="0"/>
        <w:autoSpaceDN w:val="0"/>
        <w:spacing w:line="240" w:lineRule="auto"/>
        <w:rPr>
          <w:szCs w:val="22"/>
        </w:rPr>
      </w:pPr>
      <w:bookmarkStart w:id="53" w:name="_Hlk97289841"/>
      <w:r w:rsidRPr="006817C3">
        <w:t xml:space="preserve">Al het ongebruikte geneesmiddel en al het materiaal dat in contact is geweest met {X} (vast en vloeibaar afval), moet </w:t>
      </w:r>
      <w:r w:rsidR="00EA0BD4">
        <w:t xml:space="preserve">worden behandeld en afgevoerd </w:t>
      </w:r>
      <w:r w:rsidRPr="006817C3" w:rsidR="00EA0BD4">
        <w:t xml:space="preserve">als </w:t>
      </w:r>
      <w:r w:rsidR="00EA0BD4">
        <w:t>mogelijk</w:t>
      </w:r>
      <w:r w:rsidRPr="006817C3" w:rsidR="00EA0BD4">
        <w:t xml:space="preserve"> besmettelijk afval </w:t>
      </w:r>
      <w:r w:rsidRPr="006817C3">
        <w:t>overeenkomstig de lokale voorschriften voor de verwerking van materiaal van menselijke oorsprong.</w:t>
      </w:r>
      <w:bookmarkEnd w:id="53"/>
    </w:p>
    <w:sectPr w:rsidSect="00BF3E42">
      <w:footerReference w:type="default" r:id="rId9"/>
      <w:headerReference w:type="first" r:id="rId10"/>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3066659"/>
      <w:docPartObj>
        <w:docPartGallery w:val="Page Numbers (Bottom of Page)"/>
        <w:docPartUnique/>
      </w:docPartObj>
    </w:sdtPr>
    <w:sdtEndPr>
      <w:rPr>
        <w:rFonts w:ascii="Arial" w:hAnsi="Arial" w:cs="Arial"/>
        <w:noProof/>
      </w:rPr>
    </w:sdtEndPr>
    <w:sdtContent>
      <w:p w:rsidR="00C346C4" w:rsidRPr="00BF3E42" w14:paraId="1B79FE0C" w14:textId="77777777">
        <w:pPr>
          <w:pStyle w:val="Footer"/>
          <w:jc w:val="center"/>
          <w:rPr>
            <w:rFonts w:ascii="Arial" w:hAnsi="Arial" w:cs="Arial"/>
          </w:rPr>
        </w:pPr>
        <w:r w:rsidRPr="00BF3E42">
          <w:rPr>
            <w:rFonts w:ascii="Arial" w:hAnsi="Arial" w:cs="Arial"/>
          </w:rPr>
          <w:fldChar w:fldCharType="begin"/>
        </w:r>
        <w:r w:rsidRPr="00BF3E42">
          <w:rPr>
            <w:rFonts w:ascii="Arial" w:hAnsi="Arial" w:cs="Arial"/>
          </w:rPr>
          <w:instrText xml:space="preserve"> PAGE   \* MERGEFORMAT </w:instrText>
        </w:r>
        <w:r w:rsidRPr="00BF3E42">
          <w:rPr>
            <w:rFonts w:ascii="Arial" w:hAnsi="Arial" w:cs="Arial"/>
          </w:rPr>
          <w:fldChar w:fldCharType="separate"/>
        </w:r>
        <w:r w:rsidRPr="00BF3E42">
          <w:rPr>
            <w:rFonts w:ascii="Arial" w:hAnsi="Arial" w:cs="Arial"/>
            <w:noProof/>
          </w:rPr>
          <w:t>23</w:t>
        </w:r>
        <w:r w:rsidRPr="00BF3E42">
          <w:rPr>
            <w:rFonts w:ascii="Arial" w:hAnsi="Arial" w:cs="Arial"/>
            <w:noProof/>
          </w:rPr>
          <w:fldChar w:fldCharType="end"/>
        </w:r>
      </w:p>
    </w:sdtContent>
  </w:sdt>
  <w:p w:rsidR="00C346C4" w14:paraId="3213D4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6B9" w:rsidRPr="006817C3" w:rsidP="003B00F5" w14:paraId="76FCF277"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023"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020938"/>
    <w:multiLevelType w:val="hybridMultilevel"/>
    <w:tmpl w:val="26B8CD3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6">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9"/>
  </w:num>
  <w:num w:numId="3">
    <w:abstractNumId w:val="13"/>
  </w:num>
  <w:num w:numId="4">
    <w:abstractNumId w:val="6"/>
  </w:num>
  <w:num w:numId="5">
    <w:abstractNumId w:val="5"/>
  </w:num>
  <w:num w:numId="6">
    <w:abstractNumId w:val="15"/>
  </w:num>
  <w:num w:numId="7">
    <w:abstractNumId w:val="4"/>
  </w:num>
  <w:num w:numId="8">
    <w:abstractNumId w:val="22"/>
  </w:num>
  <w:num w:numId="9">
    <w:abstractNumId w:val="16"/>
  </w:num>
  <w:num w:numId="10">
    <w:abstractNumId w:val="20"/>
  </w:num>
  <w:num w:numId="11">
    <w:abstractNumId w:val="8"/>
  </w:num>
  <w:num w:numId="12">
    <w:abstractNumId w:val="3"/>
  </w:num>
  <w:num w:numId="13">
    <w:abstractNumId w:val="2"/>
  </w:num>
  <w:num w:numId="14">
    <w:abstractNumId w:val="14"/>
  </w:num>
  <w:num w:numId="15">
    <w:abstractNumId w:val="21"/>
  </w:num>
  <w:num w:numId="16">
    <w:abstractNumId w:val="18"/>
  </w:num>
  <w:num w:numId="17">
    <w:abstractNumId w:val="1"/>
  </w:num>
  <w:num w:numId="18">
    <w:abstractNumId w:val="12"/>
  </w:num>
  <w:num w:numId="19">
    <w:abstractNumId w:val="23"/>
  </w:num>
  <w:num w:numId="20">
    <w:abstractNumId w:val="24"/>
  </w:num>
  <w:num w:numId="21">
    <w:abstractNumId w:val="17"/>
  </w:num>
  <w:num w:numId="22">
    <w:abstractNumId w:val="9"/>
  </w:num>
  <w:num w:numId="23">
    <w:abstractNumId w:val="10"/>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6663"/>
    <w:rsid w:val="00006C5D"/>
    <w:rsid w:val="000116C3"/>
    <w:rsid w:val="00012495"/>
    <w:rsid w:val="000166A4"/>
    <w:rsid w:val="000170BE"/>
    <w:rsid w:val="00017C36"/>
    <w:rsid w:val="00021B96"/>
    <w:rsid w:val="00022D18"/>
    <w:rsid w:val="00024A69"/>
    <w:rsid w:val="00024EED"/>
    <w:rsid w:val="00025CB4"/>
    <w:rsid w:val="00027393"/>
    <w:rsid w:val="00027DA5"/>
    <w:rsid w:val="00033ED0"/>
    <w:rsid w:val="00034AC9"/>
    <w:rsid w:val="000370FB"/>
    <w:rsid w:val="00040E7B"/>
    <w:rsid w:val="000424F5"/>
    <w:rsid w:val="000465CF"/>
    <w:rsid w:val="0004660C"/>
    <w:rsid w:val="00046BA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67CF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4C9"/>
    <w:rsid w:val="00097716"/>
    <w:rsid w:val="000A1CB5"/>
    <w:rsid w:val="000A1E02"/>
    <w:rsid w:val="000A3743"/>
    <w:rsid w:val="000B0491"/>
    <w:rsid w:val="000B1FDE"/>
    <w:rsid w:val="000B30FD"/>
    <w:rsid w:val="000B54BD"/>
    <w:rsid w:val="000B55FE"/>
    <w:rsid w:val="000B6776"/>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638"/>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4CB"/>
    <w:rsid w:val="00145B29"/>
    <w:rsid w:val="001461F6"/>
    <w:rsid w:val="0015095B"/>
    <w:rsid w:val="00152BB2"/>
    <w:rsid w:val="00155564"/>
    <w:rsid w:val="00157895"/>
    <w:rsid w:val="00160874"/>
    <w:rsid w:val="00161182"/>
    <w:rsid w:val="00162108"/>
    <w:rsid w:val="00165262"/>
    <w:rsid w:val="00167B9D"/>
    <w:rsid w:val="00170578"/>
    <w:rsid w:val="00171D6D"/>
    <w:rsid w:val="0017261B"/>
    <w:rsid w:val="00173874"/>
    <w:rsid w:val="001758A2"/>
    <w:rsid w:val="00176651"/>
    <w:rsid w:val="00180623"/>
    <w:rsid w:val="00181044"/>
    <w:rsid w:val="00183487"/>
    <w:rsid w:val="001855C6"/>
    <w:rsid w:val="00190266"/>
    <w:rsid w:val="0019030D"/>
    <w:rsid w:val="00191684"/>
    <w:rsid w:val="00192ED5"/>
    <w:rsid w:val="001936BB"/>
    <w:rsid w:val="00193C2B"/>
    <w:rsid w:val="00194216"/>
    <w:rsid w:val="0019566E"/>
    <w:rsid w:val="001957B2"/>
    <w:rsid w:val="00195CFD"/>
    <w:rsid w:val="001A0314"/>
    <w:rsid w:val="001A0A58"/>
    <w:rsid w:val="001A2BCE"/>
    <w:rsid w:val="001A2D8D"/>
    <w:rsid w:val="001A47B1"/>
    <w:rsid w:val="001A4E01"/>
    <w:rsid w:val="001A51C6"/>
    <w:rsid w:val="001A5A4D"/>
    <w:rsid w:val="001B2C36"/>
    <w:rsid w:val="001B3D10"/>
    <w:rsid w:val="001B5689"/>
    <w:rsid w:val="001B7260"/>
    <w:rsid w:val="001B752A"/>
    <w:rsid w:val="001C0488"/>
    <w:rsid w:val="001C2283"/>
    <w:rsid w:val="001C3687"/>
    <w:rsid w:val="001C38F8"/>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CDB"/>
    <w:rsid w:val="00233DC5"/>
    <w:rsid w:val="00234110"/>
    <w:rsid w:val="00236468"/>
    <w:rsid w:val="00237283"/>
    <w:rsid w:val="00237E25"/>
    <w:rsid w:val="00242365"/>
    <w:rsid w:val="002429B2"/>
    <w:rsid w:val="00242CD1"/>
    <w:rsid w:val="00242FF4"/>
    <w:rsid w:val="00243AE0"/>
    <w:rsid w:val="002441C6"/>
    <w:rsid w:val="00244583"/>
    <w:rsid w:val="00245301"/>
    <w:rsid w:val="00245C63"/>
    <w:rsid w:val="0024601D"/>
    <w:rsid w:val="00246EFB"/>
    <w:rsid w:val="002473A3"/>
    <w:rsid w:val="00250808"/>
    <w:rsid w:val="00252F9B"/>
    <w:rsid w:val="002530B0"/>
    <w:rsid w:val="00256554"/>
    <w:rsid w:val="0026026A"/>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0917"/>
    <w:rsid w:val="002920C3"/>
    <w:rsid w:val="002928E4"/>
    <w:rsid w:val="0029455B"/>
    <w:rsid w:val="0029567D"/>
    <w:rsid w:val="00295F83"/>
    <w:rsid w:val="00296D56"/>
    <w:rsid w:val="0029719B"/>
    <w:rsid w:val="002A1737"/>
    <w:rsid w:val="002A7FA8"/>
    <w:rsid w:val="002B2083"/>
    <w:rsid w:val="002B2F08"/>
    <w:rsid w:val="002B3260"/>
    <w:rsid w:val="002B4032"/>
    <w:rsid w:val="002B4A46"/>
    <w:rsid w:val="002B5AF7"/>
    <w:rsid w:val="002B6165"/>
    <w:rsid w:val="002B6BF3"/>
    <w:rsid w:val="002C0329"/>
    <w:rsid w:val="002C0B35"/>
    <w:rsid w:val="002C0E5A"/>
    <w:rsid w:val="002C248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4DAB"/>
    <w:rsid w:val="00305936"/>
    <w:rsid w:val="00305CA4"/>
    <w:rsid w:val="00305D73"/>
    <w:rsid w:val="003064D5"/>
    <w:rsid w:val="00310656"/>
    <w:rsid w:val="00310ACF"/>
    <w:rsid w:val="00311079"/>
    <w:rsid w:val="003129B3"/>
    <w:rsid w:val="003129E2"/>
    <w:rsid w:val="00312DEE"/>
    <w:rsid w:val="00313096"/>
    <w:rsid w:val="00316FFB"/>
    <w:rsid w:val="00320825"/>
    <w:rsid w:val="00323368"/>
    <w:rsid w:val="003278EF"/>
    <w:rsid w:val="00327D8E"/>
    <w:rsid w:val="00330580"/>
    <w:rsid w:val="00331117"/>
    <w:rsid w:val="00332172"/>
    <w:rsid w:val="00333264"/>
    <w:rsid w:val="00334A30"/>
    <w:rsid w:val="003359B3"/>
    <w:rsid w:val="00335F3D"/>
    <w:rsid w:val="00336129"/>
    <w:rsid w:val="00337D95"/>
    <w:rsid w:val="0034096C"/>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0A34"/>
    <w:rsid w:val="00375270"/>
    <w:rsid w:val="003758A9"/>
    <w:rsid w:val="00375C67"/>
    <w:rsid w:val="00377513"/>
    <w:rsid w:val="0038115F"/>
    <w:rsid w:val="003813B8"/>
    <w:rsid w:val="003814B8"/>
    <w:rsid w:val="00384131"/>
    <w:rsid w:val="0038530F"/>
    <w:rsid w:val="003873EE"/>
    <w:rsid w:val="0039013F"/>
    <w:rsid w:val="003902D5"/>
    <w:rsid w:val="0039037F"/>
    <w:rsid w:val="003903AC"/>
    <w:rsid w:val="003942AD"/>
    <w:rsid w:val="00394658"/>
    <w:rsid w:val="00394D45"/>
    <w:rsid w:val="00396C4D"/>
    <w:rsid w:val="003A0FE7"/>
    <w:rsid w:val="003A14E9"/>
    <w:rsid w:val="003A2312"/>
    <w:rsid w:val="003A27AC"/>
    <w:rsid w:val="003A2AAB"/>
    <w:rsid w:val="003A3A6D"/>
    <w:rsid w:val="003A3B90"/>
    <w:rsid w:val="003A3CBF"/>
    <w:rsid w:val="003A3ECB"/>
    <w:rsid w:val="003A47EC"/>
    <w:rsid w:val="003A4DE0"/>
    <w:rsid w:val="003A68D8"/>
    <w:rsid w:val="003B00F5"/>
    <w:rsid w:val="003B0513"/>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57EE"/>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67BB"/>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29C9"/>
    <w:rsid w:val="00523213"/>
    <w:rsid w:val="00524085"/>
    <w:rsid w:val="00524C9F"/>
    <w:rsid w:val="00526062"/>
    <w:rsid w:val="00526310"/>
    <w:rsid w:val="005264A1"/>
    <w:rsid w:val="00526C66"/>
    <w:rsid w:val="005326B9"/>
    <w:rsid w:val="005326DE"/>
    <w:rsid w:val="0055165F"/>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6D3"/>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6D3"/>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817C3"/>
    <w:rsid w:val="00692681"/>
    <w:rsid w:val="0069362A"/>
    <w:rsid w:val="00694499"/>
    <w:rsid w:val="0069469E"/>
    <w:rsid w:val="00694A54"/>
    <w:rsid w:val="00694E8B"/>
    <w:rsid w:val="0069593B"/>
    <w:rsid w:val="006974EC"/>
    <w:rsid w:val="00697AD4"/>
    <w:rsid w:val="006A4215"/>
    <w:rsid w:val="006A53C6"/>
    <w:rsid w:val="006A61D1"/>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D6DE2"/>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3691B"/>
    <w:rsid w:val="007411CF"/>
    <w:rsid w:val="00741EAD"/>
    <w:rsid w:val="00743C9C"/>
    <w:rsid w:val="00751D4F"/>
    <w:rsid w:val="00751E2A"/>
    <w:rsid w:val="007522A3"/>
    <w:rsid w:val="00752B1E"/>
    <w:rsid w:val="00753222"/>
    <w:rsid w:val="00754C93"/>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429F"/>
    <w:rsid w:val="00794958"/>
    <w:rsid w:val="00794A17"/>
    <w:rsid w:val="007A6FAB"/>
    <w:rsid w:val="007A7377"/>
    <w:rsid w:val="007B1BD1"/>
    <w:rsid w:val="007B1F97"/>
    <w:rsid w:val="007B2F14"/>
    <w:rsid w:val="007B42D3"/>
    <w:rsid w:val="007B4889"/>
    <w:rsid w:val="007B52B8"/>
    <w:rsid w:val="007B6835"/>
    <w:rsid w:val="007B6962"/>
    <w:rsid w:val="007C0998"/>
    <w:rsid w:val="007C1B77"/>
    <w:rsid w:val="007C3F98"/>
    <w:rsid w:val="007C505C"/>
    <w:rsid w:val="007C619A"/>
    <w:rsid w:val="007C6FA1"/>
    <w:rsid w:val="007D3138"/>
    <w:rsid w:val="007D37FE"/>
    <w:rsid w:val="007D4135"/>
    <w:rsid w:val="007D4235"/>
    <w:rsid w:val="007D4990"/>
    <w:rsid w:val="007D4D32"/>
    <w:rsid w:val="007D5111"/>
    <w:rsid w:val="007D67C8"/>
    <w:rsid w:val="007E0202"/>
    <w:rsid w:val="007E1566"/>
    <w:rsid w:val="007E17D7"/>
    <w:rsid w:val="007E1C57"/>
    <w:rsid w:val="007E201F"/>
    <w:rsid w:val="007E2046"/>
    <w:rsid w:val="007E2E96"/>
    <w:rsid w:val="007F078E"/>
    <w:rsid w:val="007F5FEA"/>
    <w:rsid w:val="007F762D"/>
    <w:rsid w:val="00800007"/>
    <w:rsid w:val="0080212B"/>
    <w:rsid w:val="00805765"/>
    <w:rsid w:val="008059CA"/>
    <w:rsid w:val="00807765"/>
    <w:rsid w:val="00812244"/>
    <w:rsid w:val="00812C07"/>
    <w:rsid w:val="00812E2E"/>
    <w:rsid w:val="00813DC2"/>
    <w:rsid w:val="00815A58"/>
    <w:rsid w:val="00817780"/>
    <w:rsid w:val="008225EB"/>
    <w:rsid w:val="008234C8"/>
    <w:rsid w:val="008239FA"/>
    <w:rsid w:val="008242DD"/>
    <w:rsid w:val="00827332"/>
    <w:rsid w:val="00830B94"/>
    <w:rsid w:val="0083364F"/>
    <w:rsid w:val="00834833"/>
    <w:rsid w:val="00834B27"/>
    <w:rsid w:val="00835160"/>
    <w:rsid w:val="008351E3"/>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9AB"/>
    <w:rsid w:val="008A3F9D"/>
    <w:rsid w:val="008A5B05"/>
    <w:rsid w:val="008A71F4"/>
    <w:rsid w:val="008A74D6"/>
    <w:rsid w:val="008A79A9"/>
    <w:rsid w:val="008A7E81"/>
    <w:rsid w:val="008B0E23"/>
    <w:rsid w:val="008B1155"/>
    <w:rsid w:val="008B193E"/>
    <w:rsid w:val="008B2CAB"/>
    <w:rsid w:val="008B4BFE"/>
    <w:rsid w:val="008B509F"/>
    <w:rsid w:val="008B5622"/>
    <w:rsid w:val="008B6EDF"/>
    <w:rsid w:val="008B7A1A"/>
    <w:rsid w:val="008B7EE2"/>
    <w:rsid w:val="008C4F52"/>
    <w:rsid w:val="008C5BED"/>
    <w:rsid w:val="008C6CA1"/>
    <w:rsid w:val="008D02A3"/>
    <w:rsid w:val="008D4236"/>
    <w:rsid w:val="008D4F0C"/>
    <w:rsid w:val="008D5194"/>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1139"/>
    <w:rsid w:val="00923025"/>
    <w:rsid w:val="0092712C"/>
    <w:rsid w:val="00927CC7"/>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28F8"/>
    <w:rsid w:val="009742F8"/>
    <w:rsid w:val="00974C9E"/>
    <w:rsid w:val="00974D2A"/>
    <w:rsid w:val="00976574"/>
    <w:rsid w:val="00980AFF"/>
    <w:rsid w:val="00986CB6"/>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553"/>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6B9"/>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29B3"/>
    <w:rsid w:val="00A84864"/>
    <w:rsid w:val="00A856BB"/>
    <w:rsid w:val="00A87954"/>
    <w:rsid w:val="00A90FE0"/>
    <w:rsid w:val="00A917BC"/>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0222"/>
    <w:rsid w:val="00AC1439"/>
    <w:rsid w:val="00AC2E3D"/>
    <w:rsid w:val="00AC3C11"/>
    <w:rsid w:val="00AC3E02"/>
    <w:rsid w:val="00AC534D"/>
    <w:rsid w:val="00AC62A4"/>
    <w:rsid w:val="00AC68CA"/>
    <w:rsid w:val="00AC75F3"/>
    <w:rsid w:val="00AD0070"/>
    <w:rsid w:val="00AD02A3"/>
    <w:rsid w:val="00AD0A0F"/>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1506"/>
    <w:rsid w:val="00B02303"/>
    <w:rsid w:val="00B02877"/>
    <w:rsid w:val="00B048C1"/>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995"/>
    <w:rsid w:val="00B70545"/>
    <w:rsid w:val="00B70DAA"/>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5320"/>
    <w:rsid w:val="00BA0725"/>
    <w:rsid w:val="00BA2F78"/>
    <w:rsid w:val="00BA3D37"/>
    <w:rsid w:val="00BA65C1"/>
    <w:rsid w:val="00BA66E5"/>
    <w:rsid w:val="00BB2056"/>
    <w:rsid w:val="00BB282B"/>
    <w:rsid w:val="00BB2DB5"/>
    <w:rsid w:val="00BB3750"/>
    <w:rsid w:val="00BB3F5F"/>
    <w:rsid w:val="00BB725C"/>
    <w:rsid w:val="00BC007F"/>
    <w:rsid w:val="00BC3BF4"/>
    <w:rsid w:val="00BC50AE"/>
    <w:rsid w:val="00BC62ED"/>
    <w:rsid w:val="00BC69ED"/>
    <w:rsid w:val="00BC6DC2"/>
    <w:rsid w:val="00BD31D3"/>
    <w:rsid w:val="00BD4B84"/>
    <w:rsid w:val="00BE11E9"/>
    <w:rsid w:val="00BE173A"/>
    <w:rsid w:val="00BE2866"/>
    <w:rsid w:val="00BE3364"/>
    <w:rsid w:val="00BE73CB"/>
    <w:rsid w:val="00BE7E89"/>
    <w:rsid w:val="00BF21D4"/>
    <w:rsid w:val="00BF3E42"/>
    <w:rsid w:val="00BF5141"/>
    <w:rsid w:val="00BF5874"/>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30324"/>
    <w:rsid w:val="00C304B3"/>
    <w:rsid w:val="00C307D1"/>
    <w:rsid w:val="00C31716"/>
    <w:rsid w:val="00C32F38"/>
    <w:rsid w:val="00C33EF8"/>
    <w:rsid w:val="00C346C4"/>
    <w:rsid w:val="00C360DC"/>
    <w:rsid w:val="00C40215"/>
    <w:rsid w:val="00C41ABC"/>
    <w:rsid w:val="00C423F3"/>
    <w:rsid w:val="00C436FF"/>
    <w:rsid w:val="00C45556"/>
    <w:rsid w:val="00C4577E"/>
    <w:rsid w:val="00C47DF8"/>
    <w:rsid w:val="00C5146A"/>
    <w:rsid w:val="00C53643"/>
    <w:rsid w:val="00C55893"/>
    <w:rsid w:val="00C573D3"/>
    <w:rsid w:val="00C604FF"/>
    <w:rsid w:val="00C6050A"/>
    <w:rsid w:val="00C62BF4"/>
    <w:rsid w:val="00C64A50"/>
    <w:rsid w:val="00C65D66"/>
    <w:rsid w:val="00C73F39"/>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D744A"/>
    <w:rsid w:val="00CE0523"/>
    <w:rsid w:val="00CE4C37"/>
    <w:rsid w:val="00CE5876"/>
    <w:rsid w:val="00CF1B53"/>
    <w:rsid w:val="00CF3124"/>
    <w:rsid w:val="00CF43B2"/>
    <w:rsid w:val="00D018B1"/>
    <w:rsid w:val="00D02108"/>
    <w:rsid w:val="00D0308B"/>
    <w:rsid w:val="00D03C2C"/>
    <w:rsid w:val="00D06828"/>
    <w:rsid w:val="00D11615"/>
    <w:rsid w:val="00D1196D"/>
    <w:rsid w:val="00D227E1"/>
    <w:rsid w:val="00D238E9"/>
    <w:rsid w:val="00D24431"/>
    <w:rsid w:val="00D25035"/>
    <w:rsid w:val="00D2586D"/>
    <w:rsid w:val="00D27D01"/>
    <w:rsid w:val="00D31B2B"/>
    <w:rsid w:val="00D32456"/>
    <w:rsid w:val="00D3258E"/>
    <w:rsid w:val="00D32DA3"/>
    <w:rsid w:val="00D32EFA"/>
    <w:rsid w:val="00D335E1"/>
    <w:rsid w:val="00D34EBB"/>
    <w:rsid w:val="00D363B2"/>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79E"/>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1DAC"/>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4D24"/>
    <w:rsid w:val="00E95935"/>
    <w:rsid w:val="00E95C66"/>
    <w:rsid w:val="00E95D29"/>
    <w:rsid w:val="00EA0BD4"/>
    <w:rsid w:val="00EA1A0F"/>
    <w:rsid w:val="00EA1E4C"/>
    <w:rsid w:val="00EA29FA"/>
    <w:rsid w:val="00EA40B9"/>
    <w:rsid w:val="00EA5A3A"/>
    <w:rsid w:val="00EA60F3"/>
    <w:rsid w:val="00EA66FC"/>
    <w:rsid w:val="00EB0830"/>
    <w:rsid w:val="00EB2A8B"/>
    <w:rsid w:val="00EB595B"/>
    <w:rsid w:val="00EB5F9F"/>
    <w:rsid w:val="00EB7562"/>
    <w:rsid w:val="00EB77D6"/>
    <w:rsid w:val="00EC0817"/>
    <w:rsid w:val="00EC0AE6"/>
    <w:rsid w:val="00EC1198"/>
    <w:rsid w:val="00EC1D59"/>
    <w:rsid w:val="00EC5684"/>
    <w:rsid w:val="00EC7695"/>
    <w:rsid w:val="00EC76A9"/>
    <w:rsid w:val="00EC7FF8"/>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103"/>
    <w:rsid w:val="00F5591B"/>
    <w:rsid w:val="00F57382"/>
    <w:rsid w:val="00F6110A"/>
    <w:rsid w:val="00F6368D"/>
    <w:rsid w:val="00F65253"/>
    <w:rsid w:val="00F65B4B"/>
    <w:rsid w:val="00F65CF5"/>
    <w:rsid w:val="00F66445"/>
    <w:rsid w:val="00F66F5D"/>
    <w:rsid w:val="00F67F98"/>
    <w:rsid w:val="00F71540"/>
    <w:rsid w:val="00F720FE"/>
    <w:rsid w:val="00F7349F"/>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C2758"/>
    <w:rsid w:val="00FC2D8F"/>
    <w:rsid w:val="00FC5A86"/>
    <w:rsid w:val="00FD0856"/>
    <w:rsid w:val="00FD472B"/>
    <w:rsid w:val="00FD5E90"/>
    <w:rsid w:val="00FD6DD5"/>
    <w:rsid w:val="00FE0F8C"/>
    <w:rsid w:val="00FE2915"/>
    <w:rsid w:val="00FE37F2"/>
    <w:rsid w:val="00FE3DB9"/>
    <w:rsid w:val="00FE7C73"/>
    <w:rsid w:val="00FF0E15"/>
    <w:rsid w:val="00FF130C"/>
    <w:rsid w:val="00FF174A"/>
    <w:rsid w:val="00FF1DAC"/>
    <w:rsid w:val="00FF40D6"/>
    <w:rsid w:val="00FF4A1C"/>
    <w:rsid w:val="00FF4C6D"/>
    <w:rsid w:val="00FF51BE"/>
    <w:rsid w:val="00FF5706"/>
    <w:rsid w:val="00FF7F81"/>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nl-NL"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nl-NL"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nl-NL"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nl-NL"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nl-NL"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nl-NL"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C346C4"/>
    <w:rPr>
      <w:rFonts w:ascii="Helvetica" w:hAnsi="Helvetica"/>
      <w:sz w:val="16"/>
      <w:lang w:eastAsia="en-US"/>
    </w:rPr>
  </w:style>
  <w:style w:type="character" w:customStyle="1" w:styleId="UnresolvedMention5">
    <w:name w:val="Unresolved Mention5"/>
    <w:basedOn w:val="DefaultParagraphFont"/>
    <w:rsid w:val="0097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documents/template-form/qrd-appendix-v-adverse-drug-reaction-reporting-details_en.docx" TargetMode="External" /><Relationship Id="rId7" Type="http://schemas.openxmlformats.org/officeDocument/2006/relationships/image" Target="media/image2.png" /><Relationship Id="rId8" Type="http://schemas.openxmlformats.org/officeDocument/2006/relationships/hyperlink" Target="https://www.ema.europa.eu"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FC39-FC32-4D09-80BA-4CB78BA0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3903</Words>
  <Characters>26393</Characters>
  <Application>Microsoft Office Word</Application>
  <DocSecurity>0</DocSecurity>
  <Lines>219</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 on Core PI for ATMPs containing genetically modified cells_NL</vt: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Hatmptemplateclean_nl</dc:title>
  <cp:revision>1</cp:revision>
  <dcterms:created xsi:type="dcterms:W3CDTF">2022-06-30T15:38:00Z</dcterms:created>
  <dcterms:modified xsi:type="dcterms:W3CDTF">2024-02-06T16:59:00Z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06/02/2024 18:05:21</vt:lpwstr>
  </property>
  <property fmtid="{D5CDD505-2E9C-101B-9397-08002B2CF9AE}" pid="5" name="DM_Creator_Name">
    <vt:lpwstr>Akhtar Timea</vt:lpwstr>
  </property>
  <property fmtid="{D5CDD505-2E9C-101B-9397-08002B2CF9AE}" pid="6" name="DM_DocRefId">
    <vt:lpwstr>EMA/57997/2024</vt:lpwstr>
  </property>
  <property fmtid="{D5CDD505-2E9C-101B-9397-08002B2CF9AE}" pid="7" name="DM_emea_doc_ref_id">
    <vt:lpwstr>EMA/57997/2024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06/02/2024 18:05:21</vt:lpwstr>
  </property>
  <property fmtid="{D5CDD505-2E9C-101B-9397-08002B2CF9AE}" pid="12" name="DM_Modifier_Name">
    <vt:lpwstr>Akhtar Timea</vt:lpwstr>
  </property>
  <property fmtid="{D5CDD505-2E9C-101B-9397-08002B2CF9AE}" pid="13" name="DM_Modify_Date">
    <vt:lpwstr>06/02/2024 18:05:21</vt:lpwstr>
  </property>
  <property fmtid="{D5CDD505-2E9C-101B-9397-08002B2CF9AE}" pid="14" name="DM_Name">
    <vt:lpwstr>Hatmptemplateclean_nl</vt:lpwstr>
  </property>
  <property fmtid="{D5CDD505-2E9C-101B-9397-08002B2CF9AE}" pid="15"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JobId">
    <vt:lpwstr>811ace9f-3a76-4691-818a-ae9100e294d8</vt:lpwstr>
  </property>
  <property fmtid="{D5CDD505-2E9C-101B-9397-08002B2CF9AE}" pid="22" name="MSIP_Label_0eea11ca-d417-4147-80ed-01a58412c458_ActionId">
    <vt:lpwstr>b24e8c14-a61f-4ef8-b152-e62e95f6e2e6</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2024-02-06T16:59:51Z</vt:lpwstr>
  </property>
  <property fmtid="{D5CDD505-2E9C-101B-9397-08002B2CF9AE}" pid="28" name="MSIP_Label_0eea11ca-d417-4147-80ed-01a58412c458_SiteId">
    <vt:lpwstr>bc9dc15c-61bc-4f03-b60b-e5b6d8922839</vt:lpwstr>
  </property>
</Properties>
</file>