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15B44" w:rsidRPr="00796D58" w:rsidP="00F13072" w14:paraId="1D70A65A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796D58" w:rsidP="00F13072" w14:paraId="05AA7EA0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796D58" w:rsidP="00F13072" w14:paraId="78C86EE1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796D58" w:rsidP="00F13072" w14:paraId="3C5294C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796D58" w:rsidP="00F13072" w14:paraId="4721F3C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796D58" w:rsidP="00F13072" w14:paraId="7C90F0B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796D58" w:rsidP="00F13072" w14:paraId="5F6F0F1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796D58" w:rsidP="00F13072" w14:paraId="42A1EBBF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796D58" w:rsidP="00F13072" w14:paraId="58DDDFC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796D58" w:rsidP="00F13072" w14:paraId="52DF4DA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796D58" w:rsidP="00F13072" w14:paraId="5BB3EB5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796D58" w:rsidP="00F13072" w14:paraId="2059693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796D58" w:rsidP="00F13072" w14:paraId="2126245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796D58" w:rsidP="00F13072" w14:paraId="4F4C204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796D58" w:rsidP="00F13072" w14:paraId="367E158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796D58" w:rsidP="00F13072" w14:paraId="1E0C096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796D58" w:rsidP="00F13072" w14:paraId="4ED15A7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796D58" w:rsidP="00F13072" w14:paraId="5089050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796D58" w:rsidP="00F13072" w14:paraId="3392263F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796D58" w:rsidP="00F13072" w14:paraId="08D216C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796D58" w:rsidP="00F13072" w14:paraId="7EC0AC9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796D58" w:rsidP="00F13072" w14:paraId="40AA87C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796D58" w:rsidP="00F13072" w14:paraId="6926E20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96D58" w:rsidP="009E375D" w14:paraId="13BA54D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796D58">
        <w:rPr>
          <w:rFonts w:ascii="Times New Roman" w:hAnsi="Times New Roman"/>
          <w:sz w:val="22"/>
        </w:rPr>
        <w:t>Anexo I</w:t>
      </w:r>
    </w:p>
    <w:p w:rsidR="009E375D" w:rsidRPr="00796D58" w:rsidP="009E375D" w14:paraId="6E550F8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15B44" w:rsidRPr="00796D58" w:rsidP="009E375D" w14:paraId="50415E9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796D58">
        <w:rPr>
          <w:rFonts w:ascii="Times New Roman" w:hAnsi="Times New Roman"/>
          <w:sz w:val="22"/>
        </w:rPr>
        <w:t>Conclusiones científicas y motivos para la modificación de las condiciones de la(s) autorización(es) de comercialización</w:t>
      </w:r>
    </w:p>
    <w:p w:rsidR="00C15B44" w:rsidRPr="00796D58" w:rsidP="00C15B44" w14:paraId="76D6E207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796D58" w:rsidP="00EB1210" w14:paraId="2CAA2D91" w14:textId="77777777">
      <w:pPr>
        <w:pStyle w:val="BodytextAgency"/>
        <w:spacing w:after="0" w:line="240" w:lineRule="auto"/>
        <w:rPr>
          <w:rFonts w:ascii="Times New Roman" w:hAnsi="Times New Roman"/>
          <w:b/>
          <w:bCs/>
          <w:kern w:val="32"/>
          <w:sz w:val="22"/>
          <w:szCs w:val="22"/>
        </w:rPr>
      </w:pPr>
      <w:r w:rsidRPr="00796D58">
        <w:br w:type="page"/>
      </w:r>
      <w:r w:rsidRPr="00796D58">
        <w:rPr>
          <w:rFonts w:ascii="Times New Roman" w:hAnsi="Times New Roman"/>
          <w:b/>
          <w:sz w:val="22"/>
        </w:rPr>
        <w:t>Conclusiones científicas</w:t>
      </w:r>
    </w:p>
    <w:p w:rsidR="00767C46" w:rsidRPr="00796D58" w:rsidP="00EB1210" w14:paraId="17A2D371" w14:textId="77777777">
      <w:pPr>
        <w:rPr>
          <w:rFonts w:ascii="Times New Roman" w:eastAsia="Verdana" w:hAnsi="Times New Roman"/>
          <w:bCs/>
          <w:kern w:val="32"/>
          <w:sz w:val="22"/>
          <w:szCs w:val="22"/>
        </w:rPr>
      </w:pPr>
      <w:r w:rsidRPr="00796D58">
        <w:rPr>
          <w:rFonts w:ascii="Times New Roman" w:hAnsi="Times New Roman"/>
          <w:sz w:val="22"/>
        </w:rPr>
        <w:t>Teniendo en cuenta lo dispuesto en el Informe de Evaluación del Comité para la Evaluación de Riesgos en Farmacovigilancia (PRAC) sobre los informes periódicos de seguridad (IPS) para {nombre del principio(s) activo(s) según la lista de referencia europea (lista EURD)}, las conclusiones científicas son las siguientes:</w:t>
      </w:r>
    </w:p>
    <w:p w:rsidR="002E245C" w:rsidRPr="00796D58" w:rsidP="00EB1210" w14:paraId="5C965FA1" w14:textId="77777777">
      <w:pPr>
        <w:rPr>
          <w:rFonts w:ascii="Times New Roman" w:eastAsia="Verdana" w:hAnsi="Times New Roman"/>
          <w:bCs/>
          <w:kern w:val="32"/>
          <w:sz w:val="22"/>
          <w:szCs w:val="22"/>
        </w:rPr>
      </w:pPr>
    </w:p>
    <w:p w:rsidR="00F735C1" w:rsidRPr="00796D58" w:rsidP="00EB1210" w14:paraId="0FDF8B91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796D58">
        <w:rPr>
          <w:rFonts w:ascii="Times New Roman" w:hAnsi="Times New Roman"/>
          <w:sz w:val="22"/>
        </w:rPr>
        <w:t>{texto}</w:t>
      </w:r>
    </w:p>
    <w:p w:rsidR="00F735C1" w:rsidRPr="00796D58" w:rsidP="00EB1210" w14:paraId="0DF9F89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796D58" w:rsidP="00EB1210" w14:paraId="49C38F0D" w14:textId="77777777">
      <w:pPr>
        <w:rPr>
          <w:rFonts w:ascii="Times New Roman" w:hAnsi="Times New Roman"/>
          <w:iCs/>
          <w:color w:val="339966"/>
          <w:sz w:val="22"/>
          <w:szCs w:val="22"/>
        </w:rPr>
      </w:pPr>
      <w:r w:rsidRPr="00796D58">
        <w:rPr>
          <w:rFonts w:ascii="Times New Roman" w:hAnsi="Times New Roman"/>
          <w:color w:val="339966"/>
          <w:sz w:val="22"/>
        </w:rPr>
        <w:t>[OPTION 1: CMDh agrees]</w:t>
      </w:r>
    </w:p>
    <w:p w:rsidR="0048373D" w:rsidRPr="00796D58" w:rsidP="00EB1210" w14:paraId="6E53D4C4" w14:textId="77777777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796D58">
        <w:rPr>
          <w:rFonts w:ascii="Times New Roman" w:hAnsi="Times New Roman"/>
          <w:sz w:val="22"/>
        </w:rPr>
        <w:t>Tras estudiar la recomendación del PRAC, el CMDh está de acuerdo con las conclusiones generales del PRAC y los motivos de la recomendación.</w:t>
      </w:r>
    </w:p>
    <w:p w:rsidR="00EB1210" w:rsidRPr="00796D58" w:rsidP="00EB1210" w14:paraId="21164463" w14:textId="77777777">
      <w:pPr>
        <w:rPr>
          <w:rFonts w:ascii="Times New Roman" w:hAnsi="Times New Roman"/>
          <w:bCs/>
          <w:kern w:val="32"/>
          <w:sz w:val="22"/>
          <w:szCs w:val="22"/>
        </w:rPr>
      </w:pPr>
    </w:p>
    <w:p w:rsidR="0048373D" w:rsidRPr="00796D58" w:rsidP="00EB1210" w14:paraId="6E4A5411" w14:textId="77777777">
      <w:pPr>
        <w:pStyle w:val="BodytextAgency"/>
        <w:spacing w:after="0" w:line="240" w:lineRule="auto"/>
        <w:rPr>
          <w:rFonts w:ascii="Times New Roman" w:hAnsi="Times New Roman"/>
          <w:iCs/>
          <w:sz w:val="22"/>
          <w:szCs w:val="22"/>
        </w:rPr>
      </w:pPr>
      <w:r w:rsidRPr="00796D58">
        <w:rPr>
          <w:rFonts w:ascii="Times New Roman" w:hAnsi="Times New Roman"/>
          <w:b/>
          <w:sz w:val="22"/>
        </w:rPr>
        <w:t>Motivos para la modificación de las condiciones de la(s) autorización(es) de comercialización</w:t>
      </w:r>
    </w:p>
    <w:p w:rsidR="00EB1210" w:rsidRPr="00796D58" w:rsidP="00EB1210" w14:paraId="348802AB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796D58" w:rsidP="00EB1210" w14:paraId="60DB2293" w14:textId="77777777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796D58">
        <w:rPr>
          <w:rFonts w:ascii="Times New Roman" w:hAnsi="Times New Roman"/>
          <w:sz w:val="22"/>
        </w:rPr>
        <w:t>De acuerdo con las conclusiones científicas para {principio(s) activo(s) según la lista EURD}, el CMDh considera que el balance beneficio-riesgo del medicamento o medicamentos que contiene(n){el/los principio(s) activo(s) según la lista EURD} no se modifica sujeto a los cambios propuestos en la información del producto.</w:t>
      </w:r>
    </w:p>
    <w:p w:rsidR="0048373D" w:rsidRPr="00796D58" w:rsidP="00EB1210" w14:paraId="51CA540B" w14:textId="77777777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796D58">
        <w:rPr>
          <w:rFonts w:ascii="Times New Roman" w:hAnsi="Times New Roman"/>
          <w:sz w:val="22"/>
        </w:rPr>
        <w:t>El CMDh recomienda que se modifiquen las condiciones de la(s) autorización(es) de comercialización.</w:t>
      </w:r>
    </w:p>
    <w:p w:rsidR="0048373D" w:rsidRPr="00796D58" w:rsidP="00EB1210" w14:paraId="5A070063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796D58" w:rsidP="00EB1210" w14:paraId="59A6C05D" w14:textId="77777777">
      <w:pPr>
        <w:rPr>
          <w:rFonts w:ascii="Times New Roman" w:hAnsi="Times New Roman"/>
          <w:iCs/>
          <w:color w:val="339966"/>
          <w:sz w:val="22"/>
          <w:szCs w:val="22"/>
        </w:rPr>
      </w:pPr>
      <w:r w:rsidRPr="00796D58">
        <w:rPr>
          <w:rFonts w:ascii="Times New Roman" w:hAnsi="Times New Roman"/>
          <w:color w:val="339966"/>
          <w:sz w:val="22"/>
        </w:rPr>
        <w:t>[OPTION 2: CMDh disagrees]</w:t>
      </w:r>
    </w:p>
    <w:p w:rsidR="0048373D" w:rsidRPr="00796D58" w:rsidP="00EB1210" w14:paraId="6D2E86E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796D58">
        <w:rPr>
          <w:rFonts w:ascii="Times New Roman" w:hAnsi="Times New Roman"/>
          <w:sz w:val="22"/>
        </w:rPr>
        <w:t>Tras estudiar la recomendación del PRAC, el CMDh no está de acuerdo con las conclusiones generales del PRAC y los motivos de la recomendación.</w:t>
      </w:r>
    </w:p>
    <w:p w:rsidR="0048373D" w:rsidRPr="00796D58" w:rsidP="00EB1210" w14:paraId="2CFB1574" w14:textId="77777777">
      <w:pPr>
        <w:rPr>
          <w:rFonts w:ascii="Times New Roman" w:hAnsi="Times New Roman"/>
          <w:i/>
          <w:color w:val="339966"/>
          <w:sz w:val="22"/>
          <w:szCs w:val="22"/>
        </w:rPr>
      </w:pPr>
    </w:p>
    <w:p w:rsidR="0048373D" w:rsidRPr="00796D58" w:rsidP="00EB1210" w14:paraId="3772D796" w14:textId="77777777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796D58">
        <w:rPr>
          <w:rFonts w:ascii="Times New Roman" w:hAnsi="Times New Roman"/>
          <w:sz w:val="22"/>
          <w:u w:val="single"/>
        </w:rPr>
        <w:t xml:space="preserve">Explicación detallada de los motivos científicos de las </w:t>
      </w:r>
      <w:r w:rsidRPr="00796D58" w:rsidR="005E1038">
        <w:rPr>
          <w:rFonts w:ascii="Times New Roman" w:hAnsi="Times New Roman"/>
          <w:sz w:val="22"/>
          <w:u w:val="single"/>
        </w:rPr>
        <w:t>di</w:t>
      </w:r>
      <w:r w:rsidR="00271AFA">
        <w:rPr>
          <w:rFonts w:ascii="Times New Roman" w:hAnsi="Times New Roman"/>
          <w:sz w:val="22"/>
          <w:u w:val="single"/>
        </w:rPr>
        <w:t>screpan</w:t>
      </w:r>
      <w:r w:rsidRPr="00796D58" w:rsidR="005E1038">
        <w:rPr>
          <w:rFonts w:ascii="Times New Roman" w:hAnsi="Times New Roman"/>
          <w:sz w:val="22"/>
          <w:u w:val="single"/>
        </w:rPr>
        <w:t xml:space="preserve">cias </w:t>
      </w:r>
      <w:r w:rsidRPr="00796D58">
        <w:rPr>
          <w:rFonts w:ascii="Times New Roman" w:hAnsi="Times New Roman"/>
          <w:sz w:val="22"/>
          <w:u w:val="single"/>
        </w:rPr>
        <w:t>con respecto a la recomendación del PRAC</w:t>
      </w:r>
    </w:p>
    <w:p w:rsidR="00362122" w:rsidRPr="00796D58" w:rsidP="00EB1210" w14:paraId="4BC5642B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362122" w:rsidRPr="00796D58" w:rsidP="00EB1210" w14:paraId="6EA094D1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796D58">
        <w:rPr>
          <w:rFonts w:ascii="Times New Roman" w:hAnsi="Times New Roman"/>
          <w:sz w:val="22"/>
        </w:rPr>
        <w:t>{texto}</w:t>
      </w:r>
    </w:p>
    <w:p w:rsidR="00362122" w:rsidRPr="00796D58" w:rsidP="00EB1210" w14:paraId="217A15E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796D58" w:rsidP="00EB1210" w14:paraId="63A7220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796D58">
        <w:rPr>
          <w:rFonts w:ascii="Times New Roman" w:hAnsi="Times New Roman"/>
          <w:sz w:val="22"/>
        </w:rPr>
        <w:t xml:space="preserve">Teniendo en cuenta la recomendación del PRAC &lt;y </w:t>
      </w:r>
      <w:r w:rsidR="00592332">
        <w:rPr>
          <w:rFonts w:ascii="Times New Roman" w:hAnsi="Times New Roman"/>
          <w:sz w:val="22"/>
        </w:rPr>
        <w:t>la discusión</w:t>
      </w:r>
      <w:r w:rsidRPr="00796D58">
        <w:rPr>
          <w:rFonts w:ascii="Times New Roman" w:hAnsi="Times New Roman"/>
          <w:sz w:val="22"/>
        </w:rPr>
        <w:t xml:space="preserve"> del CMDh&gt;, el CMDh considera</w:t>
      </w:r>
    </w:p>
    <w:p w:rsidR="0048373D" w:rsidRPr="00796D58" w:rsidP="00EB1210" w14:paraId="1DD20C1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852036" w:rsidP="00EB1210" w14:paraId="1E2781A4" w14:textId="77777777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  <w:lang w:val="en-GB"/>
        </w:rPr>
      </w:pPr>
      <w:r w:rsidRPr="00852036">
        <w:rPr>
          <w:rFonts w:ascii="Times New Roman" w:hAnsi="Times New Roman"/>
          <w:i w:val="0"/>
          <w:lang w:val="en-GB"/>
        </w:rPr>
        <w:t>[In case of recommendation to maintain the marketing authorisation]</w:t>
      </w:r>
    </w:p>
    <w:p w:rsidR="0048373D" w:rsidRPr="00796D58" w:rsidP="00EB1210" w14:paraId="6CA52088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796D58">
        <w:rPr>
          <w:rFonts w:ascii="Times New Roman" w:hAnsi="Times New Roman"/>
          <w:snapToGrid w:val="0"/>
          <w:sz w:val="22"/>
        </w:rPr>
        <w:t>&lt;que el balance beneficio-riesgo de los medicamentos que contienen {el/los principio(s) activo(s) según la lista del EURD} se mantiene sin cambios y recomienda por &lt;consenso&gt;&lt;mayoría&gt; el mantenimiento de la(s) autorización(es) de comercialización.&gt;</w:t>
      </w:r>
    </w:p>
    <w:p w:rsidR="00F735C1" w:rsidRPr="00796D58" w:rsidP="00EB1210" w14:paraId="15DDE4D7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852036" w:rsidP="00EB1210" w14:paraId="7CA0C114" w14:textId="77777777">
      <w:pPr>
        <w:pStyle w:val="DraftingNotesAgency"/>
        <w:keepNext/>
        <w:spacing w:after="0" w:line="240" w:lineRule="auto"/>
        <w:rPr>
          <w:rFonts w:ascii="Times New Roman" w:hAnsi="Times New Roman"/>
          <w:bCs/>
          <w:i w:val="0"/>
          <w:iCs/>
          <w:szCs w:val="22"/>
          <w:lang w:val="en-GB"/>
        </w:rPr>
      </w:pPr>
      <w:r w:rsidRPr="00852036">
        <w:rPr>
          <w:rFonts w:ascii="Times New Roman" w:hAnsi="Times New Roman"/>
          <w:i w:val="0"/>
          <w:lang w:val="en-GB"/>
        </w:rPr>
        <w:t>[In case of recommendation to vary the marketing authorisation]</w:t>
      </w:r>
    </w:p>
    <w:p w:rsidR="0048373D" w:rsidRPr="00796D58" w:rsidP="00EB1210" w14:paraId="3E1C0637" w14:textId="77777777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796D58">
        <w:rPr>
          <w:rFonts w:ascii="Times New Roman" w:hAnsi="Times New Roman"/>
          <w:snapToGrid w:val="0"/>
          <w:sz w:val="22"/>
        </w:rPr>
        <w:t>&lt;que el balance beneficio-riesgo de los medicamentos que contienen {el/los principio(s) activo(s) según la lista EURD} se mantiene sin cambios, pero recomienda por &lt;consenso&gt;&lt;mayoría&gt; que los términos de la(s) autorización(es) de comercialización se modifiquen como sigue:&gt;</w:t>
      </w:r>
    </w:p>
    <w:p w:rsidR="00362122" w:rsidRPr="00796D58" w:rsidP="00EB1210" w14:paraId="54273FD3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752D41" w:rsidRPr="00796D58" w:rsidP="00752D41" w14:paraId="00C86550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796D58">
        <w:rPr>
          <w:rFonts w:ascii="Times New Roman" w:hAnsi="Times New Roman"/>
          <w:sz w:val="22"/>
        </w:rPr>
        <w:t>&lt;Actualización de la sección {n} &lt;y {n}&gt; de</w:t>
      </w:r>
      <w:r w:rsidR="007019DE">
        <w:rPr>
          <w:rFonts w:ascii="Times New Roman" w:hAnsi="Times New Roman"/>
          <w:sz w:val="22"/>
        </w:rPr>
        <w:t xml:space="preserve"> la Ficha </w:t>
      </w:r>
      <w:r w:rsidR="009D0DC5">
        <w:rPr>
          <w:rFonts w:ascii="Times New Roman" w:hAnsi="Times New Roman"/>
          <w:sz w:val="22"/>
        </w:rPr>
        <w:t>Técnica o Resumen</w:t>
      </w:r>
      <w:r w:rsidR="007019DE">
        <w:rPr>
          <w:rFonts w:ascii="Times New Roman" w:hAnsi="Times New Roman"/>
          <w:sz w:val="22"/>
        </w:rPr>
        <w:t xml:space="preserve"> de las Características del Producto (RCP)</w:t>
      </w:r>
      <w:r w:rsidRPr="00796D58">
        <w:rPr>
          <w:rFonts w:ascii="Times New Roman" w:hAnsi="Times New Roman"/>
          <w:sz w:val="22"/>
        </w:rPr>
        <w:t xml:space="preserve"> para añadir &lt;la reacción adversa {x} con una frecuencia {y}&gt; &lt;una advertencia sobre {z}&gt;&lt;…&gt;. &lt;El prospecto se ha actualizado en consecuencia.&gt;&gt;</w:t>
      </w:r>
    </w:p>
    <w:p w:rsidR="00362122" w:rsidRPr="00796D58" w:rsidP="00EB1210" w14:paraId="22E35181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796D58" w:rsidP="00EB1210" w14:paraId="05BA987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796D58">
        <w:rPr>
          <w:rFonts w:ascii="Times New Roman" w:hAnsi="Times New Roman"/>
          <w:sz w:val="22"/>
        </w:rPr>
        <w:t>&lt;Las condiciones impuestas a la autorización de comercialización son las siguientes:&gt;</w:t>
      </w:r>
    </w:p>
    <w:p w:rsidR="0048373D" w:rsidRPr="00796D58" w:rsidP="00EB1210" w14:paraId="62788B20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852036" w:rsidP="00EB1210" w14:paraId="457E240D" w14:textId="77777777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  <w:lang w:val="en-GB"/>
        </w:rPr>
      </w:pPr>
      <w:r w:rsidRPr="00852036">
        <w:rPr>
          <w:rFonts w:ascii="Times New Roman" w:hAnsi="Times New Roman"/>
          <w:i w:val="0"/>
          <w:lang w:val="en-GB"/>
        </w:rPr>
        <w:t>[In case the CMDh departs from the PRAC on follow-up requirements]</w:t>
      </w:r>
    </w:p>
    <w:p w:rsidR="0048373D" w:rsidRPr="00796D58" w:rsidP="00EB1210" w14:paraId="1339EB9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796D58">
        <w:rPr>
          <w:rFonts w:ascii="Times New Roman" w:hAnsi="Times New Roman"/>
          <w:sz w:val="22"/>
        </w:rPr>
        <w:t>&lt;Además, los titulares de autorizaciones de comercialización también deben abordar las siguientes cuestiones en el próximo informe periódico de seguridad</w:t>
      </w:r>
      <w:r w:rsidR="00D77881">
        <w:rPr>
          <w:rFonts w:ascii="Times New Roman" w:hAnsi="Times New Roman"/>
          <w:sz w:val="22"/>
        </w:rPr>
        <w:t xml:space="preserve"> (IPS)</w:t>
      </w:r>
      <w:r w:rsidRPr="00796D58">
        <w:rPr>
          <w:rFonts w:ascii="Times New Roman" w:hAnsi="Times New Roman"/>
          <w:sz w:val="22"/>
        </w:rPr>
        <w:t>:</w:t>
      </w:r>
    </w:p>
    <w:p w:rsidR="0048373D" w:rsidRPr="00796D58" w:rsidP="003021A0" w14:paraId="300F52FA" w14:textId="77777777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796D58">
        <w:rPr>
          <w:rFonts w:ascii="Times New Roman" w:hAnsi="Times New Roman"/>
          <w:color w:val="339966"/>
          <w:sz w:val="22"/>
        </w:rPr>
        <w:t>[list]</w:t>
      </w:r>
      <w:r w:rsidRPr="00796D58">
        <w:rPr>
          <w:rFonts w:ascii="Times New Roman" w:hAnsi="Times New Roman"/>
          <w:sz w:val="22"/>
        </w:rPr>
        <w:t>&gt;</w:t>
      </w:r>
    </w:p>
    <w:p w:rsidR="003021A0" w:rsidRPr="00796D58" w:rsidP="003021A0" w14:paraId="56EEFBDD" w14:textId="3B7BDB19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796D58">
        <w:rPr>
          <w:rFonts w:ascii="Times New Roman" w:hAnsi="Times New Roman"/>
          <w:sz w:val="22"/>
        </w:rPr>
        <w:t xml:space="preserve">&lt;Además, los </w:t>
      </w:r>
      <w:r w:rsidR="007901D8">
        <w:rPr>
          <w:rFonts w:ascii="Times New Roman" w:hAnsi="Times New Roman"/>
          <w:sz w:val="22"/>
        </w:rPr>
        <w:t>T</w:t>
      </w:r>
      <w:r w:rsidRPr="00796D58" w:rsidR="007901D8">
        <w:rPr>
          <w:rFonts w:ascii="Times New Roman" w:hAnsi="Times New Roman"/>
          <w:sz w:val="22"/>
        </w:rPr>
        <w:t xml:space="preserve">itulares </w:t>
      </w:r>
      <w:r w:rsidRPr="00796D58">
        <w:rPr>
          <w:rFonts w:ascii="Times New Roman" w:hAnsi="Times New Roman"/>
          <w:sz w:val="22"/>
        </w:rPr>
        <w:t xml:space="preserve">de </w:t>
      </w:r>
      <w:r w:rsidR="007901D8">
        <w:rPr>
          <w:rFonts w:ascii="Times New Roman" w:hAnsi="Times New Roman"/>
          <w:sz w:val="22"/>
        </w:rPr>
        <w:t>A</w:t>
      </w:r>
      <w:r w:rsidRPr="00796D58" w:rsidR="007901D8">
        <w:rPr>
          <w:rFonts w:ascii="Times New Roman" w:hAnsi="Times New Roman"/>
          <w:sz w:val="22"/>
        </w:rPr>
        <w:t xml:space="preserve">utorizaciones </w:t>
      </w:r>
      <w:r w:rsidRPr="00796D58">
        <w:rPr>
          <w:rFonts w:ascii="Times New Roman" w:hAnsi="Times New Roman"/>
          <w:sz w:val="22"/>
        </w:rPr>
        <w:t xml:space="preserve">de </w:t>
      </w:r>
      <w:r w:rsidR="007901D8">
        <w:rPr>
          <w:rFonts w:ascii="Times New Roman" w:hAnsi="Times New Roman"/>
          <w:sz w:val="22"/>
        </w:rPr>
        <w:t>C</w:t>
      </w:r>
      <w:r w:rsidRPr="00796D58" w:rsidR="007901D8">
        <w:rPr>
          <w:rFonts w:ascii="Times New Roman" w:hAnsi="Times New Roman"/>
          <w:sz w:val="22"/>
        </w:rPr>
        <w:t xml:space="preserve">omercialización </w:t>
      </w:r>
      <w:r w:rsidR="007901D8">
        <w:rPr>
          <w:rFonts w:ascii="Times New Roman" w:hAnsi="Times New Roman"/>
          <w:sz w:val="22"/>
        </w:rPr>
        <w:t xml:space="preserve">(TAC) </w:t>
      </w:r>
      <w:r w:rsidRPr="00796D58">
        <w:rPr>
          <w:rFonts w:ascii="Times New Roman" w:hAnsi="Times New Roman"/>
          <w:sz w:val="22"/>
        </w:rPr>
        <w:t xml:space="preserve">deben presentar un </w:t>
      </w:r>
      <w:r w:rsidR="007901D8">
        <w:rPr>
          <w:rFonts w:ascii="Times New Roman" w:hAnsi="Times New Roman"/>
          <w:sz w:val="22"/>
        </w:rPr>
        <w:t>P</w:t>
      </w:r>
      <w:r w:rsidRPr="00796D58" w:rsidR="007901D8">
        <w:rPr>
          <w:rFonts w:ascii="Times New Roman" w:hAnsi="Times New Roman"/>
          <w:sz w:val="22"/>
        </w:rPr>
        <w:t xml:space="preserve">lan </w:t>
      </w:r>
      <w:r w:rsidRPr="00796D58">
        <w:rPr>
          <w:rFonts w:ascii="Times New Roman" w:hAnsi="Times New Roman"/>
          <w:sz w:val="22"/>
        </w:rPr>
        <w:t xml:space="preserve">de </w:t>
      </w:r>
      <w:r w:rsidR="007901D8">
        <w:rPr>
          <w:rFonts w:ascii="Times New Roman" w:hAnsi="Times New Roman"/>
          <w:sz w:val="22"/>
        </w:rPr>
        <w:t>G</w:t>
      </w:r>
      <w:r w:rsidRPr="00796D58" w:rsidR="007901D8">
        <w:rPr>
          <w:rFonts w:ascii="Times New Roman" w:hAnsi="Times New Roman"/>
          <w:sz w:val="22"/>
        </w:rPr>
        <w:t xml:space="preserve">estión </w:t>
      </w:r>
      <w:r w:rsidRPr="00796D58">
        <w:rPr>
          <w:rFonts w:ascii="Times New Roman" w:hAnsi="Times New Roman"/>
          <w:sz w:val="22"/>
        </w:rPr>
        <w:t xml:space="preserve">de </w:t>
      </w:r>
      <w:r w:rsidR="007901D8">
        <w:rPr>
          <w:rFonts w:ascii="Times New Roman" w:hAnsi="Times New Roman"/>
          <w:sz w:val="22"/>
        </w:rPr>
        <w:t>R</w:t>
      </w:r>
      <w:r w:rsidRPr="00796D58" w:rsidR="007901D8">
        <w:rPr>
          <w:rFonts w:ascii="Times New Roman" w:hAnsi="Times New Roman"/>
          <w:sz w:val="22"/>
        </w:rPr>
        <w:t xml:space="preserve">iesgos </w:t>
      </w:r>
      <w:r w:rsidR="007901D8">
        <w:rPr>
          <w:rFonts w:ascii="Times New Roman" w:hAnsi="Times New Roman"/>
          <w:sz w:val="22"/>
        </w:rPr>
        <w:t xml:space="preserve">(PGR) </w:t>
      </w:r>
      <w:r w:rsidRPr="00796D58">
        <w:rPr>
          <w:rFonts w:ascii="Times New Roman" w:hAnsi="Times New Roman"/>
          <w:sz w:val="22"/>
        </w:rPr>
        <w:t xml:space="preserve">actualizado en un plazo de </w:t>
      </w:r>
      <w:r w:rsidRPr="00796D58" w:rsidR="00852036">
        <w:rPr>
          <w:rFonts w:ascii="Times New Roman" w:hAnsi="Times New Roman"/>
          <w:sz w:val="22"/>
        </w:rPr>
        <w:t>{x}</w:t>
      </w:r>
      <w:r w:rsidR="00852036">
        <w:rPr>
          <w:rFonts w:ascii="Times New Roman" w:hAnsi="Times New Roman"/>
          <w:sz w:val="22"/>
        </w:rPr>
        <w:t xml:space="preserve"> </w:t>
      </w:r>
      <w:r w:rsidRPr="00796D58">
        <w:rPr>
          <w:rFonts w:ascii="Times New Roman" w:hAnsi="Times New Roman"/>
          <w:sz w:val="22"/>
        </w:rPr>
        <w:t>meses para abordar las siguientes cuestiones:</w:t>
      </w:r>
    </w:p>
    <w:p w:rsidR="003021A0" w:rsidRPr="00796D58" w:rsidP="003021A0" w14:paraId="29412C39" w14:textId="77777777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796D58">
        <w:rPr>
          <w:rFonts w:ascii="Times New Roman" w:hAnsi="Times New Roman"/>
          <w:color w:val="339966"/>
          <w:sz w:val="22"/>
        </w:rPr>
        <w:t>[list]</w:t>
      </w:r>
      <w:r w:rsidRPr="00796D58">
        <w:rPr>
          <w:rFonts w:ascii="Times New Roman" w:hAnsi="Times New Roman"/>
          <w:sz w:val="22"/>
        </w:rPr>
        <w:t>&gt;</w:t>
      </w:r>
    </w:p>
    <w:p w:rsidR="00965742" w:rsidRPr="00796D58" w:rsidP="00F46CF7" w14:paraId="444A3F81" w14:textId="77777777">
      <w:pPr>
        <w:pStyle w:val="BodytextAgency"/>
        <w:jc w:val="center"/>
        <w:rPr>
          <w:rFonts w:ascii="Times New Roman" w:hAnsi="Times New Roman"/>
          <w:sz w:val="22"/>
          <w:szCs w:val="22"/>
        </w:rPr>
      </w:pPr>
      <w:r w:rsidRPr="00796D58">
        <w:br w:type="page"/>
      </w:r>
    </w:p>
    <w:p w:rsidR="00965742" w:rsidRPr="00796D58" w:rsidP="00F46CF7" w14:paraId="6F73059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96D58" w:rsidP="00F46CF7" w14:paraId="2AA94D0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96D58" w:rsidP="00F46CF7" w14:paraId="3BFC54E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96D58" w:rsidP="00F46CF7" w14:paraId="5A52734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96D58" w:rsidP="00F46CF7" w14:paraId="281CE4E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796D58" w:rsidP="00F46CF7" w14:paraId="778531C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796D58" w:rsidP="00F46CF7" w14:paraId="4BD469C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96D58" w:rsidP="00F46CF7" w14:paraId="2EEBBFB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96D58" w:rsidP="00F46CF7" w14:paraId="25263B4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96D58" w:rsidP="00F46CF7" w14:paraId="46BBDE7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96D58" w:rsidP="00F46CF7" w14:paraId="305166E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96D58" w:rsidP="00F46CF7" w14:paraId="3DE4605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796D58" w:rsidP="00F46CF7" w14:paraId="7D50AF9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796D58" w:rsidP="00F46CF7" w14:paraId="1B6D005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796D58" w:rsidP="00F46CF7" w14:paraId="3FB38E6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796D58" w:rsidP="00F46CF7" w14:paraId="666BF6F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796D58" w:rsidP="00F46CF7" w14:paraId="56EE35E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796D58" w:rsidP="00F46CF7" w14:paraId="0B95AB8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796D58" w:rsidP="00F46CF7" w14:paraId="07E2ACD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796D58" w:rsidP="00F46CF7" w14:paraId="1E0CA60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796D58" w:rsidP="00F46CF7" w14:paraId="664ABED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796D58" w:rsidP="00F46CF7" w14:paraId="5C88764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B42D1" w:rsidRPr="00796D58" w:rsidP="00F46CF7" w14:paraId="7A2E6DC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96D58" w:rsidP="000D12C1" w14:paraId="6235C83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796D58">
        <w:rPr>
          <w:rFonts w:ascii="Times New Roman" w:hAnsi="Times New Roman"/>
          <w:sz w:val="22"/>
        </w:rPr>
        <w:t>Anexo II</w:t>
      </w:r>
    </w:p>
    <w:p w:rsidR="000D12C1" w:rsidRPr="00796D58" w:rsidP="000D12C1" w14:paraId="444F329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796D58" w:rsidP="000D12C1" w14:paraId="2D5566D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796D58">
        <w:rPr>
          <w:rFonts w:ascii="Times New Roman" w:hAnsi="Times New Roman"/>
          <w:b/>
          <w:sz w:val="22"/>
        </w:rPr>
        <w:t>Modificaciones de la información del producto para el/los medicamento(s) autorizado(s) por procedimiento nacional</w:t>
      </w:r>
    </w:p>
    <w:p w:rsidR="00C15B44" w:rsidRPr="00796D58" w:rsidP="00C15B44" w14:paraId="4056E341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852036" w:rsidP="00965742" w14:paraId="60590157" w14:textId="77777777">
      <w:pPr>
        <w:pStyle w:val="BodytextAgency"/>
        <w:rPr>
          <w:rFonts w:ascii="Times New Roman" w:hAnsi="Times New Roman"/>
          <w:b/>
          <w:bCs/>
          <w:sz w:val="22"/>
          <w:szCs w:val="22"/>
          <w:lang w:val="es-ES_tradnl"/>
        </w:rPr>
      </w:pPr>
    </w:p>
    <w:p w:rsidR="00CA32DE" w:rsidRPr="00796D58" w:rsidP="004B1FB9" w14:paraId="51954072" w14:textId="77777777">
      <w:pPr>
        <w:rPr>
          <w:rFonts w:ascii="Times New Roman" w:eastAsia="Verdana" w:hAnsi="Times New Roman"/>
          <w:b/>
          <w:bCs/>
          <w:kern w:val="32"/>
          <w:sz w:val="22"/>
          <w:szCs w:val="22"/>
        </w:rPr>
      </w:pPr>
      <w:r w:rsidRPr="00796D58">
        <w:br w:type="page"/>
      </w:r>
    </w:p>
    <w:p w:rsidR="004B1FB9" w:rsidRPr="00796D58" w:rsidP="00B86D3D" w14:paraId="65D62715" w14:textId="77777777">
      <w:pPr>
        <w:pStyle w:val="Style1"/>
      </w:pPr>
      <w:r w:rsidRPr="00796D58">
        <w:t>&lt;</w:t>
      </w:r>
      <w:r w:rsidRPr="00796D58">
        <w:rPr>
          <w:b/>
        </w:rPr>
        <w:t>Modificaciones que se deben incluir en las secciones relevantes de la Información del producto</w:t>
      </w:r>
      <w:r w:rsidRPr="00796D58">
        <w:t xml:space="preserve"> (texto nuevo </w:t>
      </w:r>
      <w:r w:rsidRPr="00796D58">
        <w:rPr>
          <w:b/>
          <w:u w:val="single"/>
        </w:rPr>
        <w:t>subrayado y en negrita</w:t>
      </w:r>
      <w:r w:rsidRPr="00796D58">
        <w:t xml:space="preserve">, texto eliminado </w:t>
      </w:r>
      <w:r w:rsidRPr="00796D58">
        <w:rPr>
          <w:strike/>
        </w:rPr>
        <w:t>tachado atravesado con barra</w:t>
      </w:r>
      <w:r w:rsidRPr="00796D58">
        <w:t>)&gt;</w:t>
      </w:r>
    </w:p>
    <w:p w:rsidR="004B1FB9" w:rsidRPr="00796D58" w:rsidP="004B1FB9" w14:paraId="63A65061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B1FB9" w:rsidRPr="00796D58" w:rsidP="004B1FB9" w14:paraId="7E668DD3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B1FB9" w:rsidRPr="00796D58" w:rsidP="004B1FB9" w14:paraId="3F5BC9C5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796D58">
        <w:rPr>
          <w:rFonts w:ascii="Times New Roman" w:hAnsi="Times New Roman"/>
          <w:b/>
          <w:sz w:val="22"/>
        </w:rPr>
        <w:t>&lt;Ficha Técnica o Resumen de las Características del Producto&gt;</w:t>
      </w:r>
    </w:p>
    <w:p w:rsidR="004B1FB9" w:rsidRPr="00796D58" w:rsidP="004B1FB9" w14:paraId="3F58569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B1FB9" w:rsidRPr="00796D58" w:rsidP="004B1FB9" w14:paraId="3AFFD340" w14:textId="77777777">
      <w:pPr>
        <w:rPr>
          <w:rFonts w:ascii="Times New Roman" w:hAnsi="Times New Roman"/>
          <w:sz w:val="22"/>
          <w:szCs w:val="22"/>
        </w:rPr>
      </w:pPr>
      <w:r w:rsidRPr="00796D58">
        <w:rPr>
          <w:rFonts w:ascii="Times New Roman" w:hAnsi="Times New Roman"/>
          <w:b/>
          <w:sz w:val="22"/>
        </w:rPr>
        <w:t>&lt;Prospecto&gt;</w:t>
      </w:r>
    </w:p>
    <w:p w:rsidR="004B1FB9" w:rsidRPr="00796D58" w:rsidP="004B1FB9" w14:paraId="03580EA7" w14:textId="77777777">
      <w:pPr>
        <w:rPr>
          <w:rFonts w:ascii="Times New Roman" w:hAnsi="Times New Roman"/>
          <w:sz w:val="22"/>
          <w:szCs w:val="22"/>
        </w:rPr>
      </w:pPr>
    </w:p>
    <w:p w:rsidR="00CA32DE" w:rsidRPr="00852036" w:rsidP="00965742" w14:paraId="6436CC52" w14:textId="77777777">
      <w:pPr>
        <w:pStyle w:val="BodytextAgency"/>
        <w:rPr>
          <w:rFonts w:ascii="Times New Roman" w:hAnsi="Times New Roman"/>
          <w:b/>
          <w:bCs/>
          <w:sz w:val="22"/>
          <w:szCs w:val="22"/>
          <w:lang w:val="es-ES_tradnl"/>
        </w:rPr>
      </w:pPr>
    </w:p>
    <w:p w:rsidR="00CA32DE" w:rsidRPr="00852036" w:rsidP="00965742" w14:paraId="254953B6" w14:textId="77777777">
      <w:pPr>
        <w:pStyle w:val="BodytextAgency"/>
        <w:rPr>
          <w:rFonts w:ascii="Times New Roman" w:hAnsi="Times New Roman"/>
          <w:b/>
          <w:bCs/>
          <w:sz w:val="22"/>
          <w:szCs w:val="22"/>
          <w:lang w:val="es-ES_tradnl"/>
        </w:rPr>
      </w:pPr>
    </w:p>
    <w:p w:rsidR="00965742" w:rsidRPr="00796D58" w:rsidP="00BF3F05" w14:paraId="091D328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796D58">
        <w:br w:type="page"/>
      </w:r>
    </w:p>
    <w:p w:rsidR="00965742" w:rsidRPr="00796D58" w:rsidP="00BF3F05" w14:paraId="402739F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96D58" w:rsidP="00BF3F05" w14:paraId="3BE8381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96D58" w:rsidP="00BF3F05" w14:paraId="56BC7F0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96D58" w:rsidP="00BF3F05" w14:paraId="186223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96D58" w:rsidP="00BF3F05" w14:paraId="080B385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796D58" w:rsidP="00BF3F05" w14:paraId="317E1C0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796D58" w:rsidP="00BF3F05" w14:paraId="4E05327F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96D58" w:rsidP="00BF3F05" w14:paraId="386F0DB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96D58" w:rsidP="00BF3F05" w14:paraId="176D648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96D58" w:rsidP="00BF3F05" w14:paraId="5AB609A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96D58" w:rsidP="00BF3F05" w14:paraId="149CFC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96D58" w:rsidP="00BF3F05" w14:paraId="6582054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ED1456" w:rsidRPr="00796D58" w:rsidP="00BF3F05" w14:paraId="4811A64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796D58" w:rsidP="00BF3F05" w14:paraId="68259736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796D58" w:rsidP="00BF3F05" w14:paraId="0526D826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796D58" w:rsidP="00BF3F05" w14:paraId="3E3EE20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796D58" w:rsidP="00BF3F05" w14:paraId="0D70FCAF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796D58" w:rsidP="00BF3F05" w14:paraId="429A818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796D58" w:rsidP="0050417E" w14:paraId="3C678AC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796D58" w:rsidP="0050417E" w14:paraId="6B43EEB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796D58" w:rsidP="0050417E" w14:paraId="282A27C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796D58" w:rsidP="0050417E" w14:paraId="74446E1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796D58" w:rsidP="0050417E" w14:paraId="003FFA5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796D58" w:rsidP="0050417E" w14:paraId="3173A5D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796D58">
        <w:rPr>
          <w:rFonts w:ascii="Times New Roman" w:hAnsi="Times New Roman"/>
          <w:sz w:val="22"/>
        </w:rPr>
        <w:t>&lt;Anexo III&gt;</w:t>
      </w:r>
    </w:p>
    <w:p w:rsidR="0056494F" w:rsidRPr="00796D58" w:rsidP="0056494F" w14:paraId="3CAEC2F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796D58" w:rsidP="0056494F" w14:paraId="177B328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796D58">
        <w:rPr>
          <w:rFonts w:ascii="Times New Roman" w:hAnsi="Times New Roman"/>
          <w:b/>
          <w:sz w:val="22"/>
        </w:rPr>
        <w:t>&lt;Condiciones de las autorizaciones de comercialización&gt;</w:t>
      </w:r>
    </w:p>
    <w:p w:rsidR="00965742" w:rsidRPr="00796D58" w:rsidP="00BF3F05" w14:paraId="6C4D93D1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796D58">
        <w:br w:type="page"/>
      </w:r>
    </w:p>
    <w:p w:rsidR="00965742" w:rsidRPr="00796D58" w:rsidP="00BF3F05" w14:paraId="772CBD0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796D58" w:rsidP="00BF3F05" w14:paraId="0A5C720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796D58" w:rsidP="00BF3F05" w14:paraId="178EA70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796D58" w:rsidP="00BF3F05" w14:paraId="56AB358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796D58" w:rsidP="00BF3F05" w14:paraId="013232E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796D58" w:rsidP="00BF3F05" w14:paraId="7DD8534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796D58" w:rsidP="00BF3F05" w14:paraId="6EFF0EC6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796D58" w:rsidP="00BF3F05" w14:paraId="49E6BAC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796D58" w:rsidP="00BF3F05" w14:paraId="3398B0C6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796D58" w:rsidP="00BF3F05" w14:paraId="03C26A2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796D58" w:rsidP="00BF3F05" w14:paraId="546F4C4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796D58" w:rsidP="00BF3F05" w14:paraId="4CCE587F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796D58" w:rsidP="00BF3F05" w14:paraId="2325E10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796D58" w:rsidP="00BF3F05" w14:paraId="7F36515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796D58" w:rsidP="00BF3F05" w14:paraId="61DB25E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796D58" w:rsidP="00BF3F05" w14:paraId="2F49409F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796D58" w:rsidP="00BF3F05" w14:paraId="2840CE5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796D58" w:rsidP="00BF3F05" w14:paraId="5939548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796D58" w:rsidP="00BF3F05" w14:paraId="076D506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796D58" w:rsidP="00BF3F05" w14:paraId="07B18B0F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796D58" w:rsidP="00BF3F05" w14:paraId="41306E8E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796D58" w:rsidP="0050417E" w14:paraId="7A0E0896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6B42D1" w:rsidRPr="00796D58" w:rsidP="0050417E" w14:paraId="076C5BE1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965742" w:rsidRPr="00796D58" w:rsidP="000D12C1" w14:paraId="630D841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796D58">
        <w:rPr>
          <w:rFonts w:ascii="Times New Roman" w:hAnsi="Times New Roman"/>
          <w:sz w:val="22"/>
        </w:rPr>
        <w:t>Anexo &lt;III&gt;&lt;IV&gt;</w:t>
      </w:r>
    </w:p>
    <w:p w:rsidR="000D12C1" w:rsidRPr="00796D58" w:rsidP="000D12C1" w14:paraId="1891D09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14751D" w:rsidRPr="00796D58" w:rsidP="000D12C1" w14:paraId="2CFBB6A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796D58">
        <w:rPr>
          <w:rFonts w:ascii="Times New Roman" w:hAnsi="Times New Roman"/>
          <w:b/>
          <w:sz w:val="22"/>
        </w:rPr>
        <w:t>Calendario para la implementación de este dictamen</w:t>
      </w:r>
    </w:p>
    <w:p w:rsidR="00F62CF6" w:rsidRPr="00796D58" w:rsidP="00965742" w14:paraId="4F99F170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AB1D85" w:rsidRPr="00796D58" w:rsidP="004B1FB9" w14:paraId="5FD0434E" w14:textId="77777777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796D58">
        <w:br w:type="page"/>
      </w:r>
      <w:r w:rsidRPr="00796D58">
        <w:rPr>
          <w:rFonts w:ascii="Times New Roman" w:hAnsi="Times New Roman"/>
          <w:b/>
          <w:sz w:val="22"/>
        </w:rPr>
        <w:t>Calendario para la implementación de este dictamen</w:t>
      </w:r>
    </w:p>
    <w:p w:rsidR="00CA32DE" w:rsidRPr="00796D58" w:rsidP="00AB1D85" w14:paraId="53B2FD92" w14:textId="77777777">
      <w:pPr>
        <w:pStyle w:val="BodytextAgency"/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CA32DE" w:rsidRPr="00796D58" w:rsidP="001254AC" w14:paraId="14B6BC02" w14:textId="77777777">
      <w:pPr>
        <w:rPr>
          <w:rFonts w:ascii="Times New Roman" w:eastAsia="Verdana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8"/>
        <w:gridCol w:w="4525"/>
      </w:tblGrid>
      <w:tr w14:paraId="3F59102E" w14:textId="77777777" w:rsidTr="00CA32DE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06" w:type="dxa"/>
            <w:shd w:val="clear" w:color="auto" w:fill="auto"/>
            <w:vAlign w:val="center"/>
          </w:tcPr>
          <w:p w:rsidR="00CA32DE" w:rsidRPr="00796D58" w:rsidP="00346263" w14:paraId="415756C4" w14:textId="77777777">
            <w:pPr>
              <w:pStyle w:val="BodytextAgency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96D58">
              <w:rPr>
                <w:rFonts w:ascii="Times New Roman" w:hAnsi="Times New Roman"/>
                <w:sz w:val="22"/>
              </w:rPr>
              <w:t>Adopción del dictamen del CMDh:</w:t>
            </w:r>
          </w:p>
          <w:p w:rsidR="00CA32DE" w:rsidRPr="00796D58" w:rsidP="001254AC" w14:paraId="4EA88654" w14:textId="77777777">
            <w:pPr>
              <w:rPr>
                <w:rFonts w:ascii="Times New Roman" w:eastAsia="Verdana" w:hAnsi="Times New Roman"/>
                <w:sz w:val="22"/>
                <w:szCs w:val="22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796D58" w:rsidP="001254AC" w14:paraId="32361849" w14:textId="77777777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796D58">
              <w:rPr>
                <w:rFonts w:ascii="Times New Roman" w:hAnsi="Times New Roman"/>
                <w:sz w:val="22"/>
              </w:rPr>
              <w:t>Reunión del CMDh de {Mes Año}</w:t>
            </w:r>
          </w:p>
          <w:p w:rsidR="00CA32DE" w:rsidRPr="00796D58" w:rsidP="001254AC" w14:paraId="604E8534" w14:textId="77777777">
            <w:pPr>
              <w:rPr>
                <w:rFonts w:ascii="Times New Roman" w:eastAsia="Verdana" w:hAnsi="Times New Roman"/>
                <w:sz w:val="22"/>
                <w:szCs w:val="22"/>
              </w:rPr>
            </w:pPr>
          </w:p>
        </w:tc>
      </w:tr>
      <w:tr w14:paraId="2C49091A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796D58" w:rsidP="001254AC" w14:paraId="56CE8AF4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96D58">
              <w:rPr>
                <w:rFonts w:ascii="Times New Roman" w:hAnsi="Times New Roman"/>
                <w:sz w:val="22"/>
              </w:rPr>
              <w:t>Envío a las Autoridades Nacionales Competentes de las traducciones de los anexos del dictamen:</w:t>
            </w:r>
          </w:p>
          <w:p w:rsidR="001254AC" w:rsidRPr="00796D58" w:rsidP="001254AC" w14:paraId="4CB58F1A" w14:textId="77777777">
            <w:pPr>
              <w:rPr>
                <w:rFonts w:ascii="Times New Roman" w:eastAsia="Verdana" w:hAnsi="Times New Roman"/>
                <w:sz w:val="22"/>
                <w:szCs w:val="22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796D58" w:rsidP="001254AC" w14:paraId="6C3FB7D4" w14:textId="77777777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796D58">
              <w:rPr>
                <w:rFonts w:ascii="Times New Roman" w:hAnsi="Times New Roman"/>
                <w:sz w:val="22"/>
              </w:rPr>
              <w:t>{DD/MM/AAAA}</w:t>
            </w:r>
          </w:p>
          <w:p w:rsidR="00CA32DE" w:rsidRPr="00796D58" w:rsidP="001254AC" w14:paraId="637C229F" w14:textId="77777777">
            <w:pPr>
              <w:rPr>
                <w:rFonts w:ascii="Times New Roman" w:eastAsia="Verdana" w:hAnsi="Times New Roman"/>
                <w:sz w:val="22"/>
                <w:szCs w:val="22"/>
              </w:rPr>
            </w:pPr>
          </w:p>
        </w:tc>
      </w:tr>
      <w:tr w14:paraId="6B3650C7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796D58" w:rsidP="00141D66" w14:paraId="08EEEE09" w14:textId="77777777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796D58">
              <w:rPr>
                <w:rFonts w:ascii="Times New Roman" w:hAnsi="Times New Roman"/>
                <w:sz w:val="22"/>
              </w:rPr>
              <w:t xml:space="preserve">Implementación del dictamen por los Estados </w:t>
            </w:r>
            <w:r w:rsidR="00592332">
              <w:rPr>
                <w:rFonts w:ascii="Times New Roman" w:hAnsi="Times New Roman"/>
                <w:sz w:val="22"/>
              </w:rPr>
              <w:t>M</w:t>
            </w:r>
            <w:r w:rsidRPr="00796D58">
              <w:rPr>
                <w:rFonts w:ascii="Times New Roman" w:hAnsi="Times New Roman"/>
                <w:sz w:val="22"/>
              </w:rPr>
              <w:t>iembros (presentación de la variación por parte del Titular de la Autorización de Comercialización):</w:t>
            </w:r>
          </w:p>
          <w:p w:rsidR="001254AC" w:rsidRPr="00796D58" w:rsidP="001254AC" w14:paraId="512E7C9A" w14:textId="77777777">
            <w:pPr>
              <w:rPr>
                <w:rFonts w:ascii="Times New Roman" w:eastAsia="Verdana" w:hAnsi="Times New Roman"/>
                <w:sz w:val="22"/>
                <w:szCs w:val="22"/>
              </w:rPr>
            </w:pPr>
          </w:p>
        </w:tc>
        <w:tc>
          <w:tcPr>
            <w:tcW w:w="4815" w:type="dxa"/>
            <w:shd w:val="clear" w:color="auto" w:fill="auto"/>
          </w:tcPr>
          <w:p w:rsidR="00BE4475" w:rsidRPr="00796D58" w:rsidP="001254AC" w14:paraId="7F6EF5A9" w14:textId="77777777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796D58">
              <w:rPr>
                <w:rFonts w:ascii="Times New Roman" w:hAnsi="Times New Roman"/>
                <w:sz w:val="22"/>
              </w:rPr>
              <w:t>{DD/MM/AAAA}</w:t>
            </w:r>
          </w:p>
          <w:p w:rsidR="00CA32DE" w:rsidRPr="00796D58" w:rsidP="001254AC" w14:paraId="5ED34CCE" w14:textId="77777777">
            <w:pPr>
              <w:rPr>
                <w:rFonts w:ascii="Times New Roman" w:eastAsia="Verdana" w:hAnsi="Times New Roman"/>
                <w:sz w:val="22"/>
                <w:szCs w:val="22"/>
              </w:rPr>
            </w:pPr>
          </w:p>
        </w:tc>
      </w:tr>
    </w:tbl>
    <w:p w:rsidR="00CA32DE" w:rsidRPr="00796D58" w:rsidP="001254AC" w14:paraId="1DC5C93F" w14:textId="77777777">
      <w:pPr>
        <w:rPr>
          <w:rFonts w:ascii="Times New Roman" w:eastAsia="Verdana" w:hAnsi="Times New Roman"/>
          <w:sz w:val="22"/>
          <w:szCs w:val="22"/>
        </w:rPr>
      </w:pPr>
    </w:p>
    <w:p w:rsidR="00CA32DE" w:rsidRPr="00796D58" w:rsidP="00965742" w14:paraId="47C63F8B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sectPr w:rsidSect="008E3315">
      <w:footerReference w:type="default" r:id="rId4"/>
      <w:headerReference w:type="first" r:id="rId5"/>
      <w:footerReference w:type="first" r:id="rId6"/>
      <w:pgSz w:w="11907" w:h="16839" w:code="9"/>
      <w:pgMar w:top="1134" w:right="1418" w:bottom="1134" w:left="1418" w:header="284" w:footer="68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3A2B" w:rsidRPr="00796D58" w:rsidP="00A91ECC" w14:paraId="43C472CD" w14:textId="77777777">
    <w:pPr>
      <w:pStyle w:val="Footer"/>
      <w:jc w:val="center"/>
    </w:pPr>
    <w:r w:rsidRPr="00796D58">
      <w:fldChar w:fldCharType="begin"/>
    </w:r>
    <w:r w:rsidRPr="00796D58" w:rsidR="00A46A98">
      <w:instrText xml:space="preserve"> PAGE   \* MERGEFORMAT </w:instrText>
    </w:r>
    <w:r w:rsidRPr="00796D58">
      <w:fldChar w:fldCharType="separate"/>
    </w:r>
    <w:r w:rsidR="00AD0899">
      <w:rPr>
        <w:noProof/>
      </w:rPr>
      <w:t>7</w:t>
    </w:r>
    <w:r w:rsidRPr="00796D5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796D58" w:rsidP="00C82F72" w14:paraId="56770983" w14:textId="77777777">
    <w:pPr>
      <w:pStyle w:val="FooterAgency"/>
      <w:jc w:val="center"/>
    </w:pPr>
    <w:r w:rsidRPr="00796D58">
      <w:fldChar w:fldCharType="begin"/>
    </w:r>
    <w:r w:rsidRPr="00796D58" w:rsidR="00A46A98">
      <w:instrText xml:space="preserve"> PAGE  \* Arabic  \* MERGEFORMAT </w:instrText>
    </w:r>
    <w:r w:rsidRPr="00796D58">
      <w:fldChar w:fldCharType="separate"/>
    </w:r>
    <w:r w:rsidRPr="00796D58" w:rsidR="00AF10F5">
      <w:t>3</w:t>
    </w:r>
    <w:r w:rsidRPr="00796D58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796D58" w:rsidP="00B636AF" w14:paraId="3A5CD920" w14:textId="77777777">
    <w:pPr>
      <w:pStyle w:val="Head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4">
    <w:nsid w:val="4CA75CC3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5704" w:allStyles="0" w:alternateStyleNames="0" w:clearFormatting="1" w:customStyles="0" w:directFormattingOnNumbering="1" w:directFormattingOnParagraphs="1" w:directFormattingOnRuns="1" w:directFormattingOnTables="0" w:headingStyles="0" w:latentStyles="1" w:numberingStyles="0" w:stylesInUse="0" w:tableStyles="0" w:top3HeadingStyles="0" w:visibleStyles="1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CF6"/>
    <w:rsid w:val="000317BA"/>
    <w:rsid w:val="00054692"/>
    <w:rsid w:val="00087AF4"/>
    <w:rsid w:val="000A08A4"/>
    <w:rsid w:val="000D12C1"/>
    <w:rsid w:val="000E7524"/>
    <w:rsid w:val="001254AC"/>
    <w:rsid w:val="00141D66"/>
    <w:rsid w:val="00144B88"/>
    <w:rsid w:val="0014751D"/>
    <w:rsid w:val="001526F7"/>
    <w:rsid w:val="00164398"/>
    <w:rsid w:val="0020559E"/>
    <w:rsid w:val="0022068C"/>
    <w:rsid w:val="00271AFA"/>
    <w:rsid w:val="002E245C"/>
    <w:rsid w:val="003021A0"/>
    <w:rsid w:val="00334EA3"/>
    <w:rsid w:val="00346263"/>
    <w:rsid w:val="00362122"/>
    <w:rsid w:val="00390525"/>
    <w:rsid w:val="003A566B"/>
    <w:rsid w:val="003D27EF"/>
    <w:rsid w:val="003F513C"/>
    <w:rsid w:val="003F5175"/>
    <w:rsid w:val="004243C2"/>
    <w:rsid w:val="0048373D"/>
    <w:rsid w:val="004873DF"/>
    <w:rsid w:val="0049597B"/>
    <w:rsid w:val="004B1B5C"/>
    <w:rsid w:val="004B1FB9"/>
    <w:rsid w:val="004E1C0A"/>
    <w:rsid w:val="004E701A"/>
    <w:rsid w:val="004E74C6"/>
    <w:rsid w:val="0050417E"/>
    <w:rsid w:val="0056494F"/>
    <w:rsid w:val="005831CC"/>
    <w:rsid w:val="00592332"/>
    <w:rsid w:val="005A7240"/>
    <w:rsid w:val="005C1E61"/>
    <w:rsid w:val="005E1038"/>
    <w:rsid w:val="005E16A2"/>
    <w:rsid w:val="005E4F6E"/>
    <w:rsid w:val="00603F36"/>
    <w:rsid w:val="00611CD3"/>
    <w:rsid w:val="006648A3"/>
    <w:rsid w:val="006B42D1"/>
    <w:rsid w:val="007019DE"/>
    <w:rsid w:val="00751387"/>
    <w:rsid w:val="00752D41"/>
    <w:rsid w:val="0075635E"/>
    <w:rsid w:val="007621CA"/>
    <w:rsid w:val="00763D2D"/>
    <w:rsid w:val="00767C46"/>
    <w:rsid w:val="00774777"/>
    <w:rsid w:val="007901D8"/>
    <w:rsid w:val="00792532"/>
    <w:rsid w:val="00795AF1"/>
    <w:rsid w:val="00796D58"/>
    <w:rsid w:val="007B29E2"/>
    <w:rsid w:val="007C0621"/>
    <w:rsid w:val="007C2E43"/>
    <w:rsid w:val="008262DE"/>
    <w:rsid w:val="00835298"/>
    <w:rsid w:val="00852036"/>
    <w:rsid w:val="00860675"/>
    <w:rsid w:val="00864660"/>
    <w:rsid w:val="00882274"/>
    <w:rsid w:val="008E1BF9"/>
    <w:rsid w:val="008F4258"/>
    <w:rsid w:val="009316E2"/>
    <w:rsid w:val="00965742"/>
    <w:rsid w:val="009806DF"/>
    <w:rsid w:val="009A0639"/>
    <w:rsid w:val="009A6CAD"/>
    <w:rsid w:val="009D0DC5"/>
    <w:rsid w:val="009E375D"/>
    <w:rsid w:val="00A46A98"/>
    <w:rsid w:val="00A91ECC"/>
    <w:rsid w:val="00AB1D85"/>
    <w:rsid w:val="00AD0899"/>
    <w:rsid w:val="00AF10F5"/>
    <w:rsid w:val="00B15753"/>
    <w:rsid w:val="00B242A9"/>
    <w:rsid w:val="00B5561A"/>
    <w:rsid w:val="00B636AF"/>
    <w:rsid w:val="00B75A2C"/>
    <w:rsid w:val="00B86D3D"/>
    <w:rsid w:val="00B965C6"/>
    <w:rsid w:val="00BA07E2"/>
    <w:rsid w:val="00BE4475"/>
    <w:rsid w:val="00BF3F05"/>
    <w:rsid w:val="00BF5B29"/>
    <w:rsid w:val="00C15B44"/>
    <w:rsid w:val="00C53BB6"/>
    <w:rsid w:val="00C66454"/>
    <w:rsid w:val="00C73035"/>
    <w:rsid w:val="00C82F72"/>
    <w:rsid w:val="00C94968"/>
    <w:rsid w:val="00CA32DE"/>
    <w:rsid w:val="00D06D54"/>
    <w:rsid w:val="00D516BB"/>
    <w:rsid w:val="00D70476"/>
    <w:rsid w:val="00D77881"/>
    <w:rsid w:val="00DA484F"/>
    <w:rsid w:val="00DD3A2B"/>
    <w:rsid w:val="00E256EE"/>
    <w:rsid w:val="00E80957"/>
    <w:rsid w:val="00EA78B7"/>
    <w:rsid w:val="00EB1210"/>
    <w:rsid w:val="00ED1456"/>
    <w:rsid w:val="00F13072"/>
    <w:rsid w:val="00F304FB"/>
    <w:rsid w:val="00F34442"/>
    <w:rsid w:val="00F424EB"/>
    <w:rsid w:val="00F46CF7"/>
    <w:rsid w:val="00F62CF6"/>
    <w:rsid w:val="00F735C1"/>
    <w:rsid w:val="00FF31FF"/>
  </w:rsids>
  <w:docVars>
    <w:docVar w:name="TemplateVersion" w:val="February2010"/>
  </w:docVars>
  <m:mathPr>
    <m:mathFont m:val="Cambria Math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22D8AE4-23EB-414F-8FFC-B83C9F29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SimSun" w:hAnsi="Verdana" w:cs="Times New Roman"/>
        <w:lang w:val="es-E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B2"/>
    <w:rPr>
      <w:sz w:val="18"/>
      <w:szCs w:val="18"/>
    </w:rPr>
  </w:style>
  <w:style w:type="paragraph" w:styleId="Heading1">
    <w:name w:val="heading 1"/>
    <w:basedOn w:val="No-numheading1Agency"/>
    <w:next w:val="BodytextAgency"/>
    <w:qFormat/>
    <w:rsid w:val="001856FF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1856FF"/>
    <w:pPr>
      <w:outlineLvl w:val="1"/>
    </w:pPr>
  </w:style>
  <w:style w:type="paragraph" w:styleId="Heading3">
    <w:name w:val="heading 3"/>
    <w:basedOn w:val="No-numheading3Agency"/>
    <w:next w:val="BodytextAgency"/>
    <w:qFormat/>
    <w:rsid w:val="001856FF"/>
    <w:pPr>
      <w:outlineLvl w:val="2"/>
    </w:pPr>
  </w:style>
  <w:style w:type="paragraph" w:styleId="Heading4">
    <w:name w:val="heading 4"/>
    <w:basedOn w:val="No-numheading4Agency"/>
    <w:next w:val="BodytextAgency"/>
    <w:qFormat/>
    <w:rsid w:val="001856FF"/>
    <w:pPr>
      <w:outlineLvl w:val="3"/>
    </w:pPr>
  </w:style>
  <w:style w:type="paragraph" w:styleId="Heading5">
    <w:name w:val="heading 5"/>
    <w:basedOn w:val="Normal"/>
    <w:next w:val="Normal"/>
    <w:qFormat/>
    <w:rsid w:val="001856FF"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qFormat/>
    <w:rsid w:val="001856FF"/>
    <w:pPr>
      <w:outlineLvl w:val="5"/>
    </w:pPr>
  </w:style>
  <w:style w:type="paragraph" w:styleId="Heading7">
    <w:name w:val="heading 7"/>
    <w:basedOn w:val="No-numheading7Agency"/>
    <w:next w:val="BodytextAgency"/>
    <w:qFormat/>
    <w:rsid w:val="001856FF"/>
    <w:pPr>
      <w:outlineLvl w:val="6"/>
    </w:pPr>
  </w:style>
  <w:style w:type="paragraph" w:styleId="Heading8">
    <w:name w:val="heading 8"/>
    <w:basedOn w:val="No-numheading8Agency"/>
    <w:next w:val="BodytextAgency"/>
    <w:qFormat/>
    <w:rsid w:val="001856FF"/>
    <w:pPr>
      <w:outlineLvl w:val="7"/>
    </w:pPr>
  </w:style>
  <w:style w:type="paragraph" w:styleId="Heading9">
    <w:name w:val="heading 9"/>
    <w:basedOn w:val="No-numheading9Agency"/>
    <w:next w:val="BodytextAgency"/>
    <w:qFormat/>
    <w:rsid w:val="001856F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link w:val="FooterChar"/>
    <w:uiPriority w:val="99"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C94968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1856FF"/>
    <w:rPr>
      <w:rFonts w:eastAsia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C94968"/>
    <w:rPr>
      <w:rFonts w:eastAsia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eastAsia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1856FF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1856FF"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1856FF"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E51159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qFormat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qFormat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qFormat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1856FF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1856FF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1856FF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1856F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1856F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1856FF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1856FF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qFormat/>
    <w:rsid w:val="001856FF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1856FF"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uiPriority w:val="99"/>
    <w:qFormat/>
    <w:rsid w:val="001856FF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024462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qFormat/>
    <w:rsid w:val="001856FF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qFormat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qFormat/>
    <w:rsid w:val="001856FF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qFormat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eastAsia="Times New Roman"/>
      <w:color w:val="FF0000"/>
      <w:sz w:val="17"/>
      <w:szCs w:val="17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qFormat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character" w:customStyle="1" w:styleId="FooterChar">
    <w:name w:val="Footer Char"/>
    <w:link w:val="Footer"/>
    <w:uiPriority w:val="99"/>
    <w:locked/>
    <w:rsid w:val="00F62CF6"/>
    <w:rPr>
      <w:rFonts w:ascii="Arial" w:eastAsia="Times New Roman" w:hAnsi="Arial"/>
      <w:sz w:val="16"/>
      <w:lang w:eastAsia="en-US"/>
    </w:rPr>
  </w:style>
  <w:style w:type="character" w:styleId="CommentReference">
    <w:name w:val="annotation reference"/>
    <w:semiHidden/>
    <w:rsid w:val="007F7E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7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7E9A"/>
  </w:style>
  <w:style w:type="paragraph" w:styleId="CommentSubject">
    <w:name w:val="annotation subject"/>
    <w:basedOn w:val="CommentText"/>
    <w:next w:val="CommentText"/>
    <w:link w:val="CommentSubjectChar"/>
    <w:semiHidden/>
    <w:rsid w:val="007F7E9A"/>
    <w:rPr>
      <w:b/>
      <w:bCs/>
    </w:rPr>
  </w:style>
  <w:style w:type="character" w:customStyle="1" w:styleId="CommentSubjectChar">
    <w:name w:val="Comment Subject Char"/>
    <w:link w:val="CommentSubject"/>
    <w:semiHidden/>
    <w:rsid w:val="007F7E9A"/>
    <w:rPr>
      <w:b/>
      <w:bCs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uiPriority w:val="99"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eastAsia="Verdana" w:cs="Verdana"/>
      <w:b/>
      <w:color w:val="003399"/>
      <w:sz w:val="18"/>
      <w:szCs w:val="18"/>
    </w:rPr>
  </w:style>
  <w:style w:type="paragraph" w:styleId="Revision">
    <w:name w:val="Revision"/>
    <w:hidden/>
    <w:uiPriority w:val="99"/>
    <w:semiHidden/>
    <w:rsid w:val="005E16A2"/>
    <w:rPr>
      <w:sz w:val="18"/>
      <w:szCs w:val="18"/>
    </w:rPr>
  </w:style>
  <w:style w:type="character" w:customStyle="1" w:styleId="DraftingNotesAgencyChar">
    <w:name w:val="Drafting Notes (Agency) Char"/>
    <w:link w:val="DraftingNotesAgency"/>
    <w:locked/>
    <w:rsid w:val="0048373D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locked/>
    <w:rsid w:val="0048373D"/>
    <w:rPr>
      <w:rFonts w:eastAsia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locked/>
    <w:rsid w:val="0048373D"/>
    <w:rPr>
      <w:rFonts w:eastAsia="Verdana" w:cs="Arial"/>
      <w:b/>
      <w:bCs/>
      <w:kern w:val="32"/>
      <w:sz w:val="22"/>
      <w:szCs w:val="22"/>
    </w:rPr>
  </w:style>
  <w:style w:type="paragraph" w:customStyle="1" w:styleId="Style1">
    <w:name w:val="Style1"/>
    <w:basedOn w:val="Normal"/>
    <w:qFormat/>
    <w:rsid w:val="00B86D3D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REPORT.dot</Template>
  <TotalTime>0</TotalTime>
  <Pages>7</Pages>
  <Words>598</Words>
  <Characters>3414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psusa-nationally-authorised-products-template_en</vt:lpstr>
      <vt:lpstr>psusa-nationally-authorised-products-template_en</vt:lpstr>
    </vt:vector>
  </TitlesOfParts>
  <Company>CDT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H_psusa_nap_ES</dc:title>
  <dc:creator>CDT</dc:creator>
  <dc:description>Template version: 8 August 2014</dc:description>
  <cp:lastModifiedBy>Akhtar Tia</cp:lastModifiedBy>
  <cp:revision>8</cp:revision>
  <cp:lastPrinted>2015-08-07T11:17:00Z</cp:lastPrinted>
  <dcterms:created xsi:type="dcterms:W3CDTF">2023-12-29T12:14:00Z</dcterms:created>
  <dcterms:modified xsi:type="dcterms:W3CDTF">2024-01-10T08:09:00Z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10/01/2024 09:09:41</vt:lpwstr>
  </property>
  <property fmtid="{D5CDD505-2E9C-101B-9397-08002B2CF9AE}" pid="5" name="DM_Creator_Name">
    <vt:lpwstr>Akhtar Timea</vt:lpwstr>
  </property>
  <property fmtid="{D5CDD505-2E9C-101B-9397-08002B2CF9AE}" pid="6" name="DM_DocRefId">
    <vt:lpwstr>EMA/6542/2024</vt:lpwstr>
  </property>
  <property fmtid="{D5CDD505-2E9C-101B-9397-08002B2CF9AE}" pid="7" name="DM_emea_doc_ref_id">
    <vt:lpwstr>EMA/6542/2024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10/01/2024 09:09:41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10/01/2024 09:09:41</vt:lpwstr>
  </property>
  <property fmtid="{D5CDD505-2E9C-101B-9397-08002B2CF9AE}" pid="15" name="DM_Name">
    <vt:lpwstr>H_psusa_nap_ES</vt:lpwstr>
  </property>
  <property fmtid="{D5CDD505-2E9C-101B-9397-08002B2CF9AE}" pid="16" name="DM_Path">
    <vt:lpwstr>/02b. Administration of Scientific Meeting/WPs SAGs DGs and other WGs/CxMP - QRD/3. Other activities/02. Procedures/02. Annexes and appendices/01. Annexes to PI/Annex PSUSAs NAPs templates/2023-10 Update/PSUSA NAP clean files for publication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2.1,CURRENT</vt:lpwstr>
  </property>
  <property fmtid="{D5CDD505-2E9C-101B-9397-08002B2CF9AE}" pid="22" name="MSIP_Label_0eea11ca-d417-4147-80ed-01a58412c458_ActionId">
    <vt:lpwstr>64fc3b89-ed6e-4957-bc2c-9e6592e4a96b</vt:lpwstr>
  </property>
  <property fmtid="{D5CDD505-2E9C-101B-9397-08002B2CF9AE}" pid="23" name="MSIP_Label_0eea11ca-d417-4147-80ed-01a58412c458_ContentBits">
    <vt:lpwstr>2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Method">
    <vt:lpwstr>Standard</vt:lpwstr>
  </property>
  <property fmtid="{D5CDD505-2E9C-101B-9397-08002B2CF9AE}" pid="26" name="MSIP_Label_0eea11ca-d417-4147-80ed-01a58412c458_Name">
    <vt:lpwstr>0eea11ca-d417-4147-80ed-01a58412c458</vt:lpwstr>
  </property>
  <property fmtid="{D5CDD505-2E9C-101B-9397-08002B2CF9AE}" pid="27" name="MSIP_Label_0eea11ca-d417-4147-80ed-01a58412c458_SetDate">
    <vt:lpwstr>2024-01-10T08:09:28Z</vt:lpwstr>
  </property>
  <property fmtid="{D5CDD505-2E9C-101B-9397-08002B2CF9AE}" pid="28" name="MSIP_Label_0eea11ca-d417-4147-80ed-01a58412c458_SiteId">
    <vt:lpwstr>bc9dc15c-61bc-4f03-b60b-e5b6d8922839</vt:lpwstr>
  </property>
</Properties>
</file>