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F867FC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F867FC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F867FC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F867FC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F867FC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67FC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67FC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67FC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67FC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67FC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67FC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67FC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F867FC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F867FC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Annexe I</w:t>
      </w:r>
    </w:p>
    <w:p w:rsidR="009E375D" w:rsidRPr="00F867FC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F867FC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Conclusions scientifiques et motifs de la modification des termes de la/des autorisation(s) de mise sur le marché</w:t>
      </w:r>
    </w:p>
    <w:p w:rsidR="00C15B44" w:rsidRPr="00F867FC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F867FC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F867FC">
        <w:br w:type="page"/>
      </w:r>
      <w:r w:rsidRPr="00F867FC">
        <w:rPr>
          <w:rFonts w:ascii="Times New Roman" w:hAnsi="Times New Roman"/>
          <w:b/>
          <w:sz w:val="22"/>
        </w:rPr>
        <w:t>Conclusions scientifiques</w:t>
      </w:r>
    </w:p>
    <w:p w:rsidR="00767C46" w:rsidRPr="00F867FC" w:rsidP="00EB1210" w14:paraId="02B61949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F867FC">
        <w:rPr>
          <w:rFonts w:ascii="Times New Roman" w:hAnsi="Times New Roman"/>
          <w:sz w:val="22"/>
        </w:rPr>
        <w:t>Compte tenu du rapport d’évaluation du PRAC relatif aux PSUR concernant {principe(s) actif(s) tel(s) qu’ils sont désigné(s) dans la liste EURD}, les conclusions scientifiques sont les suivantes:</w:t>
      </w:r>
    </w:p>
    <w:p w:rsidR="002E245C" w:rsidRPr="00F867FC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F867FC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{texte}</w:t>
      </w:r>
    </w:p>
    <w:p w:rsidR="00F735C1" w:rsidRPr="00F867FC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67FC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F867FC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F867FC" w:rsidP="00EB1210" w14:paraId="254AF4BE" w14:textId="029A002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Après examen de la recommandation du PRAC, le CMDh approuve les conclusions générales du PRAC et les motifs de sa recommandation.</w:t>
      </w:r>
    </w:p>
    <w:p w:rsidR="00EB1210" w:rsidRPr="00F867FC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F867FC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F867FC">
        <w:rPr>
          <w:rFonts w:ascii="Times New Roman" w:hAnsi="Times New Roman"/>
          <w:b/>
          <w:sz w:val="22"/>
        </w:rPr>
        <w:t>Motifs de la modification des termes de la/des autorisation(s) de mise sur le marché</w:t>
      </w:r>
    </w:p>
    <w:p w:rsidR="00EB1210" w:rsidRPr="00F867FC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67FC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Sur la base des conclusions scientifiques relatives à {principe(s) actif(s) tels qu’ils sont désignés dans la liste EURD}, le CMDh estime que le rapport bénéfice-risque du/des médicament(s) contenant le {principe(s) actif(s) tel(s) qu’ils sont désigné(s) dans la liste EURD} demeure inchangé, sous réserve des modifications proposées des informations sur le produit.</w:t>
      </w:r>
    </w:p>
    <w:p w:rsidR="0048373D" w:rsidRPr="00F867FC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Le CMDh recommande que les termes de la/des autorisation(s) de mise sur le marché soient modifiés.</w:t>
      </w:r>
    </w:p>
    <w:p w:rsidR="0048373D" w:rsidRPr="00F867FC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67FC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F867FC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F867FC" w:rsidP="00EB1210" w14:paraId="494557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Après examen de la recommandation du PRAC, le CMDh est en désaccord avec les conclusions générales du PRAC et les motifs de sa recommandation.</w:t>
      </w:r>
    </w:p>
    <w:p w:rsidR="0048373D" w:rsidRPr="00F867FC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F867FC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F867FC">
        <w:rPr>
          <w:rFonts w:ascii="Times New Roman" w:hAnsi="Times New Roman"/>
          <w:sz w:val="22"/>
          <w:u w:val="single"/>
        </w:rPr>
        <w:t>Explication détaillée des motifs scientifiques justifiant les différences par rapport à la recommandation du PRAC</w:t>
      </w:r>
    </w:p>
    <w:p w:rsidR="00362122" w:rsidRPr="00F867FC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F867FC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{texte}</w:t>
      </w:r>
    </w:p>
    <w:p w:rsidR="00362122" w:rsidRPr="00F867FC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67FC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Compte tenu de la recommandation du PRAC &lt;et de la discussion du CMDh&gt;, le CMDh est d’avis</w:t>
      </w:r>
    </w:p>
    <w:p w:rsidR="0048373D" w:rsidRPr="00F867FC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67FC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F867FC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48373D" w:rsidRPr="00F867FC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F867FC">
        <w:rPr>
          <w:rFonts w:ascii="Times New Roman" w:hAnsi="Times New Roman"/>
          <w:snapToGrid w:val="0"/>
          <w:sz w:val="22"/>
        </w:rPr>
        <w:t>&lt;que le rapport bénéfice-risque des médicaments contenant {principe(s) actif(s) tel(s) qu’ils sont désigné(s) dans la liste EURD} demeure inchangé et recommande, par &lt;consensus&gt;&lt;décision prise à la majorité&gt;, le maintien de la/des autorisation(s) de mise sur le marché.&gt;</w:t>
      </w:r>
    </w:p>
    <w:p w:rsidR="00F735C1" w:rsidRPr="00F867FC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F867FC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F867FC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48373D" w:rsidRPr="00F867FC" w:rsidP="00EB1210" w14:paraId="3F4E1463" w14:textId="44CA94A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F867FC">
        <w:rPr>
          <w:rFonts w:ascii="Times New Roman" w:hAnsi="Times New Roman"/>
          <w:snapToGrid w:val="0"/>
          <w:sz w:val="22"/>
        </w:rPr>
        <w:t>&lt;que le rapport bénéfice-risque des médicaments contenant {principe(s) actif(s) tel(s) qu’ils sont désigné(s) dans la liste EURD} demeure inchangé, mais recommande, par &lt;consensus&gt;&lt;décision prise à la majorité&gt;, que les termes de la/des autorisation(s) de mise sur le marché soient modifiés comme suit:&gt;</w:t>
      </w:r>
    </w:p>
    <w:p w:rsidR="00362122" w:rsidRPr="00F867FC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F867FC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&lt;Mise à jour de la rubrique {n} &lt;et {n}&gt; du RCP pour ajouter &lt;l’effet indésirable {x} avec une fréquence {y}&gt; &lt;une mise en garde sur {z}&gt;&lt;…&gt;. &lt;La notice est mise à jour en conséquence.&gt;&gt;</w:t>
      </w:r>
    </w:p>
    <w:p w:rsidR="00362122" w:rsidRPr="00F867FC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F867FC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&lt;Les conditions imposées à l’autorisation de mise sur le marché sont les suivantes:&gt;</w:t>
      </w:r>
    </w:p>
    <w:p w:rsidR="0048373D" w:rsidRPr="00F867FC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F867FC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F867FC">
        <w:rPr>
          <w:rFonts w:ascii="Times New Roman" w:hAnsi="Times New Roman"/>
          <w:i w:val="0"/>
          <w:lang w:val="en-GB"/>
        </w:rPr>
        <w:t>[In case the CMDh departs from the PRAC on follow-up requirements]</w:t>
      </w:r>
    </w:p>
    <w:p w:rsidR="0048373D" w:rsidRPr="00F867FC" w:rsidP="00EB1210" w14:paraId="2BA536BF" w14:textId="58F9B51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&lt;En outre, le(s) titulaire(s) de l’autorisation de mise sur le marché doit/doivent également traiter les questions suivantes dans le prochain PSUR:</w:t>
      </w:r>
    </w:p>
    <w:p w:rsidR="0048373D" w:rsidRPr="00F867FC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color w:val="339966"/>
          <w:sz w:val="22"/>
        </w:rPr>
        <w:t>[list]</w:t>
      </w:r>
      <w:r w:rsidRPr="00F867FC">
        <w:rPr>
          <w:rFonts w:ascii="Times New Roman" w:hAnsi="Times New Roman"/>
          <w:sz w:val="22"/>
        </w:rPr>
        <w:t>&gt;</w:t>
      </w:r>
    </w:p>
    <w:p w:rsidR="003021A0" w:rsidRPr="00F867FC" w:rsidP="003021A0" w14:paraId="54B3FB1E" w14:textId="42B83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 xml:space="preserve">&lt;En outre, le(s) titulaire(s) de l’autorisation de mise sur le marché doit/doivent soumettre un PGR actualisé dans un délai de </w:t>
      </w:r>
      <w:r w:rsidRPr="00F867FC" w:rsidR="00C4174F">
        <w:rPr>
          <w:rFonts w:ascii="Times New Roman" w:hAnsi="Times New Roman"/>
          <w:sz w:val="22"/>
        </w:rPr>
        <w:t>{x}</w:t>
      </w:r>
      <w:r w:rsidRPr="00F867FC">
        <w:rPr>
          <w:rFonts w:ascii="Times New Roman" w:hAnsi="Times New Roman"/>
          <w:sz w:val="22"/>
        </w:rPr>
        <w:t> mois afin de traiter les questions suivantes:</w:t>
      </w:r>
    </w:p>
    <w:p w:rsidR="003021A0" w:rsidRPr="00F867FC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color w:val="339966"/>
          <w:sz w:val="22"/>
        </w:rPr>
        <w:t>[list]</w:t>
      </w:r>
      <w:r w:rsidRPr="00F867FC">
        <w:rPr>
          <w:rFonts w:ascii="Times New Roman" w:hAnsi="Times New Roman"/>
          <w:sz w:val="22"/>
        </w:rPr>
        <w:t>&gt;</w:t>
      </w:r>
    </w:p>
    <w:p w:rsidR="00965742" w:rsidRPr="00F867FC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F867FC">
        <w:br w:type="page"/>
      </w:r>
    </w:p>
    <w:p w:rsidR="00965742" w:rsidRPr="00F867FC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67FC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67FC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F867FC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F867FC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Annexe II</w:t>
      </w:r>
    </w:p>
    <w:p w:rsidR="000D12C1" w:rsidRPr="00F867FC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F867FC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F867FC">
        <w:rPr>
          <w:rFonts w:ascii="Times New Roman" w:hAnsi="Times New Roman"/>
          <w:b/>
          <w:sz w:val="22"/>
        </w:rPr>
        <w:t>Modifications apportées aux informations sur le produit du ou des médicament(s) autorisé(s) au niveau national</w:t>
      </w:r>
    </w:p>
    <w:p w:rsidR="00C15B44" w:rsidRPr="00F867FC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F867FC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fr-LU"/>
        </w:rPr>
      </w:pPr>
    </w:p>
    <w:p w:rsidR="00CA32DE" w:rsidRPr="00F867FC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F867FC">
        <w:br w:type="page"/>
      </w:r>
    </w:p>
    <w:p w:rsidR="004B1FB9" w:rsidRPr="00F867FC" w:rsidP="00B86D3D" w14:paraId="0B294764" w14:textId="77777777">
      <w:pPr>
        <w:pStyle w:val="Style1"/>
      </w:pPr>
      <w:r w:rsidRPr="00F867FC">
        <w:t>&lt;</w:t>
      </w:r>
      <w:r w:rsidRPr="00F867FC">
        <w:rPr>
          <w:b/>
        </w:rPr>
        <w:t>Modifications à apporter aux rubriques concernées des informations sur le produit</w:t>
      </w:r>
      <w:r w:rsidRPr="00F867FC">
        <w:t xml:space="preserve"> (le nouveau texte est </w:t>
      </w:r>
      <w:r w:rsidRPr="00F867FC">
        <w:rPr>
          <w:b/>
          <w:u w:val="single"/>
        </w:rPr>
        <w:t>souligné et en gras</w:t>
      </w:r>
      <w:r w:rsidRPr="00F867FC">
        <w:t xml:space="preserve">, le texte supprimé </w:t>
      </w:r>
      <w:r w:rsidRPr="00F867FC">
        <w:rPr>
          <w:strike/>
        </w:rPr>
        <w:t>est barré</w:t>
      </w:r>
      <w:r w:rsidRPr="00F867FC">
        <w:t>)&gt;</w:t>
      </w:r>
    </w:p>
    <w:p w:rsidR="004B1FB9" w:rsidRPr="00F867FC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F867FC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F867FC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b/>
          <w:sz w:val="22"/>
        </w:rPr>
        <w:t>&lt;Résumé des caractéristiques du produit&gt;</w:t>
      </w:r>
    </w:p>
    <w:p w:rsidR="004B1FB9" w:rsidRPr="00F867FC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F867FC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F867FC">
        <w:rPr>
          <w:rFonts w:ascii="Times New Roman" w:hAnsi="Times New Roman"/>
          <w:b/>
          <w:sz w:val="22"/>
        </w:rPr>
        <w:t>&lt;Notice&gt;</w:t>
      </w:r>
    </w:p>
    <w:p w:rsidR="004B1FB9" w:rsidRPr="00F867FC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F867FC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fr-LU"/>
        </w:rPr>
      </w:pPr>
    </w:p>
    <w:p w:rsidR="00CA32DE" w:rsidRPr="00F867FC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fr-LU"/>
        </w:rPr>
      </w:pPr>
    </w:p>
    <w:p w:rsidR="00965742" w:rsidRPr="00F867FC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F867FC">
        <w:br w:type="page"/>
      </w:r>
    </w:p>
    <w:p w:rsidR="00965742" w:rsidRPr="00F867FC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67FC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F867FC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F867FC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67FC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67FC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67FC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67FC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67FC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67FC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67FC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67FC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F867FC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F867FC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F867FC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&lt;Annexe III&gt;</w:t>
      </w:r>
    </w:p>
    <w:p w:rsidR="0056494F" w:rsidRPr="00F867FC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F867FC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F867FC">
        <w:rPr>
          <w:rFonts w:ascii="Times New Roman" w:hAnsi="Times New Roman"/>
          <w:b/>
          <w:sz w:val="22"/>
        </w:rPr>
        <w:t>&lt;Conditions des autorisations de mise sur le marché&gt;</w:t>
      </w:r>
    </w:p>
    <w:p w:rsidR="00965742" w:rsidRPr="00F867FC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67FC">
        <w:br w:type="page"/>
      </w:r>
    </w:p>
    <w:p w:rsidR="00965742" w:rsidRPr="00F867FC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67FC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67FC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67FC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F867FC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F867FC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67FC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67FC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67FC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67FC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67FC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F867FC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67FC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67FC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67FC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67FC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67FC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67FC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67FC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67FC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F867FC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F867FC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F867FC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F867FC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67FC">
        <w:rPr>
          <w:rFonts w:ascii="Times New Roman" w:hAnsi="Times New Roman"/>
          <w:sz w:val="22"/>
        </w:rPr>
        <w:t>Annexe &lt;III&gt; &lt;IV&gt;</w:t>
      </w:r>
    </w:p>
    <w:p w:rsidR="000D12C1" w:rsidRPr="00F867FC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F867FC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F867FC">
        <w:rPr>
          <w:rFonts w:ascii="Times New Roman" w:hAnsi="Times New Roman"/>
          <w:b/>
          <w:sz w:val="22"/>
        </w:rPr>
        <w:t>Calendrier de mise en œuvre de cet avis</w:t>
      </w:r>
    </w:p>
    <w:p w:rsidR="00F62CF6" w:rsidRPr="00F867FC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F867FC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F867FC">
        <w:br w:type="page"/>
      </w:r>
      <w:r w:rsidRPr="00F867FC">
        <w:rPr>
          <w:rFonts w:ascii="Times New Roman" w:hAnsi="Times New Roman"/>
          <w:b/>
          <w:sz w:val="22"/>
        </w:rPr>
        <w:t>Calendrier de mise en œuvre de cet avis</w:t>
      </w:r>
    </w:p>
    <w:p w:rsidR="00CA32DE" w:rsidRPr="00F867FC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F867FC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1"/>
        <w:gridCol w:w="4542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F867FC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67FC">
              <w:rPr>
                <w:rFonts w:ascii="Times New Roman" w:hAnsi="Times New Roman"/>
                <w:sz w:val="22"/>
              </w:rPr>
              <w:t>Adoption de l’avis du CMDh:</w:t>
            </w:r>
          </w:p>
          <w:p w:rsidR="00CA32DE" w:rsidRPr="00F867FC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F867FC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F867FC">
              <w:rPr>
                <w:rFonts w:ascii="Times New Roman" w:hAnsi="Times New Roman"/>
                <w:sz w:val="22"/>
              </w:rPr>
              <w:t>Réunion du CMDh de {Mois Année}</w:t>
            </w:r>
          </w:p>
          <w:p w:rsidR="00CA32DE" w:rsidRPr="00F867FC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F867FC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F867FC">
              <w:rPr>
                <w:rFonts w:ascii="Times New Roman" w:hAnsi="Times New Roman"/>
                <w:sz w:val="22"/>
              </w:rPr>
              <w:t>Transmission des traductions des annexes de l’avis aux autorités nationales compétentes:</w:t>
            </w:r>
          </w:p>
          <w:p w:rsidR="001254AC" w:rsidRPr="00F867FC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F867FC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F867FC">
              <w:rPr>
                <w:rFonts w:ascii="Times New Roman" w:hAnsi="Times New Roman"/>
                <w:sz w:val="22"/>
              </w:rPr>
              <w:t>{JJ/MM/AAAA}</w:t>
            </w:r>
          </w:p>
          <w:p w:rsidR="00CA32DE" w:rsidRPr="00F867FC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F867FC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F867FC">
              <w:rPr>
                <w:rFonts w:ascii="Times New Roman" w:hAnsi="Times New Roman"/>
                <w:sz w:val="22"/>
              </w:rPr>
              <w:t>Mise en œuvre de l’avis par les États membres (soumission de la modification par le titulaire de l’autorisation de mise sur le marché):</w:t>
            </w:r>
          </w:p>
          <w:p w:rsidR="001254AC" w:rsidRPr="00F867FC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F867FC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F867FC">
              <w:rPr>
                <w:rFonts w:ascii="Times New Roman" w:hAnsi="Times New Roman"/>
                <w:sz w:val="22"/>
              </w:rPr>
              <w:t>{JJ/MM/AAAA}</w:t>
            </w:r>
          </w:p>
          <w:p w:rsidR="00CA32DE" w:rsidRPr="00F867FC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F867FC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F867FC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footerReference w:type="default" r:id="rId4"/>
      <w:headerReference w:type="first" r:id="rId5"/>
      <w:footerReference w:type="first" r:id="rId6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F867FC" w:rsidP="00A91ECC" w14:paraId="03ECD86A" w14:textId="29826E9B">
    <w:pPr>
      <w:pStyle w:val="Footer"/>
      <w:jc w:val="center"/>
    </w:pPr>
    <w:r w:rsidRPr="00F867FC">
      <w:fldChar w:fldCharType="begin"/>
    </w:r>
    <w:r w:rsidRPr="00F867FC">
      <w:instrText xml:space="preserve"> PAGE   \* MERGEFORMAT </w:instrText>
    </w:r>
    <w:r w:rsidRPr="00F867FC">
      <w:fldChar w:fldCharType="separate"/>
    </w:r>
    <w:r w:rsidRPr="00F867FC" w:rsidR="00B965C6">
      <w:t>7</w:t>
    </w:r>
    <w:r w:rsidRPr="00F867F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F867FC" w:rsidP="00C82F72" w14:paraId="0FC3989B" w14:textId="77777777">
    <w:pPr>
      <w:pStyle w:val="FooterAgency"/>
      <w:jc w:val="center"/>
    </w:pPr>
    <w:r w:rsidRPr="00F867FC">
      <w:fldChar w:fldCharType="begin"/>
    </w:r>
    <w:r w:rsidRPr="00F867FC">
      <w:instrText xml:space="preserve"> PAGE  \* Arabic  \* MERGEFORMAT </w:instrText>
    </w:r>
    <w:r w:rsidRPr="00F867FC">
      <w:fldChar w:fldCharType="separate"/>
    </w:r>
    <w:r w:rsidRPr="00F867FC" w:rsidR="00AF10F5">
      <w:t>3</w:t>
    </w:r>
    <w:r w:rsidRPr="00F867FC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F867FC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D12C1"/>
    <w:rsid w:val="000E7524"/>
    <w:rsid w:val="001254AC"/>
    <w:rsid w:val="00141D66"/>
    <w:rsid w:val="00144B88"/>
    <w:rsid w:val="0014751D"/>
    <w:rsid w:val="001526F7"/>
    <w:rsid w:val="00164398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831CC"/>
    <w:rsid w:val="005C1E61"/>
    <w:rsid w:val="005E16A2"/>
    <w:rsid w:val="005E4F6E"/>
    <w:rsid w:val="00603F36"/>
    <w:rsid w:val="00611CD3"/>
    <w:rsid w:val="006648A3"/>
    <w:rsid w:val="006B42D1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8262DE"/>
    <w:rsid w:val="00860675"/>
    <w:rsid w:val="00882274"/>
    <w:rsid w:val="008F4258"/>
    <w:rsid w:val="009316E2"/>
    <w:rsid w:val="00965742"/>
    <w:rsid w:val="009806DF"/>
    <w:rsid w:val="009A0639"/>
    <w:rsid w:val="009A6CAD"/>
    <w:rsid w:val="009E375D"/>
    <w:rsid w:val="00A46A98"/>
    <w:rsid w:val="00A91ECC"/>
    <w:rsid w:val="00AB1D85"/>
    <w:rsid w:val="00AF10F5"/>
    <w:rsid w:val="00B242A9"/>
    <w:rsid w:val="00B5561A"/>
    <w:rsid w:val="00B636AF"/>
    <w:rsid w:val="00B86D3D"/>
    <w:rsid w:val="00B965C6"/>
    <w:rsid w:val="00BA07E2"/>
    <w:rsid w:val="00BE4475"/>
    <w:rsid w:val="00BF3F05"/>
    <w:rsid w:val="00BF5B29"/>
    <w:rsid w:val="00C15B44"/>
    <w:rsid w:val="00C4174F"/>
    <w:rsid w:val="00C53BB6"/>
    <w:rsid w:val="00C73035"/>
    <w:rsid w:val="00C82F72"/>
    <w:rsid w:val="00C94968"/>
    <w:rsid w:val="00CA32DE"/>
    <w:rsid w:val="00D516BB"/>
    <w:rsid w:val="00DA484F"/>
    <w:rsid w:val="00DD3A2B"/>
    <w:rsid w:val="00E256EE"/>
    <w:rsid w:val="00E80957"/>
    <w:rsid w:val="00EA78B7"/>
    <w:rsid w:val="00EB1210"/>
    <w:rsid w:val="00ED1456"/>
    <w:rsid w:val="00F13072"/>
    <w:rsid w:val="00F304FB"/>
    <w:rsid w:val="00F34442"/>
    <w:rsid w:val="00F46CF7"/>
    <w:rsid w:val="00F62CF6"/>
    <w:rsid w:val="00F735C1"/>
    <w:rsid w:val="00F867FC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545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H_psusa_nap_FR</dc:title>
  <dc:creator>CDT</dc:creator>
  <dc:description>Template version: 8 August 2014</dc:description>
  <cp:lastModifiedBy>Akhtar Tia</cp:lastModifiedBy>
  <cp:revision>11</cp:revision>
  <cp:lastPrinted>2015-08-07T11:17:00Z</cp:lastPrinted>
  <dcterms:created xsi:type="dcterms:W3CDTF">2023-11-08T15:53:00Z</dcterms:created>
  <dcterms:modified xsi:type="dcterms:W3CDTF">2024-01-16T09:29:00Z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16/01/2024 10:41:43</vt:lpwstr>
  </property>
  <property fmtid="{D5CDD505-2E9C-101B-9397-08002B2CF9AE}" pid="5" name="DM_Creator_Name">
    <vt:lpwstr>Akhtar Timea</vt:lpwstr>
  </property>
  <property fmtid="{D5CDD505-2E9C-101B-9397-08002B2CF9AE}" pid="6" name="DM_DocRefId">
    <vt:lpwstr>EMA/23717/2024</vt:lpwstr>
  </property>
  <property fmtid="{D5CDD505-2E9C-101B-9397-08002B2CF9AE}" pid="7" name="DM_emea_doc_ref_id">
    <vt:lpwstr>EMA/23717/2024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16/01/2024 10:42:33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16/01/2024 10:42:33</vt:lpwstr>
  </property>
  <property fmtid="{D5CDD505-2E9C-101B-9397-08002B2CF9AE}" pid="15" name="DM_Name">
    <vt:lpwstr>H_psusa_nap_FR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MSIP_Label_0eea11ca-d417-4147-80ed-01a58412c458_ActionId">
    <vt:lpwstr>f1cd7197-1cc3-4c2d-99de-ab74b5b445b6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2024-01-16T09:29:19Z</vt:lpwstr>
  </property>
  <property fmtid="{D5CDD505-2E9C-101B-9397-08002B2CF9AE}" pid="28" name="MSIP_Label_0eea11ca-d417-4147-80ed-01a58412c458_SiteId">
    <vt:lpwstr>bc9dc15c-61bc-4f03-b60b-e5b6d8922839</vt:lpwstr>
  </property>
</Properties>
</file>