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F01C2C" w:rsidP="00F01C2C" w14:paraId="3A55E763" w14:textId="77777777">
      <w:pPr>
        <w:pStyle w:val="EndnoteText"/>
        <w:spacing w:line="260" w:lineRule="exact"/>
        <w:rPr>
          <w:noProof/>
          <w:lang w:val="pt-PT"/>
        </w:rPr>
      </w:pPr>
    </w:p>
    <w:p w:rsidR="00F01C2C" w:rsidP="00F01C2C" w14:paraId="5679084A" w14:textId="77777777">
      <w:pPr>
        <w:rPr>
          <w:b/>
          <w:noProof/>
          <w:sz w:val="22"/>
          <w:u w:val="single"/>
          <w:lang w:val="pt-PT"/>
        </w:rPr>
      </w:pPr>
      <w:r>
        <w:rPr>
          <w:b/>
          <w:noProof/>
          <w:sz w:val="22"/>
          <w:u w:val="single"/>
          <w:lang w:val="pt-PT"/>
        </w:rPr>
        <w:t>Těhotenství</w:t>
      </w:r>
    </w:p>
    <w:p w:rsidR="00F01C2C" w:rsidP="00F01C2C" w14:paraId="7C3FE502" w14:textId="77777777">
      <w:pPr>
        <w:pStyle w:val="EndnoteText"/>
        <w:tabs>
          <w:tab w:val="clear" w:pos="567"/>
        </w:tabs>
        <w:rPr>
          <w:noProof/>
          <w:lang w:val="pt-PT"/>
        </w:rPr>
      </w:pPr>
    </w:p>
    <w:p w:rsidR="00F01C2C" w:rsidP="00F01C2C" w14:paraId="3A416DAC" w14:textId="77777777">
      <w:pPr>
        <w:widowControl w:val="0"/>
        <w:rPr>
          <w:noProof/>
          <w:sz w:val="22"/>
          <w:lang w:val="pt-PT"/>
        </w:rPr>
      </w:pPr>
      <w:r>
        <w:rPr>
          <w:b/>
          <w:i/>
          <w:noProof/>
          <w:sz w:val="22"/>
          <w:lang w:val="pt-PT"/>
        </w:rPr>
        <w:t>[1]</w:t>
      </w:r>
      <w:r>
        <w:rPr>
          <w:i/>
          <w:noProof/>
          <w:sz w:val="22"/>
          <w:lang w:val="pt-PT"/>
        </w:rPr>
        <w:t xml:space="preserve"> </w:t>
      </w:r>
      <w:r>
        <w:rPr>
          <w:noProof/>
          <w:sz w:val="22"/>
          <w:lang w:val="pt-PT"/>
        </w:rPr>
        <w:t xml:space="preserve">&lt;Zkušenosti získané u člověka </w:t>
      </w:r>
      <w:r w:rsidRPr="0092062C">
        <w:rPr>
          <w:rFonts w:eastAsia="SimSun"/>
          <w:i/>
          <w:iCs/>
          <w:color w:val="008000"/>
          <w:sz w:val="22"/>
          <w:szCs w:val="22"/>
          <w:lang w:val="pt-PT" w:eastAsia="zh-CN"/>
        </w:rPr>
        <w:t>[</w:t>
      </w:r>
      <w:r w:rsidRPr="0092062C">
        <w:rPr>
          <w:rFonts w:eastAsia="SimSun"/>
          <w:i/>
          <w:iCs/>
          <w:color w:val="008000"/>
          <w:sz w:val="22"/>
          <w:szCs w:val="22"/>
          <w:lang w:val="pt-PT" w:eastAsia="zh-CN"/>
        </w:rPr>
        <w:t>specifikujte</w:t>
      </w:r>
      <w:r w:rsidRPr="0092062C">
        <w:rPr>
          <w:rFonts w:eastAsia="SimSun"/>
          <w:i/>
          <w:iCs/>
          <w:color w:val="008000"/>
          <w:sz w:val="22"/>
          <w:szCs w:val="22"/>
          <w:lang w:val="pt-PT" w:eastAsia="zh-CN"/>
        </w:rPr>
        <w:t>]</w:t>
      </w:r>
      <w:r>
        <w:rPr>
          <w:i/>
          <w:noProof/>
          <w:sz w:val="22"/>
          <w:lang w:val="pt-PT"/>
        </w:rPr>
        <w:t xml:space="preserve"> </w:t>
      </w:r>
      <w:r>
        <w:rPr>
          <w:noProof/>
          <w:sz w:val="22"/>
          <w:lang w:val="pt-PT"/>
        </w:rPr>
        <w:t>prokázaly, že {</w:t>
      </w:r>
      <w:r>
        <w:rPr>
          <w:sz w:val="22"/>
          <w:lang w:val="pt-PT"/>
        </w:rPr>
        <w:t>léčivá</w:t>
      </w:r>
      <w:r>
        <w:rPr>
          <w:sz w:val="22"/>
          <w:lang w:val="pt-PT"/>
        </w:rPr>
        <w:t xml:space="preserve"> látka</w:t>
      </w:r>
      <w:r>
        <w:rPr>
          <w:noProof/>
          <w:sz w:val="22"/>
          <w:lang w:val="pt-PT"/>
        </w:rPr>
        <w:t>} &lt;</w:t>
      </w:r>
      <w:r>
        <w:rPr>
          <w:sz w:val="22"/>
          <w:lang w:val="pt-PT"/>
        </w:rPr>
        <w:t xml:space="preserve">podávaná během těhotenství způsobuje </w:t>
      </w:r>
      <w:r>
        <w:rPr>
          <w:sz w:val="22"/>
          <w:lang w:val="pt-PT"/>
        </w:rPr>
        <w:t>vrozené</w:t>
      </w:r>
      <w:r>
        <w:rPr>
          <w:sz w:val="22"/>
          <w:lang w:val="pt-PT"/>
        </w:rPr>
        <w:t xml:space="preserve"> </w:t>
      </w:r>
      <w:r w:rsidR="006B39E4">
        <w:rPr>
          <w:sz w:val="22"/>
          <w:lang w:val="pt-PT"/>
        </w:rPr>
        <w:t>vývojové</w:t>
      </w:r>
      <w:r w:rsidR="006B39E4">
        <w:rPr>
          <w:sz w:val="22"/>
          <w:lang w:val="pt-PT"/>
        </w:rPr>
        <w:t xml:space="preserve"> </w:t>
      </w:r>
      <w:r>
        <w:rPr>
          <w:sz w:val="22"/>
          <w:lang w:val="pt-PT"/>
        </w:rPr>
        <w:t>vady</w:t>
      </w:r>
      <w:r>
        <w:rPr>
          <w:sz w:val="22"/>
          <w:lang w:val="pt-PT"/>
        </w:rPr>
        <w:t xml:space="preserve"> </w:t>
      </w:r>
      <w:r w:rsidRPr="0092062C">
        <w:rPr>
          <w:rFonts w:eastAsia="SimSun"/>
          <w:i/>
          <w:iCs/>
          <w:color w:val="008000"/>
          <w:sz w:val="22"/>
          <w:szCs w:val="22"/>
          <w:lang w:val="pt-PT" w:eastAsia="zh-CN"/>
        </w:rPr>
        <w:t>[</w:t>
      </w:r>
      <w:r w:rsidRPr="0092062C">
        <w:rPr>
          <w:rFonts w:eastAsia="SimSun"/>
          <w:i/>
          <w:iCs/>
          <w:color w:val="008000"/>
          <w:sz w:val="22"/>
          <w:szCs w:val="22"/>
          <w:lang w:val="pt-PT" w:eastAsia="zh-CN"/>
        </w:rPr>
        <w:t>specifikujte</w:t>
      </w:r>
      <w:r w:rsidRPr="0092062C">
        <w:rPr>
          <w:rFonts w:eastAsia="SimSun"/>
          <w:i/>
          <w:iCs/>
          <w:color w:val="008000"/>
          <w:sz w:val="22"/>
          <w:szCs w:val="22"/>
          <w:lang w:val="pt-PT" w:eastAsia="zh-CN"/>
        </w:rPr>
        <w:t>.]</w:t>
      </w:r>
      <w:r>
        <w:rPr>
          <w:rFonts w:ascii="Symbol" w:hAnsi="Symbol"/>
          <w:i/>
          <w:sz w:val="22"/>
          <w:lang w:val="pt-PT"/>
        </w:rPr>
        <w:sym w:font="Symbol" w:char="F03E"/>
      </w:r>
      <w:r>
        <w:rPr>
          <w:noProof/>
          <w:sz w:val="22"/>
          <w:lang w:val="pt-PT"/>
        </w:rPr>
        <w:t xml:space="preserve"> </w:t>
      </w:r>
      <w:r w:rsidRPr="0092062C">
        <w:rPr>
          <w:rFonts w:eastAsia="SimSun"/>
          <w:i/>
          <w:iCs/>
          <w:color w:val="008000"/>
          <w:sz w:val="22"/>
          <w:szCs w:val="22"/>
          <w:lang w:val="pt-PT" w:eastAsia="zh-CN"/>
        </w:rPr>
        <w:t>[</w:t>
      </w:r>
      <w:r w:rsidRPr="0092062C">
        <w:rPr>
          <w:rFonts w:eastAsia="SimSun"/>
          <w:i/>
          <w:iCs/>
          <w:color w:val="008000"/>
          <w:sz w:val="22"/>
          <w:szCs w:val="22"/>
          <w:lang w:val="pt-PT" w:eastAsia="zh-CN"/>
        </w:rPr>
        <w:t>nebo</w:t>
      </w:r>
      <w:r w:rsidRPr="0092062C">
        <w:rPr>
          <w:rFonts w:eastAsia="SimSun"/>
          <w:i/>
          <w:iCs/>
          <w:color w:val="008000"/>
          <w:sz w:val="22"/>
          <w:szCs w:val="22"/>
          <w:lang w:val="pt-PT" w:eastAsia="zh-CN"/>
        </w:rPr>
        <w:t>]</w:t>
      </w:r>
      <w:r>
        <w:rPr>
          <w:i/>
          <w:noProof/>
          <w:sz w:val="22"/>
          <w:lang w:val="pt-PT"/>
        </w:rPr>
        <w:t xml:space="preserve"> </w:t>
      </w:r>
      <w:r>
        <w:rPr>
          <w:noProof/>
          <w:sz w:val="22"/>
          <w:lang w:val="pt-PT"/>
        </w:rPr>
        <w:t>&lt; má škodlivé farmakologické účinky během těhotenství a/nebo na plod/novorozence.&gt;</w:t>
      </w:r>
    </w:p>
    <w:p w:rsidR="00F01C2C" w:rsidP="00F01C2C" w14:paraId="7B192158" w14:textId="77777777">
      <w:pPr>
        <w:widowControl w:val="0"/>
        <w:rPr>
          <w:b/>
          <w:noProof/>
          <w:sz w:val="22"/>
          <w:lang w:val="pt-PT"/>
        </w:rPr>
      </w:pPr>
      <w:r>
        <w:rPr>
          <w:noProof/>
          <w:sz w:val="22"/>
          <w:lang w:val="pt-PT"/>
        </w:rPr>
        <w:t xml:space="preserve">{Název přípravku} </w:t>
      </w:r>
      <w:r>
        <w:rPr>
          <w:sz w:val="22"/>
          <w:lang w:val="pt-PT"/>
        </w:rPr>
        <w:t xml:space="preserve">je &lt;v těhotenství&gt;&lt;v {trimestru} těhotenství&gt; kontraindikován (viz bod 4.3). </w:t>
      </w:r>
      <w:r>
        <w:rPr>
          <w:i/>
          <w:noProof/>
          <w:color w:val="008000"/>
          <w:sz w:val="22"/>
          <w:lang w:val="pt-PT"/>
        </w:rPr>
        <w:t>[</w:t>
      </w:r>
      <w:r>
        <w:rPr>
          <w:i/>
          <w:color w:val="008000"/>
          <w:sz w:val="22"/>
          <w:lang w:val="pt-PT"/>
        </w:rPr>
        <w:t>absolutní kontraindikace</w:t>
      </w:r>
      <w:r>
        <w:rPr>
          <w:i/>
          <w:noProof/>
          <w:color w:val="008000"/>
          <w:sz w:val="22"/>
          <w:lang w:val="pt-PT"/>
        </w:rPr>
        <w:t>]</w:t>
      </w:r>
    </w:p>
    <w:p w:rsidR="00F01C2C" w:rsidP="00F01C2C" w14:paraId="0E212036" w14:textId="7FF0A145">
      <w:pPr>
        <w:widowControl w:val="0"/>
        <w:rPr>
          <w:noProof/>
          <w:sz w:val="22"/>
          <w:lang w:val="pt-PT"/>
        </w:rPr>
      </w:pPr>
      <w:r>
        <w:rPr>
          <w:noProof/>
          <w:sz w:val="22"/>
          <w:lang w:val="pt-PT"/>
        </w:rPr>
        <w:t>&lt;</w:t>
      </w:r>
      <w:r>
        <w:rPr>
          <w:sz w:val="22"/>
          <w:lang w:val="pt-PT"/>
        </w:rPr>
        <w:t xml:space="preserve">Ženy ve fertilním věku musí &lt;během léčby &lt;a ještě </w:t>
      </w:r>
      <w:r>
        <w:rPr>
          <w:rFonts w:ascii="Symbol" w:hAnsi="Symbol"/>
          <w:sz w:val="22"/>
        </w:rPr>
        <w:sym w:font="Symbol" w:char="F07B"/>
      </w:r>
      <w:r>
        <w:rPr>
          <w:sz w:val="22"/>
          <w:lang w:val="pt-PT"/>
        </w:rPr>
        <w:t>počet</w:t>
      </w:r>
      <w:r>
        <w:rPr>
          <w:rFonts w:ascii="Symbol" w:hAnsi="Symbol"/>
          <w:sz w:val="22"/>
        </w:rPr>
        <w:sym w:font="Symbol" w:char="F07D"/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týdnů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po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ukončení</w:t>
      </w:r>
      <w:r>
        <w:rPr>
          <w:sz w:val="22"/>
          <w:lang w:val="pt-PT"/>
        </w:rPr>
        <w:t xml:space="preserve"> </w:t>
      </w:r>
      <w:r w:rsidR="006B39E4">
        <w:rPr>
          <w:sz w:val="22"/>
          <w:lang w:val="pt-PT"/>
        </w:rPr>
        <w:t>léčby</w:t>
      </w:r>
      <w:r>
        <w:rPr>
          <w:sz w:val="22"/>
          <w:lang w:val="pt-PT"/>
        </w:rPr>
        <w:t>&gt;</w:t>
      </w:r>
      <w:r>
        <w:rPr>
          <w:noProof/>
          <w:sz w:val="22"/>
          <w:lang w:val="pt-PT"/>
        </w:rPr>
        <w:t>&gt;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používat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účinnou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antikoncepci</w:t>
      </w:r>
      <w:r>
        <w:rPr>
          <w:noProof/>
          <w:sz w:val="22"/>
          <w:lang w:val="pt-PT"/>
        </w:rPr>
        <w:t xml:space="preserve">.&gt; </w:t>
      </w:r>
    </w:p>
    <w:p w:rsidR="00F01C2C" w:rsidP="00F01C2C" w14:paraId="27DD792E" w14:textId="77777777">
      <w:pPr>
        <w:widowControl w:val="0"/>
        <w:rPr>
          <w:noProof/>
          <w:sz w:val="22"/>
          <w:lang w:val="pt-PT"/>
        </w:rPr>
      </w:pPr>
    </w:p>
    <w:p w:rsidR="00F01C2C" w:rsidP="00F01C2C" w14:paraId="767EB113" w14:textId="2238F8F9">
      <w:pPr>
        <w:widowControl w:val="0"/>
        <w:rPr>
          <w:noProof/>
          <w:sz w:val="22"/>
          <w:lang w:val="pt-PT"/>
        </w:rPr>
      </w:pPr>
      <w:r>
        <w:rPr>
          <w:b/>
          <w:i/>
          <w:noProof/>
          <w:sz w:val="22"/>
          <w:lang w:val="pt-PT"/>
        </w:rPr>
        <w:t>[2]</w:t>
      </w:r>
      <w:r>
        <w:rPr>
          <w:i/>
          <w:noProof/>
          <w:sz w:val="22"/>
          <w:lang w:val="pt-PT"/>
        </w:rPr>
        <w:t xml:space="preserve"> </w:t>
      </w:r>
      <w:r>
        <w:rPr>
          <w:noProof/>
          <w:sz w:val="22"/>
          <w:lang w:val="pt-PT"/>
        </w:rPr>
        <w:t xml:space="preserve">&lt;Zkušenosti získané u člověka </w:t>
      </w:r>
      <w:r w:rsidRPr="0092062C">
        <w:rPr>
          <w:rFonts w:eastAsia="SimSun"/>
          <w:i/>
          <w:iCs/>
          <w:color w:val="008000"/>
          <w:sz w:val="22"/>
          <w:szCs w:val="22"/>
          <w:lang w:val="pt-PT" w:eastAsia="zh-CN"/>
        </w:rPr>
        <w:t>[</w:t>
      </w:r>
      <w:r w:rsidRPr="0092062C">
        <w:rPr>
          <w:rFonts w:eastAsia="SimSun"/>
          <w:i/>
          <w:iCs/>
          <w:color w:val="008000"/>
          <w:sz w:val="22"/>
          <w:szCs w:val="22"/>
          <w:lang w:val="pt-PT" w:eastAsia="zh-CN"/>
        </w:rPr>
        <w:t>specifikujte</w:t>
      </w:r>
      <w:r w:rsidRPr="0092062C">
        <w:rPr>
          <w:rFonts w:eastAsia="SimSun"/>
          <w:i/>
          <w:iCs/>
          <w:color w:val="008000"/>
          <w:sz w:val="22"/>
          <w:szCs w:val="22"/>
          <w:lang w:val="pt-PT" w:eastAsia="zh-CN"/>
        </w:rPr>
        <w:t>]</w:t>
      </w:r>
      <w:r>
        <w:rPr>
          <w:i/>
          <w:noProof/>
          <w:sz w:val="22"/>
          <w:lang w:val="pt-PT"/>
        </w:rPr>
        <w:t xml:space="preserve"> </w:t>
      </w:r>
      <w:r>
        <w:rPr>
          <w:noProof/>
          <w:sz w:val="22"/>
          <w:lang w:val="pt-PT"/>
        </w:rPr>
        <w:t>naznačují, že  {</w:t>
      </w:r>
      <w:r>
        <w:rPr>
          <w:sz w:val="22"/>
          <w:lang w:val="pt-PT"/>
        </w:rPr>
        <w:t>léčivá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látka</w:t>
      </w:r>
      <w:r>
        <w:rPr>
          <w:noProof/>
          <w:sz w:val="22"/>
          <w:lang w:val="pt-PT"/>
        </w:rPr>
        <w:t xml:space="preserve">} </w:t>
      </w:r>
      <w:r>
        <w:rPr>
          <w:sz w:val="22"/>
          <w:lang w:val="pt-PT"/>
        </w:rPr>
        <w:t>podávaná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během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těhotenství</w:t>
      </w:r>
      <w:r>
        <w:rPr>
          <w:sz w:val="22"/>
          <w:lang w:val="pt-PT"/>
        </w:rPr>
        <w:t xml:space="preserve"> </w:t>
      </w:r>
      <w:r w:rsidR="006B39E4">
        <w:rPr>
          <w:sz w:val="22"/>
          <w:lang w:val="pt-PT"/>
        </w:rPr>
        <w:t>může</w:t>
      </w:r>
      <w:r>
        <w:rPr>
          <w:sz w:val="22"/>
          <w:lang w:val="pt-PT"/>
        </w:rPr>
        <w:t xml:space="preserve"> způsobit </w:t>
      </w:r>
      <w:r>
        <w:rPr>
          <w:sz w:val="22"/>
          <w:lang w:val="pt-PT"/>
        </w:rPr>
        <w:t>vrozené</w:t>
      </w:r>
      <w:r>
        <w:rPr>
          <w:sz w:val="22"/>
          <w:lang w:val="pt-PT"/>
        </w:rPr>
        <w:t xml:space="preserve"> </w:t>
      </w:r>
      <w:r w:rsidR="006B39E4">
        <w:rPr>
          <w:sz w:val="22"/>
          <w:lang w:val="pt-PT"/>
        </w:rPr>
        <w:t>vývojové</w:t>
      </w:r>
      <w:r w:rsidR="006B39E4">
        <w:rPr>
          <w:sz w:val="22"/>
          <w:lang w:val="pt-PT"/>
        </w:rPr>
        <w:t xml:space="preserve"> </w:t>
      </w:r>
      <w:r>
        <w:rPr>
          <w:sz w:val="22"/>
          <w:lang w:val="pt-PT"/>
        </w:rPr>
        <w:t>vady</w:t>
      </w:r>
      <w:r>
        <w:rPr>
          <w:sz w:val="22"/>
          <w:lang w:val="pt-PT"/>
        </w:rPr>
        <w:t xml:space="preserve"> </w:t>
      </w:r>
      <w:r w:rsidRPr="0092062C">
        <w:rPr>
          <w:rFonts w:eastAsia="SimSun"/>
          <w:i/>
          <w:iCs/>
          <w:color w:val="008000"/>
          <w:sz w:val="22"/>
          <w:szCs w:val="22"/>
          <w:lang w:val="pt-PT" w:eastAsia="zh-CN"/>
        </w:rPr>
        <w:t>[</w:t>
      </w:r>
      <w:r w:rsidRPr="0092062C">
        <w:rPr>
          <w:rFonts w:eastAsia="SimSun"/>
          <w:i/>
          <w:iCs/>
          <w:color w:val="008000"/>
          <w:sz w:val="22"/>
          <w:szCs w:val="22"/>
          <w:lang w:val="pt-PT" w:eastAsia="zh-CN"/>
        </w:rPr>
        <w:t>specifikujte</w:t>
      </w:r>
      <w:r w:rsidRPr="0092062C">
        <w:rPr>
          <w:rFonts w:eastAsia="SimSun"/>
          <w:i/>
          <w:iCs/>
          <w:color w:val="008000"/>
          <w:sz w:val="22"/>
          <w:szCs w:val="22"/>
          <w:lang w:val="pt-PT" w:eastAsia="zh-CN"/>
        </w:rPr>
        <w:t>]</w:t>
      </w:r>
      <w:r>
        <w:rPr>
          <w:i/>
          <w:sz w:val="22"/>
          <w:lang w:val="pt-PT"/>
        </w:rPr>
        <w:t>.</w:t>
      </w:r>
    </w:p>
    <w:p w:rsidR="00F01C2C" w:rsidP="00F01C2C" w14:paraId="755C1E29" w14:textId="77777777">
      <w:pPr>
        <w:widowControl w:val="0"/>
        <w:rPr>
          <w:noProof/>
          <w:sz w:val="22"/>
          <w:lang w:val="pt-PT"/>
        </w:rPr>
      </w:pPr>
      <w:r>
        <w:rPr>
          <w:noProof/>
          <w:sz w:val="22"/>
          <w:lang w:val="pt-PT"/>
        </w:rPr>
        <w:t>A &lt;</w:t>
      </w:r>
      <w:r>
        <w:rPr>
          <w:sz w:val="22"/>
          <w:lang w:val="pt-PT"/>
        </w:rPr>
        <w:t xml:space="preserve"> Studie na zvířatech prokázaly reprodukční toxicitu (viz bod 5.3).</w:t>
      </w:r>
      <w:r>
        <w:rPr>
          <w:noProof/>
          <w:sz w:val="22"/>
          <w:lang w:val="pt-PT"/>
        </w:rPr>
        <w:t>&gt;</w:t>
      </w:r>
    </w:p>
    <w:p w:rsidR="00F01C2C" w:rsidP="00F01C2C" w14:paraId="69FDF943" w14:textId="77777777">
      <w:pPr>
        <w:widowControl w:val="0"/>
        <w:rPr>
          <w:i/>
          <w:noProof/>
          <w:color w:val="008000"/>
          <w:sz w:val="22"/>
          <w:lang w:val="pt-PT"/>
        </w:rPr>
      </w:pPr>
      <w:r>
        <w:rPr>
          <w:i/>
          <w:noProof/>
          <w:color w:val="008000"/>
          <w:sz w:val="22"/>
          <w:lang w:val="pt-PT"/>
        </w:rPr>
        <w:t>[nebo]</w:t>
      </w:r>
    </w:p>
    <w:p w:rsidR="00F01C2C" w:rsidP="00F01C2C" w14:paraId="4F506E9C" w14:textId="7EB42632">
      <w:pPr>
        <w:widowControl w:val="0"/>
        <w:rPr>
          <w:noProof/>
          <w:sz w:val="22"/>
          <w:lang w:val="pt-PT"/>
        </w:rPr>
      </w:pPr>
      <w:r>
        <w:rPr>
          <w:noProof/>
          <w:sz w:val="22"/>
          <w:lang w:val="pt-PT"/>
        </w:rPr>
        <w:t xml:space="preserve">B &lt;Studie reprodukční toxicity na zvířatech </w:t>
      </w:r>
      <w:r w:rsidR="006B39E4">
        <w:rPr>
          <w:noProof/>
          <w:sz w:val="22"/>
          <w:lang w:val="pt-PT"/>
        </w:rPr>
        <w:t>ne</w:t>
      </w:r>
      <w:r>
        <w:rPr>
          <w:noProof/>
          <w:sz w:val="22"/>
          <w:lang w:val="pt-PT"/>
        </w:rPr>
        <w:t>jsou dostatečné (viz bod 5.3).&gt;</w:t>
      </w:r>
    </w:p>
    <w:p w:rsidR="00F01C2C" w:rsidP="00F01C2C" w14:paraId="5BB02665" w14:textId="77777777">
      <w:pPr>
        <w:widowControl w:val="0"/>
        <w:rPr>
          <w:noProof/>
          <w:sz w:val="22"/>
          <w:lang w:val="pt-PT"/>
        </w:rPr>
      </w:pPr>
    </w:p>
    <w:p w:rsidR="00F01C2C" w:rsidP="00F01C2C" w14:paraId="0FBDD4B9" w14:textId="4FDD999F">
      <w:pPr>
        <w:widowControl w:val="0"/>
        <w:rPr>
          <w:sz w:val="22"/>
          <w:lang w:val="pt-PT"/>
        </w:rPr>
      </w:pPr>
      <w:r>
        <w:rPr>
          <w:noProof/>
          <w:sz w:val="22"/>
          <w:lang w:val="pt-PT"/>
        </w:rPr>
        <w:t>{Název přípravku} lze</w:t>
      </w:r>
      <w:r>
        <w:rPr>
          <w:sz w:val="22"/>
          <w:lang w:val="pt-PT"/>
        </w:rPr>
        <w:t xml:space="preserve"> &lt;v </w:t>
      </w:r>
      <w:r>
        <w:rPr>
          <w:sz w:val="22"/>
          <w:lang w:val="pt-PT"/>
        </w:rPr>
        <w:t>těhotenství</w:t>
      </w:r>
      <w:r>
        <w:rPr>
          <w:sz w:val="22"/>
          <w:lang w:val="pt-PT"/>
        </w:rPr>
        <w:t>&gt;&lt;v {</w:t>
      </w:r>
      <w:r>
        <w:rPr>
          <w:sz w:val="22"/>
          <w:lang w:val="pt-PT"/>
        </w:rPr>
        <w:t>trimestru</w:t>
      </w:r>
      <w:r>
        <w:rPr>
          <w:sz w:val="22"/>
          <w:lang w:val="pt-PT"/>
        </w:rPr>
        <w:t xml:space="preserve">} </w:t>
      </w:r>
      <w:r>
        <w:rPr>
          <w:sz w:val="22"/>
          <w:lang w:val="pt-PT"/>
        </w:rPr>
        <w:t>těhotenství</w:t>
      </w:r>
      <w:r>
        <w:rPr>
          <w:sz w:val="22"/>
          <w:lang w:val="pt-PT"/>
        </w:rPr>
        <w:t xml:space="preserve">&gt; </w:t>
      </w:r>
      <w:r w:rsidR="00D8143B">
        <w:rPr>
          <w:sz w:val="22"/>
          <w:lang w:val="pt-PT"/>
        </w:rPr>
        <w:t>podávat</w:t>
      </w:r>
      <w:r w:rsidR="006B39E4">
        <w:rPr>
          <w:sz w:val="22"/>
          <w:lang w:val="pt-PT"/>
        </w:rPr>
        <w:t>,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pouze</w:t>
      </w:r>
      <w:r>
        <w:rPr>
          <w:sz w:val="22"/>
          <w:lang w:val="pt-PT"/>
        </w:rPr>
        <w:t xml:space="preserve"> </w:t>
      </w:r>
      <w:r w:rsidR="006B39E4">
        <w:rPr>
          <w:sz w:val="22"/>
          <w:lang w:val="pt-PT"/>
        </w:rPr>
        <w:t>pokud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klinický</w:t>
      </w:r>
      <w:r>
        <w:rPr>
          <w:sz w:val="22"/>
          <w:lang w:val="pt-PT"/>
        </w:rPr>
        <w:t xml:space="preserve"> stav ženy vyžaduje léčbu </w:t>
      </w:r>
      <w:r>
        <w:rPr>
          <w:noProof/>
          <w:sz w:val="22"/>
          <w:lang w:val="pt-PT"/>
        </w:rPr>
        <w:t>{</w:t>
      </w:r>
      <w:r>
        <w:rPr>
          <w:sz w:val="22"/>
          <w:lang w:val="pt-PT"/>
        </w:rPr>
        <w:t>léčivou látkou</w:t>
      </w:r>
      <w:r>
        <w:rPr>
          <w:noProof/>
          <w:sz w:val="22"/>
          <w:lang w:val="pt-PT"/>
        </w:rPr>
        <w:t>}</w:t>
      </w:r>
      <w:r>
        <w:rPr>
          <w:sz w:val="22"/>
          <w:lang w:val="pt-PT"/>
        </w:rPr>
        <w:t>.</w:t>
      </w:r>
    </w:p>
    <w:p w:rsidR="00F01C2C" w:rsidP="00F01C2C" w14:paraId="0096837E" w14:textId="77777777">
      <w:pPr>
        <w:widowControl w:val="0"/>
        <w:rPr>
          <w:sz w:val="22"/>
          <w:lang w:val="pt-PT"/>
        </w:rPr>
      </w:pPr>
    </w:p>
    <w:p w:rsidR="00F01C2C" w:rsidP="00F01C2C" w14:paraId="293F3AC9" w14:textId="035B4AEC">
      <w:pPr>
        <w:widowControl w:val="0"/>
        <w:rPr>
          <w:sz w:val="22"/>
          <w:lang w:val="pt-PT"/>
        </w:rPr>
      </w:pPr>
      <w:r>
        <w:rPr>
          <w:sz w:val="22"/>
          <w:lang w:val="pt-PT"/>
        </w:rPr>
        <w:t xml:space="preserve">&lt;Ženy ve fertilním věku musí &lt;během léčby &lt;a ještě </w:t>
      </w:r>
      <w:r>
        <w:rPr>
          <w:rFonts w:ascii="Symbol" w:hAnsi="Symbol"/>
          <w:sz w:val="22"/>
        </w:rPr>
        <w:sym w:font="Symbol" w:char="F07B"/>
      </w:r>
      <w:r>
        <w:rPr>
          <w:sz w:val="22"/>
          <w:lang w:val="pt-PT"/>
        </w:rPr>
        <w:t>počet</w:t>
      </w:r>
      <w:r>
        <w:rPr>
          <w:rFonts w:ascii="Symbol" w:hAnsi="Symbol"/>
          <w:sz w:val="22"/>
        </w:rPr>
        <w:sym w:font="Symbol" w:char="F07D"/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týdnů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po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ukončení</w:t>
      </w:r>
      <w:r>
        <w:rPr>
          <w:sz w:val="22"/>
          <w:lang w:val="pt-PT"/>
        </w:rPr>
        <w:t xml:space="preserve"> </w:t>
      </w:r>
      <w:r w:rsidR="006B39E4">
        <w:rPr>
          <w:sz w:val="22"/>
          <w:lang w:val="pt-PT"/>
        </w:rPr>
        <w:t>léčby</w:t>
      </w:r>
      <w:r>
        <w:rPr>
          <w:sz w:val="22"/>
          <w:lang w:val="pt-PT"/>
        </w:rPr>
        <w:t>&gt;</w:t>
      </w:r>
      <w:r>
        <w:rPr>
          <w:noProof/>
          <w:sz w:val="22"/>
          <w:lang w:val="pt-PT"/>
        </w:rPr>
        <w:t>&gt;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používat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účinnou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antikoncepci</w:t>
      </w:r>
      <w:r>
        <w:rPr>
          <w:noProof/>
          <w:sz w:val="22"/>
          <w:lang w:val="pt-PT"/>
        </w:rPr>
        <w:t>.&gt;</w:t>
      </w:r>
    </w:p>
    <w:p w:rsidR="00F01C2C" w:rsidP="00F01C2C" w14:paraId="79BF0BD5" w14:textId="77777777">
      <w:pPr>
        <w:widowControl w:val="0"/>
        <w:rPr>
          <w:noProof/>
          <w:sz w:val="22"/>
          <w:lang w:val="pt-PT"/>
        </w:rPr>
      </w:pPr>
    </w:p>
    <w:p w:rsidR="00F01C2C" w:rsidP="00F01C2C" w14:paraId="79491C72" w14:textId="3E029F1E">
      <w:pPr>
        <w:widowControl w:val="0"/>
        <w:rPr>
          <w:i/>
          <w:sz w:val="22"/>
          <w:lang w:val="pt-PT"/>
        </w:rPr>
      </w:pPr>
      <w:r>
        <w:rPr>
          <w:b/>
          <w:i/>
          <w:noProof/>
          <w:sz w:val="22"/>
          <w:lang w:val="pt-PT"/>
        </w:rPr>
        <w:t>[3]</w:t>
      </w:r>
      <w:r>
        <w:rPr>
          <w:i/>
          <w:noProof/>
          <w:sz w:val="22"/>
          <w:lang w:val="pt-PT"/>
        </w:rPr>
        <w:t xml:space="preserve"> </w:t>
      </w:r>
      <w:r>
        <w:rPr>
          <w:noProof/>
          <w:sz w:val="22"/>
          <w:lang w:val="pt-PT"/>
        </w:rPr>
        <w:t xml:space="preserve">&lt;Zkušenosti získané u člověka </w:t>
      </w:r>
      <w:r>
        <w:rPr>
          <w:i/>
          <w:noProof/>
          <w:color w:val="008000"/>
          <w:sz w:val="22"/>
          <w:lang w:val="pt-PT"/>
        </w:rPr>
        <w:t>[specifikujte]</w:t>
      </w:r>
      <w:r>
        <w:rPr>
          <w:i/>
          <w:noProof/>
          <w:sz w:val="22"/>
          <w:lang w:val="pt-PT"/>
        </w:rPr>
        <w:t xml:space="preserve"> </w:t>
      </w:r>
      <w:r>
        <w:rPr>
          <w:noProof/>
          <w:sz w:val="22"/>
          <w:lang w:val="pt-PT"/>
        </w:rPr>
        <w:t>naznačují, že  {</w:t>
      </w:r>
      <w:r>
        <w:rPr>
          <w:sz w:val="22"/>
          <w:lang w:val="pt-PT"/>
        </w:rPr>
        <w:t>léčivá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látka</w:t>
      </w:r>
      <w:r>
        <w:rPr>
          <w:noProof/>
          <w:sz w:val="22"/>
          <w:lang w:val="pt-PT"/>
        </w:rPr>
        <w:t xml:space="preserve">} </w:t>
      </w:r>
      <w:r>
        <w:rPr>
          <w:sz w:val="22"/>
          <w:lang w:val="pt-PT"/>
        </w:rPr>
        <w:t>podávaná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během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těhotenství</w:t>
      </w:r>
      <w:r>
        <w:rPr>
          <w:sz w:val="22"/>
          <w:lang w:val="pt-PT"/>
        </w:rPr>
        <w:t xml:space="preserve"> </w:t>
      </w:r>
      <w:r w:rsidR="006B39E4">
        <w:rPr>
          <w:sz w:val="22"/>
          <w:lang w:val="pt-PT"/>
        </w:rPr>
        <w:t>může</w:t>
      </w:r>
      <w:r>
        <w:rPr>
          <w:sz w:val="22"/>
          <w:lang w:val="pt-PT"/>
        </w:rPr>
        <w:t xml:space="preserve"> způsobit vrozené </w:t>
      </w:r>
      <w:r w:rsidR="006B39E4">
        <w:rPr>
          <w:sz w:val="22"/>
          <w:lang w:val="pt-PT"/>
        </w:rPr>
        <w:t xml:space="preserve">vývojové </w:t>
      </w:r>
      <w:r>
        <w:rPr>
          <w:sz w:val="22"/>
          <w:lang w:val="pt-PT"/>
        </w:rPr>
        <w:t xml:space="preserve">vady </w:t>
      </w:r>
      <w:r>
        <w:rPr>
          <w:i/>
          <w:noProof/>
          <w:sz w:val="22"/>
          <w:lang w:val="pt-PT"/>
        </w:rPr>
        <w:t>[</w:t>
      </w:r>
      <w:r>
        <w:rPr>
          <w:i/>
          <w:noProof/>
          <w:color w:val="008000"/>
          <w:sz w:val="22"/>
          <w:lang w:val="pt-PT"/>
        </w:rPr>
        <w:t>specifikujte]</w:t>
      </w:r>
      <w:r>
        <w:rPr>
          <w:i/>
          <w:sz w:val="22"/>
          <w:lang w:val="pt-PT"/>
        </w:rPr>
        <w:t>.</w:t>
      </w:r>
    </w:p>
    <w:p w:rsidR="00F01C2C" w:rsidP="00F01C2C" w14:paraId="04D5328F" w14:textId="77777777">
      <w:pPr>
        <w:widowControl w:val="0"/>
        <w:rPr>
          <w:i/>
          <w:sz w:val="22"/>
          <w:lang w:val="pt-PT"/>
        </w:rPr>
      </w:pPr>
    </w:p>
    <w:p w:rsidR="00F01C2C" w:rsidP="00F01C2C" w14:paraId="02015638" w14:textId="77777777">
      <w:pPr>
        <w:widowControl w:val="0"/>
        <w:rPr>
          <w:noProof/>
          <w:sz w:val="22"/>
          <w:lang w:val="pt-PT"/>
        </w:rPr>
      </w:pPr>
      <w:r>
        <w:rPr>
          <w:noProof/>
          <w:sz w:val="22"/>
          <w:lang w:val="pt-PT"/>
        </w:rPr>
        <w:t>Studie reprodukční toxicity na zvířatech nenaznačují přímé nebo nepřímé škodlivé účinky (viz bod 5.3).</w:t>
      </w:r>
    </w:p>
    <w:p w:rsidR="00F01C2C" w:rsidP="00F01C2C" w14:paraId="085553A6" w14:textId="77777777">
      <w:pPr>
        <w:widowControl w:val="0"/>
        <w:rPr>
          <w:noProof/>
          <w:sz w:val="22"/>
          <w:lang w:val="pt-PT"/>
        </w:rPr>
      </w:pPr>
    </w:p>
    <w:p w:rsidR="00F01C2C" w:rsidP="00F01C2C" w14:paraId="4C76CEB7" w14:textId="40C4B831">
      <w:pPr>
        <w:widowControl w:val="0"/>
        <w:rPr>
          <w:sz w:val="22"/>
          <w:lang w:val="pt-PT"/>
        </w:rPr>
      </w:pPr>
      <w:r>
        <w:rPr>
          <w:noProof/>
          <w:sz w:val="22"/>
          <w:lang w:val="pt-PT"/>
        </w:rPr>
        <w:t>{Název přípravku} lze</w:t>
      </w:r>
      <w:r>
        <w:rPr>
          <w:sz w:val="22"/>
          <w:lang w:val="pt-PT"/>
        </w:rPr>
        <w:t xml:space="preserve"> &lt;v </w:t>
      </w:r>
      <w:r>
        <w:rPr>
          <w:sz w:val="22"/>
          <w:lang w:val="pt-PT"/>
        </w:rPr>
        <w:t>těhotenství</w:t>
      </w:r>
      <w:r>
        <w:rPr>
          <w:sz w:val="22"/>
          <w:lang w:val="pt-PT"/>
        </w:rPr>
        <w:t>&gt;&lt;v {</w:t>
      </w:r>
      <w:r>
        <w:rPr>
          <w:sz w:val="22"/>
          <w:lang w:val="pt-PT"/>
        </w:rPr>
        <w:t>trimestru</w:t>
      </w:r>
      <w:r>
        <w:rPr>
          <w:sz w:val="22"/>
          <w:lang w:val="pt-PT"/>
        </w:rPr>
        <w:t xml:space="preserve">} </w:t>
      </w:r>
      <w:r>
        <w:rPr>
          <w:sz w:val="22"/>
          <w:lang w:val="pt-PT"/>
        </w:rPr>
        <w:t>těhotenství</w:t>
      </w:r>
      <w:r>
        <w:rPr>
          <w:sz w:val="22"/>
          <w:lang w:val="pt-PT"/>
        </w:rPr>
        <w:t xml:space="preserve">&gt; </w:t>
      </w:r>
      <w:r w:rsidR="00D8143B">
        <w:rPr>
          <w:sz w:val="22"/>
          <w:lang w:val="pt-PT"/>
        </w:rPr>
        <w:t>podávat</w:t>
      </w:r>
      <w:r w:rsidR="006B39E4">
        <w:rPr>
          <w:sz w:val="22"/>
          <w:lang w:val="pt-PT"/>
        </w:rPr>
        <w:t>,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pouze</w:t>
      </w:r>
      <w:r>
        <w:rPr>
          <w:sz w:val="22"/>
          <w:lang w:val="pt-PT"/>
        </w:rPr>
        <w:t xml:space="preserve"> </w:t>
      </w:r>
      <w:r w:rsidR="006B39E4">
        <w:rPr>
          <w:sz w:val="22"/>
          <w:lang w:val="pt-PT"/>
        </w:rPr>
        <w:t>pokud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klinický</w:t>
      </w:r>
      <w:r>
        <w:rPr>
          <w:sz w:val="22"/>
          <w:lang w:val="pt-PT"/>
        </w:rPr>
        <w:t xml:space="preserve"> stav ženy vyžaduje léčbu </w:t>
      </w:r>
      <w:r>
        <w:rPr>
          <w:noProof/>
          <w:sz w:val="22"/>
          <w:lang w:val="pt-PT"/>
        </w:rPr>
        <w:t>{</w:t>
      </w:r>
      <w:r>
        <w:rPr>
          <w:sz w:val="22"/>
          <w:lang w:val="pt-PT"/>
        </w:rPr>
        <w:t>léčivou látkou</w:t>
      </w:r>
      <w:r>
        <w:rPr>
          <w:noProof/>
          <w:sz w:val="22"/>
          <w:lang w:val="pt-PT"/>
        </w:rPr>
        <w:t>}</w:t>
      </w:r>
      <w:r>
        <w:rPr>
          <w:sz w:val="22"/>
          <w:lang w:val="pt-PT"/>
        </w:rPr>
        <w:t>.</w:t>
      </w:r>
    </w:p>
    <w:p w:rsidR="00F01C2C" w:rsidP="00F01C2C" w14:paraId="04E510ED" w14:textId="77777777">
      <w:pPr>
        <w:widowControl w:val="0"/>
        <w:rPr>
          <w:sz w:val="22"/>
          <w:lang w:val="pt-PT"/>
        </w:rPr>
      </w:pPr>
    </w:p>
    <w:p w:rsidR="00F01C2C" w:rsidP="00F01C2C" w14:paraId="62C6FF1B" w14:textId="55DAFA6E">
      <w:pPr>
        <w:widowControl w:val="0"/>
        <w:rPr>
          <w:sz w:val="22"/>
          <w:lang w:val="pt-PT"/>
        </w:rPr>
      </w:pPr>
      <w:r>
        <w:rPr>
          <w:sz w:val="22"/>
          <w:lang w:val="pt-PT"/>
        </w:rPr>
        <w:t xml:space="preserve">&lt;Ženy ve fertilním věku musí &lt;během léčby &lt;a ještě </w:t>
      </w:r>
      <w:r>
        <w:rPr>
          <w:rFonts w:ascii="Symbol" w:hAnsi="Symbol"/>
          <w:sz w:val="22"/>
        </w:rPr>
        <w:sym w:font="Symbol" w:char="F07B"/>
      </w:r>
      <w:r>
        <w:rPr>
          <w:sz w:val="22"/>
          <w:lang w:val="pt-PT"/>
        </w:rPr>
        <w:t>počet</w:t>
      </w:r>
      <w:r>
        <w:rPr>
          <w:rFonts w:ascii="Symbol" w:hAnsi="Symbol"/>
          <w:sz w:val="22"/>
        </w:rPr>
        <w:sym w:font="Symbol" w:char="F07D"/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týdnů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po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ukončení</w:t>
      </w:r>
      <w:r>
        <w:rPr>
          <w:sz w:val="22"/>
          <w:lang w:val="pt-PT"/>
        </w:rPr>
        <w:t xml:space="preserve"> </w:t>
      </w:r>
      <w:r w:rsidR="006B39E4">
        <w:rPr>
          <w:sz w:val="22"/>
          <w:lang w:val="pt-PT"/>
        </w:rPr>
        <w:t>léčby</w:t>
      </w:r>
      <w:r>
        <w:rPr>
          <w:sz w:val="22"/>
          <w:lang w:val="pt-PT"/>
        </w:rPr>
        <w:t>&gt;</w:t>
      </w:r>
      <w:r>
        <w:rPr>
          <w:noProof/>
          <w:sz w:val="22"/>
          <w:lang w:val="pt-PT"/>
        </w:rPr>
        <w:t>&gt;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používat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účinnou</w:t>
      </w:r>
      <w:r>
        <w:rPr>
          <w:sz w:val="22"/>
          <w:lang w:val="pt-PT"/>
        </w:rPr>
        <w:t xml:space="preserve"> </w:t>
      </w:r>
      <w:r>
        <w:rPr>
          <w:sz w:val="22"/>
          <w:lang w:val="pt-PT"/>
        </w:rPr>
        <w:t>antikoncepci</w:t>
      </w:r>
      <w:r>
        <w:rPr>
          <w:noProof/>
          <w:sz w:val="22"/>
          <w:lang w:val="pt-PT"/>
        </w:rPr>
        <w:t>.&gt;</w:t>
      </w:r>
    </w:p>
    <w:p w:rsidR="00F01C2C" w:rsidP="00F01C2C" w14:paraId="073592B1" w14:textId="77777777">
      <w:pPr>
        <w:pStyle w:val="EndnoteText"/>
        <w:tabs>
          <w:tab w:val="clear" w:pos="567"/>
        </w:tabs>
        <w:rPr>
          <w:noProof/>
          <w:lang w:val="pt-PT"/>
        </w:rPr>
      </w:pPr>
    </w:p>
    <w:p w:rsidR="00F01C2C" w:rsidP="00F01C2C" w14:paraId="2D4948A6" w14:textId="77777777">
      <w:pPr>
        <w:rPr>
          <w:sz w:val="22"/>
          <w:lang w:val="pt-PT"/>
        </w:rPr>
      </w:pPr>
      <w:r>
        <w:rPr>
          <w:b/>
          <w:i/>
          <w:noProof/>
          <w:sz w:val="22"/>
          <w:lang w:val="pt-PT"/>
        </w:rPr>
        <w:t>[4]</w:t>
      </w:r>
      <w:r>
        <w:rPr>
          <w:i/>
          <w:noProof/>
          <w:sz w:val="22"/>
          <w:lang w:val="pt-PT"/>
        </w:rPr>
        <w:t xml:space="preserve"> </w:t>
      </w:r>
      <w:r>
        <w:rPr>
          <w:b/>
          <w:noProof/>
          <w:sz w:val="22"/>
          <w:lang w:val="pt-PT"/>
        </w:rPr>
        <w:t>&lt;</w:t>
      </w:r>
      <w:r>
        <w:rPr>
          <w:sz w:val="22"/>
          <w:lang w:val="pt-PT"/>
        </w:rPr>
        <w:t xml:space="preserve">Údaje o podávání </w:t>
      </w:r>
      <w:r>
        <w:rPr>
          <w:rFonts w:ascii="Symbol" w:hAnsi="Symbol"/>
          <w:sz w:val="22"/>
        </w:rPr>
        <w:sym w:font="Symbol" w:char="F07B"/>
      </w:r>
      <w:r>
        <w:rPr>
          <w:sz w:val="22"/>
          <w:lang w:val="pt-PT"/>
        </w:rPr>
        <w:t>léčivé látky</w:t>
      </w:r>
      <w:r>
        <w:rPr>
          <w:rFonts w:ascii="Symbol" w:hAnsi="Symbol"/>
          <w:sz w:val="22"/>
        </w:rPr>
        <w:sym w:font="Symbol" w:char="F07D"/>
      </w:r>
      <w:r>
        <w:rPr>
          <w:sz w:val="22"/>
          <w:lang w:val="pt-PT"/>
        </w:rPr>
        <w:t xml:space="preserve"> těhotným ženám jsou omezené nebo nejsou k dispozici.</w:t>
      </w:r>
    </w:p>
    <w:p w:rsidR="00F01C2C" w:rsidRPr="0092062C" w:rsidP="00F01C2C" w14:paraId="6F74D28E" w14:textId="77777777">
      <w:pPr>
        <w:rPr>
          <w:sz w:val="22"/>
          <w:lang w:val="pl-PL"/>
        </w:rPr>
      </w:pPr>
      <w:r w:rsidRPr="0092062C">
        <w:rPr>
          <w:sz w:val="22"/>
          <w:lang w:val="pl-PL"/>
        </w:rPr>
        <w:t>A &lt;</w:t>
      </w:r>
      <w:r w:rsidRPr="0092062C">
        <w:rPr>
          <w:sz w:val="22"/>
          <w:lang w:val="pl-PL"/>
        </w:rPr>
        <w:t>Studie</w:t>
      </w:r>
      <w:r w:rsidRPr="0092062C">
        <w:rPr>
          <w:sz w:val="22"/>
          <w:lang w:val="pl-PL"/>
        </w:rPr>
        <w:t xml:space="preserve"> na </w:t>
      </w:r>
      <w:r w:rsidRPr="0092062C">
        <w:rPr>
          <w:sz w:val="22"/>
          <w:lang w:val="pl-PL"/>
        </w:rPr>
        <w:t>zvířatech</w:t>
      </w:r>
      <w:r w:rsidRPr="0092062C">
        <w:rPr>
          <w:sz w:val="22"/>
          <w:lang w:val="pl-PL"/>
        </w:rPr>
        <w:t xml:space="preserve"> </w:t>
      </w:r>
      <w:r w:rsidRPr="0092062C">
        <w:rPr>
          <w:sz w:val="22"/>
          <w:lang w:val="pl-PL"/>
        </w:rPr>
        <w:t>prokázaly</w:t>
      </w:r>
      <w:r w:rsidRPr="0092062C">
        <w:rPr>
          <w:sz w:val="22"/>
          <w:lang w:val="pl-PL"/>
        </w:rPr>
        <w:t xml:space="preserve"> </w:t>
      </w:r>
      <w:r w:rsidRPr="0092062C">
        <w:rPr>
          <w:sz w:val="22"/>
          <w:lang w:val="pl-PL"/>
        </w:rPr>
        <w:t>reprodukční</w:t>
      </w:r>
      <w:r w:rsidRPr="0092062C">
        <w:rPr>
          <w:sz w:val="22"/>
          <w:lang w:val="pl-PL"/>
        </w:rPr>
        <w:t xml:space="preserve"> </w:t>
      </w:r>
      <w:r w:rsidRPr="0092062C">
        <w:rPr>
          <w:sz w:val="22"/>
          <w:lang w:val="pl-PL"/>
        </w:rPr>
        <w:t>toxicitu</w:t>
      </w:r>
      <w:r w:rsidRPr="0092062C">
        <w:rPr>
          <w:sz w:val="22"/>
          <w:lang w:val="pl-PL"/>
        </w:rPr>
        <w:t>. (</w:t>
      </w:r>
      <w:r w:rsidRPr="0092062C">
        <w:rPr>
          <w:sz w:val="22"/>
          <w:lang w:val="pl-PL"/>
        </w:rPr>
        <w:t>viz</w:t>
      </w:r>
      <w:r w:rsidRPr="0092062C">
        <w:rPr>
          <w:sz w:val="22"/>
          <w:lang w:val="pl-PL"/>
        </w:rPr>
        <w:t xml:space="preserve"> bod 5.3).&gt;</w:t>
      </w:r>
    </w:p>
    <w:p w:rsidR="00F01C2C" w:rsidRPr="0092062C" w:rsidP="00F01C2C" w14:paraId="6FBE9203" w14:textId="77777777">
      <w:pPr>
        <w:widowControl w:val="0"/>
        <w:rPr>
          <w:i/>
          <w:noProof/>
          <w:color w:val="008000"/>
          <w:sz w:val="22"/>
          <w:lang w:val="pl-PL"/>
        </w:rPr>
      </w:pPr>
      <w:r w:rsidRPr="0092062C">
        <w:rPr>
          <w:i/>
          <w:noProof/>
          <w:color w:val="008000"/>
          <w:sz w:val="22"/>
          <w:lang w:val="pl-PL"/>
        </w:rPr>
        <w:t>[nebo]</w:t>
      </w:r>
    </w:p>
    <w:p w:rsidR="00F01C2C" w:rsidRPr="0092062C" w:rsidP="00F01C2C" w14:paraId="7CF463D0" w14:textId="4CC62481">
      <w:pPr>
        <w:widowControl w:val="0"/>
        <w:rPr>
          <w:noProof/>
          <w:sz w:val="22"/>
          <w:lang w:val="pl-PL"/>
        </w:rPr>
      </w:pPr>
      <w:r w:rsidRPr="0092062C">
        <w:rPr>
          <w:noProof/>
          <w:sz w:val="22"/>
          <w:lang w:val="pl-PL"/>
        </w:rPr>
        <w:t xml:space="preserve">B &lt;Studie reprodukční toxicity na zvířatech </w:t>
      </w:r>
      <w:r w:rsidRPr="0092062C" w:rsidR="006B39E4">
        <w:rPr>
          <w:noProof/>
          <w:sz w:val="22"/>
          <w:lang w:val="pl-PL"/>
        </w:rPr>
        <w:t>ne</w:t>
      </w:r>
      <w:r w:rsidRPr="0092062C">
        <w:rPr>
          <w:noProof/>
          <w:sz w:val="22"/>
          <w:lang w:val="pl-PL"/>
        </w:rPr>
        <w:t>jsou dostatečné (viz bod 5.3).&gt;</w:t>
      </w:r>
    </w:p>
    <w:p w:rsidR="00F01C2C" w:rsidRPr="0092062C" w:rsidP="00F01C2C" w14:paraId="46A623F7" w14:textId="77777777">
      <w:pPr>
        <w:widowControl w:val="0"/>
        <w:rPr>
          <w:noProof/>
          <w:sz w:val="22"/>
          <w:lang w:val="pl-PL"/>
        </w:rPr>
      </w:pPr>
    </w:p>
    <w:p w:rsidR="00F01C2C" w:rsidRPr="0092062C" w:rsidP="00F01C2C" w14:paraId="6EBE88E1" w14:textId="68733AD5">
      <w:pPr>
        <w:widowControl w:val="0"/>
        <w:rPr>
          <w:noProof/>
          <w:sz w:val="22"/>
          <w:lang w:val="pl-PL"/>
        </w:rPr>
      </w:pPr>
      <w:r w:rsidRPr="0092062C">
        <w:rPr>
          <w:noProof/>
          <w:sz w:val="22"/>
          <w:lang w:val="pl-PL"/>
        </w:rPr>
        <w:t xml:space="preserve">Podávání {název přípravku} se </w:t>
      </w:r>
      <w:r w:rsidRPr="0092062C">
        <w:rPr>
          <w:sz w:val="22"/>
          <w:lang w:val="pl-PL"/>
        </w:rPr>
        <w:t>&lt;v </w:t>
      </w:r>
      <w:r w:rsidRPr="0092062C">
        <w:rPr>
          <w:sz w:val="22"/>
          <w:lang w:val="pl-PL"/>
        </w:rPr>
        <w:t>těhotenství</w:t>
      </w:r>
      <w:r w:rsidRPr="0092062C">
        <w:rPr>
          <w:sz w:val="22"/>
          <w:lang w:val="pl-PL"/>
        </w:rPr>
        <w:t>&gt;&lt;v {</w:t>
      </w:r>
      <w:r w:rsidRPr="0092062C">
        <w:rPr>
          <w:sz w:val="22"/>
          <w:lang w:val="pl-PL"/>
        </w:rPr>
        <w:t>trimestru</w:t>
      </w:r>
      <w:r w:rsidRPr="0092062C">
        <w:rPr>
          <w:sz w:val="22"/>
          <w:lang w:val="pl-PL"/>
        </w:rPr>
        <w:t xml:space="preserve">} </w:t>
      </w:r>
      <w:r w:rsidRPr="0092062C">
        <w:rPr>
          <w:sz w:val="22"/>
          <w:lang w:val="pl-PL"/>
        </w:rPr>
        <w:t>těhotenství</w:t>
      </w:r>
      <w:r w:rsidRPr="0092062C">
        <w:rPr>
          <w:sz w:val="22"/>
          <w:lang w:val="pl-PL"/>
        </w:rPr>
        <w:t xml:space="preserve">&gt; a u </w:t>
      </w:r>
      <w:r w:rsidRPr="0092062C">
        <w:rPr>
          <w:sz w:val="22"/>
          <w:lang w:val="pl-PL"/>
        </w:rPr>
        <w:t>žen</w:t>
      </w:r>
      <w:r w:rsidRPr="0092062C">
        <w:rPr>
          <w:sz w:val="22"/>
          <w:lang w:val="pl-PL"/>
        </w:rPr>
        <w:t xml:space="preserve"> </w:t>
      </w:r>
      <w:r w:rsidRPr="0092062C">
        <w:rPr>
          <w:sz w:val="22"/>
          <w:lang w:val="pl-PL"/>
        </w:rPr>
        <w:t>v</w:t>
      </w:r>
      <w:r w:rsidRPr="0092062C" w:rsidR="006B39E4">
        <w:rPr>
          <w:sz w:val="22"/>
          <w:lang w:val="pl-PL"/>
        </w:rPr>
        <w:t>e</w:t>
      </w:r>
      <w:r w:rsidRPr="0092062C" w:rsidR="006B39E4">
        <w:rPr>
          <w:sz w:val="22"/>
          <w:lang w:val="pl-PL"/>
        </w:rPr>
        <w:t xml:space="preserve"> </w:t>
      </w:r>
      <w:r w:rsidRPr="0092062C" w:rsidR="006B39E4">
        <w:rPr>
          <w:sz w:val="22"/>
          <w:lang w:val="pl-PL"/>
        </w:rPr>
        <w:t>fertilním</w:t>
      </w:r>
      <w:r w:rsidRPr="0092062C">
        <w:rPr>
          <w:sz w:val="22"/>
          <w:lang w:val="pl-PL"/>
        </w:rPr>
        <w:t xml:space="preserve"> </w:t>
      </w:r>
      <w:r w:rsidRPr="0092062C">
        <w:rPr>
          <w:sz w:val="22"/>
          <w:lang w:val="pl-PL"/>
        </w:rPr>
        <w:t>věku</w:t>
      </w:r>
      <w:r w:rsidRPr="0092062C">
        <w:rPr>
          <w:sz w:val="22"/>
          <w:lang w:val="pl-PL"/>
        </w:rPr>
        <w:t xml:space="preserve">, </w:t>
      </w:r>
      <w:r w:rsidRPr="0092062C">
        <w:rPr>
          <w:sz w:val="22"/>
          <w:lang w:val="pl-PL"/>
        </w:rPr>
        <w:t>které</w:t>
      </w:r>
      <w:r w:rsidRPr="0092062C">
        <w:rPr>
          <w:sz w:val="22"/>
          <w:lang w:val="pl-PL"/>
        </w:rPr>
        <w:t xml:space="preserve"> </w:t>
      </w:r>
      <w:r w:rsidRPr="0092062C">
        <w:rPr>
          <w:sz w:val="22"/>
          <w:lang w:val="pl-PL"/>
        </w:rPr>
        <w:t>nepoužívají</w:t>
      </w:r>
      <w:r w:rsidRPr="0092062C">
        <w:rPr>
          <w:sz w:val="22"/>
          <w:lang w:val="pl-PL"/>
        </w:rPr>
        <w:t xml:space="preserve"> </w:t>
      </w:r>
      <w:r w:rsidRPr="0092062C">
        <w:rPr>
          <w:sz w:val="22"/>
          <w:lang w:val="pl-PL"/>
        </w:rPr>
        <w:t>antikoncepci</w:t>
      </w:r>
      <w:r w:rsidRPr="0092062C">
        <w:rPr>
          <w:sz w:val="22"/>
          <w:lang w:val="pl-PL"/>
        </w:rPr>
        <w:t xml:space="preserve">, </w:t>
      </w:r>
      <w:r w:rsidRPr="0092062C">
        <w:rPr>
          <w:sz w:val="22"/>
          <w:lang w:val="pl-PL"/>
        </w:rPr>
        <w:t>nedoporučuje</w:t>
      </w:r>
      <w:r w:rsidRPr="0092062C">
        <w:rPr>
          <w:sz w:val="22"/>
          <w:lang w:val="pl-PL"/>
        </w:rPr>
        <w:t>.&gt;</w:t>
      </w:r>
      <w:r w:rsidRPr="0092062C">
        <w:rPr>
          <w:noProof/>
          <w:sz w:val="22"/>
          <w:lang w:val="pl-PL"/>
        </w:rPr>
        <w:t xml:space="preserve"> </w:t>
      </w:r>
    </w:p>
    <w:p w:rsidR="00F01C2C" w:rsidRPr="0092062C" w:rsidP="00F01C2C" w14:paraId="1E960AE3" w14:textId="77777777">
      <w:pPr>
        <w:rPr>
          <w:noProof/>
          <w:sz w:val="22"/>
          <w:lang w:val="pl-PL"/>
        </w:rPr>
      </w:pPr>
    </w:p>
    <w:p w:rsidR="00F01C2C" w:rsidRPr="0092062C" w:rsidP="00F01C2C" w14:paraId="7D2C76B6" w14:textId="77777777">
      <w:pPr>
        <w:rPr>
          <w:sz w:val="22"/>
          <w:lang w:val="pl-PL"/>
        </w:rPr>
      </w:pPr>
      <w:r w:rsidRPr="0092062C">
        <w:rPr>
          <w:b/>
          <w:i/>
          <w:noProof/>
          <w:sz w:val="22"/>
          <w:lang w:val="pl-PL"/>
        </w:rPr>
        <w:t>[5]</w:t>
      </w:r>
      <w:r w:rsidRPr="0092062C">
        <w:rPr>
          <w:i/>
          <w:noProof/>
          <w:sz w:val="22"/>
          <w:lang w:val="pl-PL"/>
        </w:rPr>
        <w:t xml:space="preserve"> </w:t>
      </w:r>
      <w:r w:rsidRPr="0092062C">
        <w:rPr>
          <w:b/>
          <w:noProof/>
          <w:sz w:val="22"/>
          <w:lang w:val="pl-PL"/>
        </w:rPr>
        <w:t>&lt;</w:t>
      </w:r>
      <w:r w:rsidRPr="0092062C">
        <w:rPr>
          <w:sz w:val="22"/>
          <w:lang w:val="pl-PL"/>
        </w:rPr>
        <w:t>Údaje</w:t>
      </w:r>
      <w:r w:rsidRPr="0092062C">
        <w:rPr>
          <w:sz w:val="22"/>
          <w:lang w:val="pl-PL"/>
        </w:rPr>
        <w:t xml:space="preserve"> o </w:t>
      </w:r>
      <w:r w:rsidRPr="0092062C">
        <w:rPr>
          <w:sz w:val="22"/>
          <w:lang w:val="pl-PL"/>
        </w:rPr>
        <w:t>podávání</w:t>
      </w:r>
      <w:r w:rsidRPr="0092062C">
        <w:rPr>
          <w:sz w:val="22"/>
          <w:lang w:val="pl-PL"/>
        </w:rPr>
        <w:t xml:space="preserve"> </w:t>
      </w:r>
      <w:r>
        <w:rPr>
          <w:rFonts w:ascii="Symbol" w:hAnsi="Symbol"/>
          <w:sz w:val="22"/>
        </w:rPr>
        <w:sym w:font="Symbol" w:char="F07B"/>
      </w:r>
      <w:r w:rsidRPr="0092062C">
        <w:rPr>
          <w:sz w:val="22"/>
          <w:lang w:val="pl-PL"/>
        </w:rPr>
        <w:t>léčivé</w:t>
      </w:r>
      <w:r w:rsidRPr="0092062C">
        <w:rPr>
          <w:sz w:val="22"/>
          <w:lang w:val="pl-PL"/>
        </w:rPr>
        <w:t xml:space="preserve"> </w:t>
      </w:r>
      <w:r w:rsidRPr="0092062C">
        <w:rPr>
          <w:sz w:val="22"/>
          <w:lang w:val="pl-PL"/>
        </w:rPr>
        <w:t>látky</w:t>
      </w:r>
      <w:r>
        <w:rPr>
          <w:rFonts w:ascii="Symbol" w:hAnsi="Symbol"/>
          <w:sz w:val="22"/>
        </w:rPr>
        <w:sym w:font="Symbol" w:char="F07D"/>
      </w:r>
      <w:r w:rsidRPr="0092062C">
        <w:rPr>
          <w:sz w:val="22"/>
          <w:lang w:val="pl-PL"/>
        </w:rPr>
        <w:t xml:space="preserve"> </w:t>
      </w:r>
      <w:r w:rsidRPr="0092062C">
        <w:rPr>
          <w:sz w:val="22"/>
          <w:lang w:val="pl-PL"/>
        </w:rPr>
        <w:t>těhotným</w:t>
      </w:r>
      <w:r w:rsidRPr="0092062C">
        <w:rPr>
          <w:sz w:val="22"/>
          <w:lang w:val="pl-PL"/>
        </w:rPr>
        <w:t xml:space="preserve"> </w:t>
      </w:r>
      <w:r w:rsidRPr="0092062C">
        <w:rPr>
          <w:sz w:val="22"/>
          <w:lang w:val="pl-PL"/>
        </w:rPr>
        <w:t>ženám</w:t>
      </w:r>
      <w:r w:rsidRPr="0092062C">
        <w:rPr>
          <w:sz w:val="22"/>
          <w:lang w:val="pl-PL"/>
        </w:rPr>
        <w:t xml:space="preserve"> </w:t>
      </w:r>
      <w:r w:rsidRPr="0092062C">
        <w:rPr>
          <w:sz w:val="22"/>
          <w:lang w:val="pl-PL"/>
        </w:rPr>
        <w:t>jsou</w:t>
      </w:r>
      <w:r w:rsidRPr="0092062C">
        <w:rPr>
          <w:sz w:val="22"/>
          <w:lang w:val="pl-PL"/>
        </w:rPr>
        <w:t xml:space="preserve"> </w:t>
      </w:r>
      <w:r w:rsidRPr="0092062C">
        <w:rPr>
          <w:sz w:val="22"/>
          <w:lang w:val="pl-PL"/>
        </w:rPr>
        <w:t>omezené</w:t>
      </w:r>
      <w:r w:rsidRPr="0092062C">
        <w:rPr>
          <w:sz w:val="22"/>
          <w:lang w:val="pl-PL"/>
        </w:rPr>
        <w:t xml:space="preserve"> (</w:t>
      </w:r>
      <w:r w:rsidRPr="0092062C">
        <w:rPr>
          <w:sz w:val="22"/>
          <w:lang w:val="pl-PL"/>
        </w:rPr>
        <w:t>méně</w:t>
      </w:r>
      <w:r w:rsidRPr="0092062C">
        <w:rPr>
          <w:sz w:val="22"/>
          <w:lang w:val="pl-PL"/>
        </w:rPr>
        <w:t xml:space="preserve"> </w:t>
      </w:r>
      <w:r w:rsidRPr="0092062C">
        <w:rPr>
          <w:sz w:val="22"/>
          <w:lang w:val="pl-PL"/>
        </w:rPr>
        <w:t>než</w:t>
      </w:r>
      <w:r w:rsidRPr="0092062C">
        <w:rPr>
          <w:sz w:val="22"/>
          <w:lang w:val="pl-PL"/>
        </w:rPr>
        <w:t xml:space="preserve"> 300 </w:t>
      </w:r>
      <w:r w:rsidRPr="0092062C">
        <w:rPr>
          <w:sz w:val="22"/>
          <w:lang w:val="pl-PL"/>
        </w:rPr>
        <w:t>ukončených</w:t>
      </w:r>
      <w:r w:rsidRPr="0092062C">
        <w:rPr>
          <w:sz w:val="22"/>
          <w:lang w:val="pl-PL"/>
        </w:rPr>
        <w:t xml:space="preserve"> </w:t>
      </w:r>
      <w:r w:rsidRPr="0092062C">
        <w:rPr>
          <w:sz w:val="22"/>
          <w:lang w:val="pl-PL"/>
        </w:rPr>
        <w:t>těhotenství</w:t>
      </w:r>
      <w:r w:rsidRPr="0092062C">
        <w:rPr>
          <w:sz w:val="22"/>
          <w:lang w:val="pl-PL"/>
        </w:rPr>
        <w:t xml:space="preserve">) </w:t>
      </w:r>
      <w:r w:rsidRPr="0092062C">
        <w:rPr>
          <w:sz w:val="22"/>
          <w:lang w:val="pl-PL"/>
        </w:rPr>
        <w:t>nebo</w:t>
      </w:r>
      <w:r w:rsidRPr="0092062C">
        <w:rPr>
          <w:sz w:val="22"/>
          <w:lang w:val="pl-PL"/>
        </w:rPr>
        <w:t xml:space="preserve"> </w:t>
      </w:r>
      <w:r w:rsidRPr="0092062C">
        <w:rPr>
          <w:sz w:val="22"/>
          <w:lang w:val="pl-PL"/>
        </w:rPr>
        <w:t>nejsou</w:t>
      </w:r>
      <w:r w:rsidRPr="0092062C">
        <w:rPr>
          <w:sz w:val="22"/>
          <w:lang w:val="pl-PL"/>
        </w:rPr>
        <w:t xml:space="preserve"> k </w:t>
      </w:r>
      <w:r w:rsidRPr="0092062C">
        <w:rPr>
          <w:sz w:val="22"/>
          <w:lang w:val="pl-PL"/>
        </w:rPr>
        <w:t>dispozici</w:t>
      </w:r>
      <w:r w:rsidRPr="0092062C">
        <w:rPr>
          <w:sz w:val="22"/>
          <w:lang w:val="pl-PL"/>
        </w:rPr>
        <w:t>.</w:t>
      </w:r>
    </w:p>
    <w:p w:rsidR="00F01C2C" w:rsidRPr="0092062C" w:rsidP="00F01C2C" w14:paraId="2DD31290" w14:textId="77777777">
      <w:pPr>
        <w:widowControl w:val="0"/>
        <w:rPr>
          <w:noProof/>
          <w:sz w:val="22"/>
          <w:lang w:val="pl-PL"/>
        </w:rPr>
      </w:pPr>
      <w:r w:rsidRPr="0092062C">
        <w:rPr>
          <w:noProof/>
          <w:sz w:val="22"/>
          <w:lang w:val="pl-PL"/>
        </w:rPr>
        <w:t>Studie reprodukční toxicity na zvířatech nenaznačují přímé nebo nepřímé škodlivé účinky (viz bod 5.3).</w:t>
      </w:r>
    </w:p>
    <w:p w:rsidR="00F01C2C" w:rsidRPr="0092062C" w:rsidP="00F01C2C" w14:paraId="157BEE44" w14:textId="77777777">
      <w:pPr>
        <w:pStyle w:val="EndnoteText"/>
        <w:tabs>
          <w:tab w:val="clear" w:pos="567"/>
        </w:tabs>
        <w:rPr>
          <w:lang w:val="pl-PL"/>
        </w:rPr>
      </w:pPr>
      <w:r w:rsidRPr="0092062C">
        <w:rPr>
          <w:noProof/>
          <w:lang w:val="pl-PL"/>
        </w:rPr>
        <w:t xml:space="preserve">Podávání {název přípravku} </w:t>
      </w:r>
      <w:r w:rsidRPr="0092062C">
        <w:rPr>
          <w:lang w:val="pl-PL"/>
        </w:rPr>
        <w:t>&lt;v </w:t>
      </w:r>
      <w:r w:rsidRPr="0092062C">
        <w:rPr>
          <w:lang w:val="pl-PL"/>
        </w:rPr>
        <w:t>těhotenství</w:t>
      </w:r>
      <w:r w:rsidRPr="0092062C">
        <w:rPr>
          <w:lang w:val="pl-PL"/>
        </w:rPr>
        <w:t>&gt;&lt;v {</w:t>
      </w:r>
      <w:r w:rsidRPr="0092062C">
        <w:rPr>
          <w:lang w:val="pl-PL"/>
        </w:rPr>
        <w:t>trimestru</w:t>
      </w:r>
      <w:r w:rsidRPr="0092062C">
        <w:rPr>
          <w:lang w:val="pl-PL"/>
        </w:rPr>
        <w:t xml:space="preserve">} </w:t>
      </w:r>
      <w:r w:rsidRPr="0092062C">
        <w:rPr>
          <w:lang w:val="pl-PL"/>
        </w:rPr>
        <w:t>těhotenství</w:t>
      </w:r>
      <w:r w:rsidRPr="0092062C">
        <w:rPr>
          <w:lang w:val="pl-PL"/>
        </w:rPr>
        <w:t xml:space="preserve">&gt;  </w:t>
      </w:r>
      <w:r w:rsidRPr="0092062C">
        <w:rPr>
          <w:lang w:val="pl-PL"/>
        </w:rPr>
        <w:t>se</w:t>
      </w:r>
      <w:r w:rsidRPr="0092062C">
        <w:rPr>
          <w:lang w:val="pl-PL"/>
        </w:rPr>
        <w:t xml:space="preserve"> z </w:t>
      </w:r>
      <w:r w:rsidRPr="0092062C">
        <w:rPr>
          <w:lang w:val="pl-PL"/>
        </w:rPr>
        <w:t>preventivních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důvodů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nedoporučuje</w:t>
      </w:r>
      <w:r w:rsidRPr="0092062C">
        <w:rPr>
          <w:lang w:val="pl-PL"/>
        </w:rPr>
        <w:t xml:space="preserve">.&gt; </w:t>
      </w:r>
    </w:p>
    <w:p w:rsidR="00F01C2C" w:rsidRPr="0092062C" w:rsidP="00F01C2C" w14:paraId="462994ED" w14:textId="77777777">
      <w:pPr>
        <w:pStyle w:val="EndnoteText"/>
        <w:tabs>
          <w:tab w:val="clear" w:pos="567"/>
        </w:tabs>
        <w:rPr>
          <w:noProof/>
          <w:lang w:val="pl-PL"/>
        </w:rPr>
      </w:pPr>
    </w:p>
    <w:p w:rsidR="00F01C2C" w:rsidRPr="0092062C" w:rsidP="00F01C2C" w14:paraId="44433199" w14:textId="27A4F2A5">
      <w:pPr>
        <w:rPr>
          <w:noProof/>
          <w:sz w:val="22"/>
          <w:lang w:val="pl-PL"/>
        </w:rPr>
      </w:pPr>
      <w:r w:rsidRPr="0092062C">
        <w:rPr>
          <w:b/>
          <w:i/>
          <w:noProof/>
          <w:sz w:val="22"/>
          <w:lang w:val="pl-PL"/>
        </w:rPr>
        <w:t>[6]</w:t>
      </w:r>
      <w:r w:rsidRPr="0092062C">
        <w:rPr>
          <w:i/>
          <w:noProof/>
          <w:sz w:val="22"/>
          <w:lang w:val="pl-PL"/>
        </w:rPr>
        <w:t xml:space="preserve"> &lt;</w:t>
      </w:r>
      <w:r w:rsidRPr="0092062C">
        <w:rPr>
          <w:noProof/>
          <w:sz w:val="22"/>
          <w:lang w:val="pl-PL"/>
        </w:rPr>
        <w:t>Údaje získané ze středně velkého souboru těhotných žen (300-1000 ukončených těhotenství) nenaznačují žádné malformační účinky nebo fetální/neonatální toxicitu {</w:t>
      </w:r>
      <w:r w:rsidRPr="0092062C">
        <w:rPr>
          <w:sz w:val="22"/>
          <w:lang w:val="pl-PL"/>
        </w:rPr>
        <w:t>léčivé</w:t>
      </w:r>
      <w:r w:rsidRPr="0092062C">
        <w:rPr>
          <w:sz w:val="22"/>
          <w:lang w:val="pl-PL"/>
        </w:rPr>
        <w:t xml:space="preserve"> </w:t>
      </w:r>
      <w:r w:rsidRPr="0092062C">
        <w:rPr>
          <w:sz w:val="22"/>
          <w:lang w:val="pl-PL"/>
        </w:rPr>
        <w:t>látky</w:t>
      </w:r>
      <w:r w:rsidRPr="0092062C">
        <w:rPr>
          <w:noProof/>
          <w:sz w:val="22"/>
          <w:lang w:val="pl-PL"/>
        </w:rPr>
        <w:t>}</w:t>
      </w:r>
      <w:r w:rsidRPr="0092062C">
        <w:rPr>
          <w:sz w:val="22"/>
          <w:lang w:val="pl-PL"/>
        </w:rPr>
        <w:t>.</w:t>
      </w:r>
      <w:r w:rsidRPr="0092062C">
        <w:rPr>
          <w:noProof/>
          <w:sz w:val="22"/>
          <w:lang w:val="pl-PL"/>
        </w:rPr>
        <w:t xml:space="preserve"> </w:t>
      </w:r>
    </w:p>
    <w:p w:rsidR="00F01C2C" w:rsidRPr="0092062C" w:rsidP="00F01C2C" w14:paraId="60D28AD4" w14:textId="7DFD61AE">
      <w:pPr>
        <w:rPr>
          <w:sz w:val="22"/>
          <w:lang w:val="pl-PL"/>
        </w:rPr>
      </w:pPr>
      <w:r w:rsidRPr="0092062C">
        <w:rPr>
          <w:sz w:val="22"/>
          <w:lang w:val="pl-PL"/>
        </w:rPr>
        <w:t>A &lt;</w:t>
      </w:r>
      <w:r w:rsidRPr="0092062C">
        <w:rPr>
          <w:sz w:val="22"/>
          <w:lang w:val="pl-PL"/>
        </w:rPr>
        <w:t>Studie</w:t>
      </w:r>
      <w:r w:rsidRPr="0092062C">
        <w:rPr>
          <w:sz w:val="22"/>
          <w:lang w:val="pl-PL"/>
        </w:rPr>
        <w:t xml:space="preserve"> na </w:t>
      </w:r>
      <w:r w:rsidRPr="0092062C">
        <w:rPr>
          <w:sz w:val="22"/>
          <w:lang w:val="pl-PL"/>
        </w:rPr>
        <w:t>zvířatech</w:t>
      </w:r>
      <w:r w:rsidRPr="0092062C">
        <w:rPr>
          <w:sz w:val="22"/>
          <w:lang w:val="pl-PL"/>
        </w:rPr>
        <w:t xml:space="preserve"> </w:t>
      </w:r>
      <w:r w:rsidRPr="0092062C">
        <w:rPr>
          <w:sz w:val="22"/>
          <w:lang w:val="pl-PL"/>
        </w:rPr>
        <w:t>prokázaly</w:t>
      </w:r>
      <w:r w:rsidRPr="0092062C">
        <w:rPr>
          <w:sz w:val="22"/>
          <w:lang w:val="pl-PL"/>
        </w:rPr>
        <w:t xml:space="preserve"> </w:t>
      </w:r>
      <w:r w:rsidRPr="0092062C">
        <w:rPr>
          <w:sz w:val="22"/>
          <w:lang w:val="pl-PL"/>
        </w:rPr>
        <w:t>reprodukční</w:t>
      </w:r>
      <w:r w:rsidRPr="0092062C">
        <w:rPr>
          <w:sz w:val="22"/>
          <w:lang w:val="pl-PL"/>
        </w:rPr>
        <w:t xml:space="preserve"> </w:t>
      </w:r>
      <w:r w:rsidRPr="0092062C">
        <w:rPr>
          <w:sz w:val="22"/>
          <w:lang w:val="pl-PL"/>
        </w:rPr>
        <w:t>toxicitu</w:t>
      </w:r>
      <w:r w:rsidRPr="0092062C">
        <w:rPr>
          <w:sz w:val="22"/>
          <w:lang w:val="pl-PL"/>
        </w:rPr>
        <w:t xml:space="preserve"> (</w:t>
      </w:r>
      <w:r w:rsidRPr="0092062C">
        <w:rPr>
          <w:sz w:val="22"/>
          <w:lang w:val="pl-PL"/>
        </w:rPr>
        <w:t>viz</w:t>
      </w:r>
      <w:r w:rsidRPr="0092062C">
        <w:rPr>
          <w:sz w:val="22"/>
          <w:lang w:val="pl-PL"/>
        </w:rPr>
        <w:t xml:space="preserve"> bod 5.3).&gt;</w:t>
      </w:r>
    </w:p>
    <w:p w:rsidR="00F01C2C" w:rsidRPr="0092062C" w:rsidP="00F01C2C" w14:paraId="0824D577" w14:textId="77777777">
      <w:pPr>
        <w:widowControl w:val="0"/>
        <w:rPr>
          <w:i/>
          <w:noProof/>
          <w:color w:val="008000"/>
          <w:sz w:val="22"/>
          <w:lang w:val="pl-PL"/>
        </w:rPr>
      </w:pPr>
      <w:r w:rsidRPr="0092062C">
        <w:rPr>
          <w:i/>
          <w:noProof/>
          <w:color w:val="008000"/>
          <w:sz w:val="22"/>
          <w:lang w:val="pl-PL"/>
        </w:rPr>
        <w:t>[nebo]</w:t>
      </w:r>
    </w:p>
    <w:p w:rsidR="00F01C2C" w:rsidRPr="0092062C" w:rsidP="00F01C2C" w14:paraId="081DDFAB" w14:textId="7C9943D2">
      <w:pPr>
        <w:widowControl w:val="0"/>
        <w:rPr>
          <w:noProof/>
          <w:sz w:val="22"/>
          <w:lang w:val="pl-PL"/>
        </w:rPr>
      </w:pPr>
      <w:r w:rsidRPr="0092062C">
        <w:rPr>
          <w:noProof/>
          <w:sz w:val="22"/>
          <w:lang w:val="pl-PL"/>
        </w:rPr>
        <w:t xml:space="preserve">B &lt;Studie reprodukční toxicity na zvířatech </w:t>
      </w:r>
      <w:r w:rsidRPr="0092062C" w:rsidR="000C74DA">
        <w:rPr>
          <w:noProof/>
          <w:sz w:val="22"/>
          <w:lang w:val="pl-PL"/>
        </w:rPr>
        <w:t>ne</w:t>
      </w:r>
      <w:r w:rsidRPr="0092062C">
        <w:rPr>
          <w:noProof/>
          <w:sz w:val="22"/>
          <w:lang w:val="pl-PL"/>
        </w:rPr>
        <w:t>jsou dostatečné (viz bod 5.3).&gt;</w:t>
      </w:r>
    </w:p>
    <w:p w:rsidR="00F01C2C" w:rsidRPr="0092062C" w:rsidP="00F01C2C" w14:paraId="7D1A67C1" w14:textId="77777777">
      <w:pPr>
        <w:widowControl w:val="0"/>
        <w:rPr>
          <w:noProof/>
          <w:sz w:val="22"/>
          <w:lang w:val="pl-PL"/>
        </w:rPr>
      </w:pPr>
    </w:p>
    <w:p w:rsidR="00F01C2C" w:rsidRPr="0092062C" w:rsidP="00F01C2C" w14:paraId="790B3FA3" w14:textId="77777777">
      <w:pPr>
        <w:pStyle w:val="EndnoteText"/>
        <w:tabs>
          <w:tab w:val="clear" w:pos="567"/>
        </w:tabs>
        <w:rPr>
          <w:lang w:val="pl-PL"/>
        </w:rPr>
      </w:pPr>
      <w:r w:rsidRPr="0092062C">
        <w:rPr>
          <w:noProof/>
          <w:lang w:val="pl-PL"/>
        </w:rPr>
        <w:t xml:space="preserve">Podávání {název přípravku} </w:t>
      </w:r>
      <w:r w:rsidRPr="0092062C">
        <w:rPr>
          <w:lang w:val="pl-PL"/>
        </w:rPr>
        <w:t>&lt;v </w:t>
      </w:r>
      <w:r w:rsidRPr="0092062C">
        <w:rPr>
          <w:lang w:val="pl-PL"/>
        </w:rPr>
        <w:t>těhotenství</w:t>
      </w:r>
      <w:r w:rsidRPr="0092062C">
        <w:rPr>
          <w:lang w:val="pl-PL"/>
        </w:rPr>
        <w:t>&gt;&lt;v {</w:t>
      </w:r>
      <w:r w:rsidRPr="0092062C">
        <w:rPr>
          <w:lang w:val="pl-PL"/>
        </w:rPr>
        <w:t>trimestru</w:t>
      </w:r>
      <w:r w:rsidRPr="0092062C">
        <w:rPr>
          <w:lang w:val="pl-PL"/>
        </w:rPr>
        <w:t xml:space="preserve">} </w:t>
      </w:r>
      <w:r w:rsidRPr="0092062C">
        <w:rPr>
          <w:lang w:val="pl-PL"/>
        </w:rPr>
        <w:t>těhotenství</w:t>
      </w:r>
      <w:r w:rsidRPr="0092062C">
        <w:rPr>
          <w:lang w:val="pl-PL"/>
        </w:rPr>
        <w:t xml:space="preserve">&gt;  </w:t>
      </w:r>
      <w:r w:rsidRPr="0092062C">
        <w:rPr>
          <w:lang w:val="pl-PL"/>
        </w:rPr>
        <w:t>se</w:t>
      </w:r>
      <w:r w:rsidRPr="0092062C">
        <w:rPr>
          <w:lang w:val="pl-PL"/>
        </w:rPr>
        <w:t xml:space="preserve"> z </w:t>
      </w:r>
      <w:r w:rsidRPr="0092062C">
        <w:rPr>
          <w:lang w:val="pl-PL"/>
        </w:rPr>
        <w:t>preventivních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důvodů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nedoporučuje</w:t>
      </w:r>
      <w:r w:rsidRPr="0092062C">
        <w:rPr>
          <w:lang w:val="pl-PL"/>
        </w:rPr>
        <w:t xml:space="preserve">.&gt; </w:t>
      </w:r>
    </w:p>
    <w:p w:rsidR="00F01C2C" w:rsidRPr="0092062C" w:rsidP="00F01C2C" w14:paraId="3F95390A" w14:textId="77777777">
      <w:pPr>
        <w:rPr>
          <w:sz w:val="22"/>
          <w:lang w:val="pl-PL"/>
        </w:rPr>
      </w:pPr>
    </w:p>
    <w:p w:rsidR="00F01C2C" w:rsidRPr="0092062C" w:rsidP="00F01C2C" w14:paraId="5ABA12F7" w14:textId="1ECBD9FC">
      <w:pPr>
        <w:pStyle w:val="EndnoteText"/>
        <w:tabs>
          <w:tab w:val="clear" w:pos="567"/>
        </w:tabs>
        <w:rPr>
          <w:lang w:val="pl-PL"/>
        </w:rPr>
      </w:pPr>
      <w:r w:rsidRPr="0092062C">
        <w:rPr>
          <w:b/>
          <w:i/>
          <w:noProof/>
          <w:lang w:val="pl-PL"/>
        </w:rPr>
        <w:t>[7]</w:t>
      </w:r>
      <w:r w:rsidRPr="0092062C">
        <w:rPr>
          <w:i/>
          <w:noProof/>
          <w:lang w:val="pl-PL"/>
        </w:rPr>
        <w:t xml:space="preserve"> &lt;</w:t>
      </w:r>
      <w:r w:rsidRPr="0092062C">
        <w:rPr>
          <w:noProof/>
          <w:lang w:val="pl-PL"/>
        </w:rPr>
        <w:t>Údaje získané ze středně velkého souboru těhotných žen (300-1000 ukončených těhotenství) nenaznačují žádné malformační účinky nebo fetální/neonatální toxicitu {</w:t>
      </w:r>
      <w:r w:rsidRPr="0092062C">
        <w:rPr>
          <w:lang w:val="pl-PL"/>
        </w:rPr>
        <w:t>léčivé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látky</w:t>
      </w:r>
      <w:r w:rsidRPr="0092062C">
        <w:rPr>
          <w:noProof/>
          <w:lang w:val="pl-PL"/>
        </w:rPr>
        <w:t>}</w:t>
      </w:r>
      <w:r w:rsidRPr="0092062C">
        <w:rPr>
          <w:lang w:val="pl-PL"/>
        </w:rPr>
        <w:t>.&gt;</w:t>
      </w:r>
    </w:p>
    <w:p w:rsidR="00F01C2C" w:rsidRPr="0092062C" w:rsidP="00F01C2C" w14:paraId="2F7681DF" w14:textId="77777777">
      <w:pPr>
        <w:pStyle w:val="EndnoteText"/>
        <w:tabs>
          <w:tab w:val="clear" w:pos="567"/>
        </w:tabs>
        <w:rPr>
          <w:noProof/>
          <w:lang w:val="pl-PL"/>
        </w:rPr>
      </w:pPr>
    </w:p>
    <w:p w:rsidR="00F01C2C" w:rsidRPr="0092062C" w:rsidP="00F01C2C" w14:paraId="70611051" w14:textId="0F91455F">
      <w:pPr>
        <w:pStyle w:val="EndnoteText"/>
        <w:tabs>
          <w:tab w:val="clear" w:pos="567"/>
        </w:tabs>
        <w:rPr>
          <w:lang w:val="pl-PL"/>
        </w:rPr>
      </w:pPr>
      <w:r w:rsidRPr="0092062C">
        <w:rPr>
          <w:lang w:val="pl-PL"/>
        </w:rPr>
        <w:t>Studie</w:t>
      </w:r>
      <w:r w:rsidRPr="0092062C">
        <w:rPr>
          <w:lang w:val="pl-PL"/>
        </w:rPr>
        <w:t xml:space="preserve"> na </w:t>
      </w:r>
      <w:r w:rsidRPr="0092062C">
        <w:rPr>
          <w:lang w:val="pl-PL"/>
        </w:rPr>
        <w:t>zvířatech</w:t>
      </w:r>
      <w:r w:rsidRPr="0092062C">
        <w:rPr>
          <w:lang w:val="pl-PL"/>
        </w:rPr>
        <w:t xml:space="preserve"> </w:t>
      </w:r>
      <w:r w:rsidRPr="0092062C" w:rsidR="00075471">
        <w:rPr>
          <w:lang w:val="pl-PL"/>
        </w:rPr>
        <w:t>nenaznačují</w:t>
      </w:r>
      <w:r w:rsidRPr="0092062C" w:rsidR="00075471">
        <w:rPr>
          <w:lang w:val="pl-PL"/>
        </w:rPr>
        <w:t xml:space="preserve"> </w:t>
      </w:r>
      <w:r w:rsidRPr="0092062C">
        <w:rPr>
          <w:lang w:val="pl-PL"/>
        </w:rPr>
        <w:t>reprodukční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toxicitu</w:t>
      </w:r>
      <w:r w:rsidRPr="0092062C">
        <w:rPr>
          <w:lang w:val="pl-PL"/>
        </w:rPr>
        <w:t xml:space="preserve"> (</w:t>
      </w:r>
      <w:r w:rsidRPr="0092062C">
        <w:rPr>
          <w:lang w:val="pl-PL"/>
        </w:rPr>
        <w:t>viz</w:t>
      </w:r>
      <w:r w:rsidRPr="0092062C">
        <w:rPr>
          <w:lang w:val="pl-PL"/>
        </w:rPr>
        <w:t xml:space="preserve"> bod 5.3).</w:t>
      </w:r>
    </w:p>
    <w:p w:rsidR="00F01C2C" w:rsidRPr="0092062C" w:rsidP="00F01C2C" w14:paraId="56BBD821" w14:textId="77777777">
      <w:pPr>
        <w:pStyle w:val="EndnoteText"/>
        <w:tabs>
          <w:tab w:val="clear" w:pos="567"/>
        </w:tabs>
        <w:rPr>
          <w:lang w:val="pl-PL"/>
        </w:rPr>
      </w:pPr>
    </w:p>
    <w:p w:rsidR="00F01C2C" w:rsidRPr="0092062C" w:rsidP="00F01C2C" w14:paraId="7F5F489F" w14:textId="531EFF57">
      <w:pPr>
        <w:pStyle w:val="EndnoteText"/>
        <w:tabs>
          <w:tab w:val="clear" w:pos="567"/>
        </w:tabs>
        <w:rPr>
          <w:lang w:val="pl-PL"/>
        </w:rPr>
      </w:pPr>
      <w:r w:rsidRPr="0092062C">
        <w:rPr>
          <w:noProof/>
          <w:lang w:val="pl-PL"/>
        </w:rPr>
        <w:t xml:space="preserve">Podávání {název přípravku} </w:t>
      </w:r>
      <w:r w:rsidRPr="0092062C">
        <w:rPr>
          <w:lang w:val="pl-PL"/>
        </w:rPr>
        <w:t>&lt;v </w:t>
      </w:r>
      <w:r w:rsidRPr="0092062C">
        <w:rPr>
          <w:lang w:val="pl-PL"/>
        </w:rPr>
        <w:t>těhotenství</w:t>
      </w:r>
      <w:r w:rsidRPr="0092062C">
        <w:rPr>
          <w:lang w:val="pl-PL"/>
        </w:rPr>
        <w:t>&gt;&lt;v {</w:t>
      </w:r>
      <w:r w:rsidRPr="0092062C">
        <w:rPr>
          <w:lang w:val="pl-PL"/>
        </w:rPr>
        <w:t>trimestru</w:t>
      </w:r>
      <w:r w:rsidRPr="0092062C">
        <w:rPr>
          <w:lang w:val="pl-PL"/>
        </w:rPr>
        <w:t xml:space="preserve">} </w:t>
      </w:r>
      <w:r w:rsidRPr="0092062C">
        <w:rPr>
          <w:lang w:val="pl-PL"/>
        </w:rPr>
        <w:t>těhotenství</w:t>
      </w:r>
      <w:r w:rsidRPr="0092062C">
        <w:rPr>
          <w:lang w:val="pl-PL"/>
        </w:rPr>
        <w:t xml:space="preserve">&gt; </w:t>
      </w:r>
      <w:r w:rsidRPr="0092062C">
        <w:rPr>
          <w:lang w:val="pl-PL"/>
        </w:rPr>
        <w:t>lze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zvážit</w:t>
      </w:r>
      <w:r w:rsidRPr="0092062C">
        <w:rPr>
          <w:lang w:val="pl-PL"/>
        </w:rPr>
        <w:t xml:space="preserve">, </w:t>
      </w:r>
      <w:r w:rsidRPr="0092062C">
        <w:rPr>
          <w:lang w:val="pl-PL"/>
        </w:rPr>
        <w:t>pokud</w:t>
      </w:r>
      <w:r w:rsidRPr="0092062C">
        <w:rPr>
          <w:lang w:val="pl-PL"/>
        </w:rPr>
        <w:t xml:space="preserve"> je </w:t>
      </w:r>
      <w:r w:rsidRPr="0092062C">
        <w:rPr>
          <w:lang w:val="pl-PL"/>
        </w:rPr>
        <w:t>nezbytně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nutné</w:t>
      </w:r>
      <w:r w:rsidRPr="0092062C">
        <w:rPr>
          <w:lang w:val="pl-PL"/>
        </w:rPr>
        <w:t>.</w:t>
      </w:r>
    </w:p>
    <w:p w:rsidR="00F01C2C" w:rsidRPr="0092062C" w:rsidP="00F01C2C" w14:paraId="0571E56A" w14:textId="77777777">
      <w:pPr>
        <w:pStyle w:val="EndnoteText"/>
        <w:tabs>
          <w:tab w:val="clear" w:pos="567"/>
        </w:tabs>
        <w:rPr>
          <w:highlight w:val="green"/>
          <w:lang w:val="pl-PL"/>
        </w:rPr>
      </w:pPr>
    </w:p>
    <w:p w:rsidR="00F01C2C" w:rsidRPr="0092062C" w:rsidP="00F01C2C" w14:paraId="7D7ACB7A" w14:textId="77777777">
      <w:pPr>
        <w:pStyle w:val="EndnoteText"/>
        <w:tabs>
          <w:tab w:val="clear" w:pos="567"/>
        </w:tabs>
        <w:rPr>
          <w:lang w:val="pl-PL"/>
        </w:rPr>
      </w:pPr>
      <w:r w:rsidRPr="0092062C">
        <w:rPr>
          <w:b/>
          <w:lang w:val="pl-PL"/>
        </w:rPr>
        <w:t xml:space="preserve"> </w:t>
      </w:r>
      <w:r w:rsidRPr="0092062C">
        <w:rPr>
          <w:b/>
          <w:i/>
          <w:noProof/>
          <w:lang w:val="pl-PL"/>
        </w:rPr>
        <w:t>[8]</w:t>
      </w:r>
      <w:r w:rsidRPr="0092062C">
        <w:rPr>
          <w:noProof/>
          <w:lang w:val="pl-PL"/>
        </w:rPr>
        <w:t xml:space="preserve"> </w:t>
      </w:r>
      <w:r w:rsidRPr="0092062C">
        <w:rPr>
          <w:i/>
          <w:noProof/>
          <w:lang w:val="pl-PL"/>
        </w:rPr>
        <w:t>&lt;</w:t>
      </w:r>
      <w:r w:rsidRPr="0092062C">
        <w:rPr>
          <w:noProof/>
          <w:lang w:val="pl-PL"/>
        </w:rPr>
        <w:t>Údaje získané z rozsáhlého souboru těhotných žen (více než 1000 ukončených těhotenství) nenaznačují žádné malformační účinky nebo fetální/neonatální toxicitu {</w:t>
      </w:r>
      <w:r w:rsidRPr="0092062C">
        <w:rPr>
          <w:lang w:val="pl-PL"/>
        </w:rPr>
        <w:t>léčivé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látky</w:t>
      </w:r>
      <w:r w:rsidRPr="0092062C">
        <w:rPr>
          <w:noProof/>
          <w:lang w:val="pl-PL"/>
        </w:rPr>
        <w:t>}</w:t>
      </w:r>
      <w:r w:rsidRPr="0092062C">
        <w:rPr>
          <w:lang w:val="pl-PL"/>
        </w:rPr>
        <w:t>.&gt;</w:t>
      </w:r>
    </w:p>
    <w:p w:rsidR="00F01C2C" w:rsidRPr="0092062C" w:rsidP="00F01C2C" w14:paraId="6ADCFB75" w14:textId="77777777">
      <w:pPr>
        <w:pStyle w:val="EndnoteText"/>
        <w:tabs>
          <w:tab w:val="clear" w:pos="567"/>
        </w:tabs>
        <w:rPr>
          <w:lang w:val="pl-PL"/>
        </w:rPr>
      </w:pPr>
    </w:p>
    <w:p w:rsidR="00F01C2C" w:rsidRPr="0092062C" w:rsidP="00F01C2C" w14:paraId="3AA7A653" w14:textId="67367E6D">
      <w:pPr>
        <w:pStyle w:val="EndnoteText"/>
        <w:tabs>
          <w:tab w:val="clear" w:pos="567"/>
        </w:tabs>
        <w:rPr>
          <w:lang w:val="pl-PL"/>
        </w:rPr>
      </w:pPr>
      <w:r w:rsidRPr="0092062C">
        <w:rPr>
          <w:noProof/>
          <w:lang w:val="pl-PL"/>
        </w:rPr>
        <w:t xml:space="preserve">{Název přípravku} lze </w:t>
      </w:r>
      <w:r w:rsidRPr="0092062C">
        <w:rPr>
          <w:lang w:val="pl-PL"/>
        </w:rPr>
        <w:t>&lt;v </w:t>
      </w:r>
      <w:r w:rsidRPr="0092062C">
        <w:rPr>
          <w:lang w:val="pl-PL"/>
        </w:rPr>
        <w:t>těhotenství</w:t>
      </w:r>
      <w:r w:rsidRPr="0092062C">
        <w:rPr>
          <w:lang w:val="pl-PL"/>
        </w:rPr>
        <w:t>&gt;&lt;v {</w:t>
      </w:r>
      <w:r w:rsidRPr="0092062C">
        <w:rPr>
          <w:lang w:val="pl-PL"/>
        </w:rPr>
        <w:t>trimestru</w:t>
      </w:r>
      <w:r w:rsidRPr="0092062C">
        <w:rPr>
          <w:lang w:val="pl-PL"/>
        </w:rPr>
        <w:t xml:space="preserve">} </w:t>
      </w:r>
      <w:r w:rsidRPr="0092062C">
        <w:rPr>
          <w:lang w:val="pl-PL"/>
        </w:rPr>
        <w:t>těhotenství</w:t>
      </w:r>
      <w:r w:rsidRPr="0092062C">
        <w:rPr>
          <w:lang w:val="pl-PL"/>
        </w:rPr>
        <w:t>&gt;</w:t>
      </w:r>
      <w:r w:rsidRPr="0092062C">
        <w:rPr>
          <w:lang w:val="pl-PL"/>
        </w:rPr>
        <w:t>podávat</w:t>
      </w:r>
      <w:r w:rsidRPr="0092062C">
        <w:rPr>
          <w:lang w:val="pl-PL"/>
        </w:rPr>
        <w:t xml:space="preserve">, </w:t>
      </w:r>
      <w:r w:rsidRPr="0092062C">
        <w:rPr>
          <w:lang w:val="pl-PL"/>
        </w:rPr>
        <w:t>pokud</w:t>
      </w:r>
      <w:r w:rsidRPr="0092062C">
        <w:rPr>
          <w:lang w:val="pl-PL"/>
        </w:rPr>
        <w:t xml:space="preserve"> je to </w:t>
      </w:r>
      <w:r w:rsidRPr="0092062C">
        <w:rPr>
          <w:lang w:val="pl-PL"/>
        </w:rPr>
        <w:t>klinicky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indikováno</w:t>
      </w:r>
      <w:r w:rsidRPr="0092062C">
        <w:rPr>
          <w:lang w:val="pl-PL"/>
        </w:rPr>
        <w:t xml:space="preserve">.  </w:t>
      </w:r>
    </w:p>
    <w:p w:rsidR="00F01C2C" w:rsidRPr="0092062C" w:rsidP="00F01C2C" w14:paraId="4CA48A81" w14:textId="77777777">
      <w:pPr>
        <w:pStyle w:val="EndnoteText"/>
        <w:tabs>
          <w:tab w:val="clear" w:pos="567"/>
        </w:tabs>
        <w:rPr>
          <w:lang w:val="pl-PL"/>
        </w:rPr>
      </w:pPr>
    </w:p>
    <w:p w:rsidR="00F01C2C" w:rsidRPr="0092062C" w:rsidP="00F01C2C" w14:paraId="5F625439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  <w:r w:rsidRPr="0092062C">
        <w:rPr>
          <w:b/>
          <w:i/>
          <w:noProof/>
          <w:lang w:val="pl-PL"/>
        </w:rPr>
        <w:t>[9]</w:t>
      </w:r>
      <w:r w:rsidRPr="0092062C">
        <w:rPr>
          <w:noProof/>
          <w:lang w:val="pl-PL"/>
        </w:rPr>
        <w:t xml:space="preserve"> </w:t>
      </w:r>
      <w:r w:rsidRPr="0092062C">
        <w:rPr>
          <w:i/>
          <w:noProof/>
          <w:lang w:val="pl-PL"/>
        </w:rPr>
        <w:t xml:space="preserve"> &lt;</w:t>
      </w:r>
      <w:r w:rsidRPr="0092062C">
        <w:rPr>
          <w:noProof/>
          <w:lang w:val="pl-PL"/>
        </w:rPr>
        <w:t>Systémová expozice {</w:t>
      </w:r>
      <w:r w:rsidRPr="0092062C">
        <w:rPr>
          <w:lang w:val="pl-PL"/>
        </w:rPr>
        <w:t>léčivé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látce</w:t>
      </w:r>
      <w:r w:rsidRPr="0092062C">
        <w:rPr>
          <w:noProof/>
          <w:lang w:val="pl-PL"/>
        </w:rPr>
        <w:t>} je zanedbatelná, a proto se žádné účinky na těhotenství neočekávají.</w:t>
      </w:r>
      <w:r w:rsidRPr="0092062C">
        <w:rPr>
          <w:i/>
          <w:noProof/>
          <w:lang w:val="pl-PL"/>
        </w:rPr>
        <w:t>&gt;</w:t>
      </w:r>
    </w:p>
    <w:p w:rsidR="00F01C2C" w:rsidRPr="0092062C" w:rsidP="00F01C2C" w14:paraId="5A45F4FC" w14:textId="77777777">
      <w:pPr>
        <w:pStyle w:val="EndnoteText"/>
        <w:tabs>
          <w:tab w:val="clear" w:pos="567"/>
        </w:tabs>
        <w:rPr>
          <w:noProof/>
          <w:lang w:val="pl-PL"/>
        </w:rPr>
      </w:pPr>
    </w:p>
    <w:p w:rsidR="00F01C2C" w:rsidRPr="0092062C" w:rsidP="00F01C2C" w14:paraId="48D43F10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  <w:r w:rsidRPr="0092062C">
        <w:rPr>
          <w:noProof/>
          <w:lang w:val="pl-PL"/>
        </w:rPr>
        <w:t>{Název přípravku}</w:t>
      </w:r>
      <w:r w:rsidRPr="0092062C" w:rsidR="00E27E6A">
        <w:rPr>
          <w:noProof/>
          <w:lang w:val="pl-PL"/>
        </w:rPr>
        <w:t xml:space="preserve"> </w:t>
      </w:r>
      <w:r w:rsidRPr="0092062C">
        <w:rPr>
          <w:noProof/>
          <w:lang w:val="pl-PL"/>
        </w:rPr>
        <w:t>lze v těhotenství podávat.</w:t>
      </w:r>
      <w:r w:rsidRPr="0092062C">
        <w:rPr>
          <w:i/>
          <w:noProof/>
          <w:color w:val="008000"/>
          <w:lang w:val="pl-PL"/>
        </w:rPr>
        <w:t>[ Např. léčivé přípravky, u kterých byla v klinických studiích prokázána zanedbatelná systémová expozice/ zanedbatelný systémový farmakodynamický účinek]</w:t>
      </w:r>
    </w:p>
    <w:p w:rsidR="00F01C2C" w:rsidRPr="0092062C" w:rsidP="00F01C2C" w14:paraId="118428A6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161827FF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37C32440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54527115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79C9178E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32999620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4921270F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17E457B3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2E051B10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14EBEEA9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3A2F8590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4C23B9AE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11973649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710A3B79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30989090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67EEA4AC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49305BCF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5F3F01AB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0F2FE56D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3B813414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2B3F18" w:rsidRPr="0092062C" w:rsidP="00F01C2C" w14:paraId="66B7C6EB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2B3F18" w:rsidRPr="0092062C" w:rsidP="00F01C2C" w14:paraId="3357158A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2B3F18" w:rsidRPr="0092062C" w:rsidP="00F01C2C" w14:paraId="2EE225C0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2B3F18" w:rsidRPr="0092062C" w:rsidP="00F01C2C" w14:paraId="34CF0FB1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0699C415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540417BE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3C0FC41E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F01C2C" w:rsidRPr="0092062C" w:rsidP="00F01C2C" w14:paraId="43E3828C" w14:textId="77777777">
      <w:pPr>
        <w:pStyle w:val="EndnoteText"/>
        <w:tabs>
          <w:tab w:val="clear" w:pos="567"/>
        </w:tabs>
        <w:rPr>
          <w:i/>
          <w:noProof/>
          <w:lang w:val="pl-PL"/>
        </w:rPr>
      </w:pPr>
    </w:p>
    <w:p w:rsidR="0092062C" w14:paraId="79C20BAA" w14:textId="77777777">
      <w:pPr>
        <w:rPr>
          <w:b/>
          <w:noProof/>
          <w:sz w:val="22"/>
          <w:u w:val="single"/>
          <w:lang w:val="pl-PL"/>
        </w:rPr>
      </w:pPr>
      <w:r>
        <w:rPr>
          <w:b/>
          <w:noProof/>
          <w:u w:val="single"/>
          <w:lang w:val="pl-PL"/>
        </w:rPr>
        <w:br w:type="page"/>
      </w:r>
    </w:p>
    <w:p w:rsidR="00F01C2C" w:rsidRPr="0092062C" w:rsidP="00F01C2C" w14:paraId="0A1411ED" w14:textId="2BE7E17C">
      <w:pPr>
        <w:pStyle w:val="EndnoteText"/>
        <w:tabs>
          <w:tab w:val="clear" w:pos="567"/>
        </w:tabs>
        <w:rPr>
          <w:b/>
          <w:noProof/>
          <w:u w:val="single"/>
          <w:lang w:val="pl-PL"/>
        </w:rPr>
      </w:pPr>
      <w:r w:rsidRPr="0092062C">
        <w:rPr>
          <w:b/>
          <w:noProof/>
          <w:u w:val="single"/>
          <w:lang w:val="pl-PL"/>
        </w:rPr>
        <w:t>Kojení</w:t>
      </w:r>
    </w:p>
    <w:p w:rsidR="00F01C2C" w:rsidRPr="0092062C" w:rsidP="00F01C2C" w14:paraId="3F005523" w14:textId="77777777">
      <w:pPr>
        <w:pStyle w:val="EndnoteText"/>
        <w:tabs>
          <w:tab w:val="clear" w:pos="567"/>
        </w:tabs>
        <w:rPr>
          <w:noProof/>
          <w:lang w:val="pl-PL"/>
        </w:rPr>
      </w:pPr>
    </w:p>
    <w:p w:rsidR="00F01C2C" w:rsidRPr="0092062C" w:rsidP="00F01C2C" w14:paraId="0ACF07B8" w14:textId="77777777">
      <w:pPr>
        <w:pStyle w:val="EndnoteText"/>
        <w:tabs>
          <w:tab w:val="clear" w:pos="567"/>
        </w:tabs>
        <w:rPr>
          <w:noProof/>
          <w:lang w:val="pl-PL"/>
        </w:rPr>
      </w:pPr>
      <w:r w:rsidRPr="0092062C">
        <w:rPr>
          <w:b/>
          <w:i/>
          <w:noProof/>
          <w:lang w:val="pl-PL"/>
        </w:rPr>
        <w:t>[1]</w:t>
      </w:r>
      <w:r w:rsidRPr="0092062C">
        <w:rPr>
          <w:noProof/>
          <w:lang w:val="pl-PL"/>
        </w:rPr>
        <w:t xml:space="preserve"> &lt;{</w:t>
      </w:r>
      <w:r w:rsidRPr="0092062C">
        <w:rPr>
          <w:lang w:val="pl-PL"/>
        </w:rPr>
        <w:t>Léčivá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látka</w:t>
      </w:r>
      <w:r w:rsidRPr="0092062C">
        <w:rPr>
          <w:noProof/>
          <w:lang w:val="pl-PL"/>
        </w:rPr>
        <w:t>}/metabolity se vylučují do lidského mateřského mléka a byly pozorovány účinky na kojené novorozence/děti léčených matek.&gt;</w:t>
      </w:r>
    </w:p>
    <w:p w:rsidR="00F01C2C" w:rsidRPr="0092062C" w:rsidP="00F01C2C" w14:paraId="4367D5D1" w14:textId="77777777">
      <w:pPr>
        <w:pStyle w:val="EndnoteText"/>
        <w:tabs>
          <w:tab w:val="clear" w:pos="567"/>
        </w:tabs>
        <w:rPr>
          <w:noProof/>
          <w:color w:val="008000"/>
          <w:lang w:val="pl-PL"/>
        </w:rPr>
      </w:pPr>
      <w:r w:rsidRPr="0092062C">
        <w:rPr>
          <w:i/>
          <w:noProof/>
          <w:color w:val="008000"/>
          <w:lang w:val="pl-PL"/>
        </w:rPr>
        <w:t>[nebo]</w:t>
      </w:r>
    </w:p>
    <w:p w:rsidR="00F01C2C" w:rsidRPr="0092062C" w:rsidP="00F01C2C" w14:paraId="018280B5" w14:textId="77777777">
      <w:pPr>
        <w:pStyle w:val="EndnoteText"/>
        <w:tabs>
          <w:tab w:val="clear" w:pos="567"/>
        </w:tabs>
        <w:rPr>
          <w:noProof/>
          <w:lang w:val="pl-PL"/>
        </w:rPr>
      </w:pPr>
      <w:r w:rsidRPr="0092062C">
        <w:rPr>
          <w:noProof/>
          <w:lang w:val="pl-PL"/>
        </w:rPr>
        <w:t>&lt;{</w:t>
      </w:r>
      <w:r w:rsidRPr="0092062C">
        <w:rPr>
          <w:lang w:val="pl-PL"/>
        </w:rPr>
        <w:t>Léčivá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látka</w:t>
      </w:r>
      <w:r w:rsidRPr="0092062C">
        <w:rPr>
          <w:noProof/>
          <w:lang w:val="pl-PL"/>
        </w:rPr>
        <w:t>}/metabolity byly nalezeny u kojených novorozenců/dětí léčených matek.</w:t>
      </w:r>
    </w:p>
    <w:p w:rsidR="00F01C2C" w:rsidRPr="0092062C" w:rsidP="00F01C2C" w14:paraId="069041B3" w14:textId="309D02ED">
      <w:pPr>
        <w:pStyle w:val="EndnoteText"/>
        <w:tabs>
          <w:tab w:val="clear" w:pos="567"/>
        </w:tabs>
        <w:rPr>
          <w:noProof/>
          <w:lang w:val="pl-PL"/>
        </w:rPr>
      </w:pPr>
      <w:r w:rsidRPr="0092062C">
        <w:rPr>
          <w:noProof/>
          <w:lang w:val="pl-PL"/>
        </w:rPr>
        <w:t>&lt;Účinek {</w:t>
      </w:r>
      <w:r w:rsidRPr="0092062C">
        <w:rPr>
          <w:lang w:val="pl-PL"/>
        </w:rPr>
        <w:t>léčivé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látky</w:t>
      </w:r>
      <w:r w:rsidRPr="0092062C">
        <w:rPr>
          <w:noProof/>
          <w:lang w:val="pl-PL"/>
        </w:rPr>
        <w:t xml:space="preserve">} na </w:t>
      </w:r>
      <w:r w:rsidRPr="0092062C" w:rsidR="003D4226">
        <w:rPr>
          <w:noProof/>
          <w:lang w:val="pl-PL"/>
        </w:rPr>
        <w:t xml:space="preserve">kojené </w:t>
      </w:r>
      <w:r w:rsidRPr="0092062C">
        <w:rPr>
          <w:noProof/>
          <w:lang w:val="pl-PL"/>
        </w:rPr>
        <w:t xml:space="preserve">novorozence/děti není znám.&gt; </w:t>
      </w:r>
      <w:r w:rsidRPr="0092062C">
        <w:rPr>
          <w:i/>
          <w:noProof/>
          <w:lang w:val="pl-PL"/>
        </w:rPr>
        <w:t>[nebo]</w:t>
      </w:r>
      <w:r w:rsidRPr="0092062C">
        <w:rPr>
          <w:noProof/>
          <w:lang w:val="pl-PL"/>
        </w:rPr>
        <w:t>&lt; Informace o účincích {</w:t>
      </w:r>
      <w:r w:rsidRPr="0092062C">
        <w:rPr>
          <w:lang w:val="pl-PL"/>
        </w:rPr>
        <w:t>léčivé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látky</w:t>
      </w:r>
      <w:r w:rsidRPr="0092062C">
        <w:rPr>
          <w:noProof/>
          <w:lang w:val="pl-PL"/>
        </w:rPr>
        <w:t>}  na</w:t>
      </w:r>
      <w:r w:rsidRPr="0092062C" w:rsidR="003D4226">
        <w:rPr>
          <w:noProof/>
          <w:lang w:val="pl-PL"/>
        </w:rPr>
        <w:t xml:space="preserve"> kojené</w:t>
      </w:r>
      <w:r w:rsidRPr="0092062C">
        <w:rPr>
          <w:noProof/>
          <w:lang w:val="pl-PL"/>
        </w:rPr>
        <w:t xml:space="preserve"> novorozence/děti </w:t>
      </w:r>
      <w:r w:rsidRPr="0092062C" w:rsidR="003D4226">
        <w:rPr>
          <w:noProof/>
          <w:lang w:val="pl-PL"/>
        </w:rPr>
        <w:t>ne</w:t>
      </w:r>
      <w:r w:rsidRPr="0092062C">
        <w:rPr>
          <w:noProof/>
          <w:lang w:val="pl-PL"/>
        </w:rPr>
        <w:t>jsou dostatečné.&gt;&gt;</w:t>
      </w:r>
    </w:p>
    <w:p w:rsidR="00F01C2C" w:rsidRPr="0092062C" w:rsidP="00F01C2C" w14:paraId="67352E5E" w14:textId="77777777">
      <w:pPr>
        <w:pStyle w:val="EndnoteText"/>
        <w:tabs>
          <w:tab w:val="clear" w:pos="567"/>
        </w:tabs>
        <w:rPr>
          <w:noProof/>
          <w:color w:val="008000"/>
          <w:lang w:val="pl-PL"/>
        </w:rPr>
      </w:pPr>
      <w:r w:rsidRPr="0092062C">
        <w:rPr>
          <w:i/>
          <w:noProof/>
          <w:color w:val="008000"/>
          <w:lang w:val="pl-PL"/>
        </w:rPr>
        <w:t>[nebo]</w:t>
      </w:r>
    </w:p>
    <w:p w:rsidR="00F01C2C" w:rsidRPr="0092062C" w:rsidP="00F01C2C" w14:paraId="7E40B647" w14:textId="77777777">
      <w:pPr>
        <w:pStyle w:val="EndnoteText"/>
        <w:tabs>
          <w:tab w:val="clear" w:pos="567"/>
        </w:tabs>
        <w:rPr>
          <w:noProof/>
          <w:lang w:val="pl-PL"/>
        </w:rPr>
      </w:pPr>
      <w:r w:rsidRPr="0092062C">
        <w:rPr>
          <w:noProof/>
          <w:lang w:val="pl-PL"/>
        </w:rPr>
        <w:t>&lt;{</w:t>
      </w:r>
      <w:r w:rsidRPr="0092062C">
        <w:rPr>
          <w:lang w:val="pl-PL"/>
        </w:rPr>
        <w:t>Léčivá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látka</w:t>
      </w:r>
      <w:r w:rsidRPr="0092062C">
        <w:rPr>
          <w:noProof/>
          <w:lang w:val="pl-PL"/>
        </w:rPr>
        <w:t>}/metabolity se vylučují do lidského mateřského mléka v takovém množství, že účinky na kojené novorozence/děti jsou pravděpodobné.&gt;</w:t>
      </w:r>
    </w:p>
    <w:p w:rsidR="00F01C2C" w:rsidRPr="0092062C" w:rsidP="00F01C2C" w14:paraId="139DB27D" w14:textId="77777777">
      <w:pPr>
        <w:pStyle w:val="EndnoteText"/>
        <w:tabs>
          <w:tab w:val="clear" w:pos="567"/>
        </w:tabs>
        <w:rPr>
          <w:noProof/>
          <w:lang w:val="pl-PL"/>
        </w:rPr>
      </w:pPr>
    </w:p>
    <w:p w:rsidR="00F01C2C" w:rsidRPr="0092062C" w:rsidP="00F01C2C" w14:paraId="23D52015" w14:textId="3A576622">
      <w:pPr>
        <w:pStyle w:val="EndnoteText"/>
        <w:tabs>
          <w:tab w:val="clear" w:pos="567"/>
        </w:tabs>
        <w:rPr>
          <w:noProof/>
          <w:lang w:val="pl-PL"/>
        </w:rPr>
      </w:pPr>
      <w:r w:rsidRPr="0092062C">
        <w:rPr>
          <w:noProof/>
          <w:lang w:val="pl-PL"/>
        </w:rPr>
        <w:t xml:space="preserve">&lt;Podávání {název přípravku} je </w:t>
      </w:r>
      <w:r w:rsidRPr="0092062C" w:rsidR="003D4226">
        <w:rPr>
          <w:noProof/>
          <w:lang w:val="pl-PL"/>
        </w:rPr>
        <w:t>v období</w:t>
      </w:r>
      <w:r w:rsidRPr="0092062C">
        <w:rPr>
          <w:noProof/>
          <w:lang w:val="pl-PL"/>
        </w:rPr>
        <w:t xml:space="preserve"> kojení kontraindikováno (viz bod 4.3).&gt; </w:t>
      </w:r>
      <w:r w:rsidRPr="0092062C">
        <w:rPr>
          <w:i/>
          <w:noProof/>
          <w:lang w:val="pl-PL"/>
        </w:rPr>
        <w:t xml:space="preserve">[nebo] </w:t>
      </w:r>
      <w:r w:rsidRPr="0092062C">
        <w:rPr>
          <w:noProof/>
          <w:lang w:val="pl-PL"/>
        </w:rPr>
        <w:t xml:space="preserve">&lt; {Název přípravku} se </w:t>
      </w:r>
      <w:r w:rsidRPr="0092062C" w:rsidR="003D4226">
        <w:rPr>
          <w:noProof/>
          <w:lang w:val="pl-PL"/>
        </w:rPr>
        <w:t xml:space="preserve">v období </w:t>
      </w:r>
      <w:r w:rsidRPr="0092062C">
        <w:rPr>
          <w:noProof/>
          <w:lang w:val="pl-PL"/>
        </w:rPr>
        <w:t>kojení nemá podávat.&gt;</w:t>
      </w:r>
    </w:p>
    <w:p w:rsidR="00F01C2C" w:rsidRPr="0092062C" w:rsidP="00F01C2C" w14:paraId="423C81B9" w14:textId="77777777">
      <w:pPr>
        <w:pStyle w:val="EndnoteText"/>
        <w:tabs>
          <w:tab w:val="clear" w:pos="567"/>
        </w:tabs>
        <w:rPr>
          <w:i/>
          <w:noProof/>
          <w:color w:val="008000"/>
          <w:lang w:val="pl-PL"/>
        </w:rPr>
      </w:pPr>
      <w:r w:rsidRPr="0092062C">
        <w:rPr>
          <w:i/>
          <w:noProof/>
          <w:color w:val="008000"/>
          <w:lang w:val="pl-PL"/>
        </w:rPr>
        <w:t>[nebo]</w:t>
      </w:r>
    </w:p>
    <w:p w:rsidR="00F01C2C" w:rsidRPr="0092062C" w:rsidP="00F01C2C" w14:paraId="2649639C" w14:textId="77777777">
      <w:pPr>
        <w:pStyle w:val="EndnoteText"/>
        <w:tabs>
          <w:tab w:val="clear" w:pos="567"/>
        </w:tabs>
        <w:rPr>
          <w:noProof/>
          <w:lang w:val="pl-PL"/>
        </w:rPr>
      </w:pPr>
      <w:r w:rsidRPr="0092062C">
        <w:rPr>
          <w:noProof/>
          <w:lang w:val="pl-PL"/>
        </w:rPr>
        <w:t>&lt;Kojení má být během léčby {název přípravku} přerušeno.&gt;</w:t>
      </w:r>
    </w:p>
    <w:p w:rsidR="00F01C2C" w:rsidRPr="0092062C" w:rsidP="00F01C2C" w14:paraId="687F237F" w14:textId="77777777">
      <w:pPr>
        <w:pStyle w:val="EndnoteText"/>
        <w:tabs>
          <w:tab w:val="clear" w:pos="567"/>
        </w:tabs>
        <w:rPr>
          <w:i/>
          <w:noProof/>
          <w:color w:val="008000"/>
          <w:lang w:val="pl-PL"/>
        </w:rPr>
      </w:pPr>
      <w:r w:rsidRPr="0092062C">
        <w:rPr>
          <w:i/>
          <w:noProof/>
          <w:color w:val="008000"/>
          <w:lang w:val="pl-PL"/>
        </w:rPr>
        <w:t>[nebo]</w:t>
      </w:r>
    </w:p>
    <w:p w:rsidR="00F01C2C" w:rsidRPr="0092062C" w:rsidP="00F01C2C" w14:paraId="7081B871" w14:textId="77777777">
      <w:pPr>
        <w:pStyle w:val="EndnoteText"/>
        <w:tabs>
          <w:tab w:val="clear" w:pos="567"/>
        </w:tabs>
        <w:rPr>
          <w:noProof/>
          <w:lang w:val="pl-PL"/>
        </w:rPr>
      </w:pPr>
      <w:r w:rsidRPr="0092062C">
        <w:rPr>
          <w:noProof/>
          <w:lang w:val="pl-PL"/>
        </w:rPr>
        <w:t>&lt;Na základě posouzení prospěšnosti kojení pro dítě a prospěšnosti léčby pro matku je nutno rozhodnout, zda přerušit kojení nebo ukončit/přerušit podávání {název přípravku}.&gt;</w:t>
      </w:r>
    </w:p>
    <w:p w:rsidR="00F01C2C" w:rsidRPr="0092062C" w:rsidP="00F01C2C" w14:paraId="3B8DCA2D" w14:textId="77777777">
      <w:pPr>
        <w:pStyle w:val="EndnoteText"/>
        <w:tabs>
          <w:tab w:val="clear" w:pos="567"/>
        </w:tabs>
        <w:rPr>
          <w:noProof/>
          <w:lang w:val="pl-PL"/>
        </w:rPr>
      </w:pPr>
    </w:p>
    <w:p w:rsidR="00F01C2C" w:rsidRPr="0092062C" w:rsidP="00F01C2C" w14:paraId="4991F564" w14:textId="77777777">
      <w:pPr>
        <w:pStyle w:val="EndnoteText"/>
        <w:tabs>
          <w:tab w:val="clear" w:pos="567"/>
        </w:tabs>
        <w:rPr>
          <w:noProof/>
          <w:lang w:val="pl-PL"/>
        </w:rPr>
      </w:pPr>
      <w:r w:rsidRPr="0092062C">
        <w:rPr>
          <w:b/>
          <w:i/>
          <w:noProof/>
          <w:lang w:val="pl-PL"/>
        </w:rPr>
        <w:t>[2]</w:t>
      </w:r>
      <w:r w:rsidRPr="0092062C">
        <w:rPr>
          <w:noProof/>
          <w:lang w:val="pl-PL"/>
        </w:rPr>
        <w:t xml:space="preserve"> &lt; Není známo, zda se {</w:t>
      </w:r>
      <w:r w:rsidRPr="0092062C">
        <w:rPr>
          <w:lang w:val="pl-PL"/>
        </w:rPr>
        <w:t>léčivá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látka</w:t>
      </w:r>
      <w:r w:rsidRPr="0092062C">
        <w:rPr>
          <w:noProof/>
          <w:lang w:val="pl-PL"/>
        </w:rPr>
        <w:t>}/metabolity vylučují do lidského mateřského mléka.&gt;</w:t>
      </w:r>
    </w:p>
    <w:p w:rsidR="00F01C2C" w:rsidRPr="0092062C" w:rsidP="00F01C2C" w14:paraId="7F7FDD62" w14:textId="77777777">
      <w:pPr>
        <w:pStyle w:val="EndnoteText"/>
        <w:tabs>
          <w:tab w:val="clear" w:pos="567"/>
        </w:tabs>
        <w:rPr>
          <w:noProof/>
          <w:color w:val="008000"/>
          <w:lang w:val="pl-PL"/>
        </w:rPr>
      </w:pPr>
      <w:r w:rsidRPr="0092062C">
        <w:rPr>
          <w:i/>
          <w:noProof/>
          <w:color w:val="008000"/>
          <w:lang w:val="pl-PL"/>
        </w:rPr>
        <w:t>[nebo]</w:t>
      </w:r>
    </w:p>
    <w:p w:rsidR="00F01C2C" w:rsidRPr="0092062C" w:rsidP="00F01C2C" w14:paraId="675CF38F" w14:textId="45F5EB49">
      <w:pPr>
        <w:pStyle w:val="EndnoteText"/>
        <w:tabs>
          <w:tab w:val="clear" w:pos="567"/>
        </w:tabs>
        <w:rPr>
          <w:noProof/>
          <w:lang w:val="pl-PL"/>
        </w:rPr>
      </w:pPr>
      <w:r w:rsidRPr="0092062C">
        <w:rPr>
          <w:noProof/>
          <w:lang w:val="pl-PL"/>
        </w:rPr>
        <w:t>&lt;Informace o vylučování  {</w:t>
      </w:r>
      <w:r w:rsidRPr="0092062C">
        <w:rPr>
          <w:lang w:val="pl-PL"/>
        </w:rPr>
        <w:t>léčivé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látky</w:t>
      </w:r>
      <w:r w:rsidRPr="0092062C">
        <w:rPr>
          <w:noProof/>
          <w:lang w:val="pl-PL"/>
        </w:rPr>
        <w:t xml:space="preserve">}/metabolitů do lidského mateřského mléka </w:t>
      </w:r>
      <w:r w:rsidRPr="0092062C" w:rsidR="003D4226">
        <w:rPr>
          <w:noProof/>
          <w:lang w:val="pl-PL"/>
        </w:rPr>
        <w:t>ne</w:t>
      </w:r>
      <w:r w:rsidRPr="0092062C">
        <w:rPr>
          <w:noProof/>
          <w:lang w:val="pl-PL"/>
        </w:rPr>
        <w:t>jsou dostatečné.&gt;</w:t>
      </w:r>
    </w:p>
    <w:p w:rsidR="00F01C2C" w:rsidRPr="0092062C" w:rsidP="00F01C2C" w14:paraId="73F891A2" w14:textId="77777777">
      <w:pPr>
        <w:pStyle w:val="EndnoteText"/>
        <w:tabs>
          <w:tab w:val="clear" w:pos="567"/>
        </w:tabs>
        <w:rPr>
          <w:noProof/>
          <w:color w:val="008000"/>
          <w:lang w:val="pl-PL"/>
        </w:rPr>
      </w:pPr>
      <w:r w:rsidRPr="0092062C">
        <w:rPr>
          <w:i/>
          <w:noProof/>
          <w:color w:val="008000"/>
          <w:lang w:val="pl-PL"/>
        </w:rPr>
        <w:t>[nebo]</w:t>
      </w:r>
    </w:p>
    <w:p w:rsidR="00F01C2C" w:rsidRPr="0092062C" w:rsidP="00F01C2C" w14:paraId="21F7E824" w14:textId="06502D8F">
      <w:pPr>
        <w:pStyle w:val="EndnoteText"/>
        <w:tabs>
          <w:tab w:val="clear" w:pos="567"/>
        </w:tabs>
        <w:rPr>
          <w:noProof/>
          <w:lang w:val="pl-PL"/>
        </w:rPr>
      </w:pPr>
      <w:r w:rsidRPr="0092062C">
        <w:rPr>
          <w:noProof/>
          <w:lang w:val="pl-PL"/>
        </w:rPr>
        <w:t>&lt; Informace o vylučování  {</w:t>
      </w:r>
      <w:r w:rsidRPr="0092062C">
        <w:rPr>
          <w:lang w:val="pl-PL"/>
        </w:rPr>
        <w:t>léčivé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látky</w:t>
      </w:r>
      <w:r w:rsidRPr="0092062C">
        <w:rPr>
          <w:noProof/>
          <w:lang w:val="pl-PL"/>
        </w:rPr>
        <w:t xml:space="preserve">}/metabolitů do mateřského mléka u zvířat </w:t>
      </w:r>
      <w:r w:rsidRPr="0092062C" w:rsidR="003D4226">
        <w:rPr>
          <w:noProof/>
          <w:lang w:val="pl-PL"/>
        </w:rPr>
        <w:t>ne</w:t>
      </w:r>
      <w:r w:rsidRPr="0092062C">
        <w:rPr>
          <w:noProof/>
          <w:lang w:val="pl-PL"/>
        </w:rPr>
        <w:t>jsou dostatečné.&gt;</w:t>
      </w:r>
    </w:p>
    <w:p w:rsidR="00F01C2C" w:rsidRPr="0092062C" w:rsidP="00F01C2C" w14:paraId="3E918352" w14:textId="77777777">
      <w:pPr>
        <w:pStyle w:val="EndnoteText"/>
        <w:tabs>
          <w:tab w:val="clear" w:pos="567"/>
        </w:tabs>
        <w:rPr>
          <w:noProof/>
          <w:color w:val="008000"/>
          <w:lang w:val="pl-PL"/>
        </w:rPr>
      </w:pPr>
      <w:r w:rsidRPr="0092062C">
        <w:rPr>
          <w:i/>
          <w:noProof/>
          <w:color w:val="008000"/>
          <w:lang w:val="pl-PL"/>
        </w:rPr>
        <w:t>[nebo]</w:t>
      </w:r>
    </w:p>
    <w:p w:rsidR="00F01C2C" w:rsidRPr="0092062C" w:rsidP="00F01C2C" w14:paraId="6F67BD3F" w14:textId="77777777">
      <w:pPr>
        <w:pStyle w:val="EndnoteText"/>
        <w:tabs>
          <w:tab w:val="clear" w:pos="567"/>
        </w:tabs>
        <w:rPr>
          <w:noProof/>
          <w:lang w:val="pl-PL"/>
        </w:rPr>
      </w:pPr>
      <w:r w:rsidRPr="0092062C">
        <w:rPr>
          <w:noProof/>
          <w:lang w:val="pl-PL"/>
        </w:rPr>
        <w:t>&lt;Dostupné farmakodynamické/toxikologické údaje u zvířat prokázaly vylučování {</w:t>
      </w:r>
      <w:r w:rsidRPr="0092062C">
        <w:rPr>
          <w:lang w:val="pl-PL"/>
        </w:rPr>
        <w:t>léčivé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látky</w:t>
      </w:r>
      <w:r w:rsidRPr="0092062C">
        <w:rPr>
          <w:noProof/>
          <w:lang w:val="pl-PL"/>
        </w:rPr>
        <w:t>}/metabolitů do mléka (viz bod 5.3).&gt;</w:t>
      </w:r>
    </w:p>
    <w:p w:rsidR="00F01C2C" w:rsidRPr="0092062C" w:rsidP="00F01C2C" w14:paraId="79D41FA1" w14:textId="77777777">
      <w:pPr>
        <w:pStyle w:val="EndnoteText"/>
        <w:tabs>
          <w:tab w:val="clear" w:pos="567"/>
        </w:tabs>
        <w:rPr>
          <w:noProof/>
          <w:color w:val="008000"/>
          <w:lang w:val="pl-PL"/>
        </w:rPr>
      </w:pPr>
      <w:r w:rsidRPr="0092062C">
        <w:rPr>
          <w:i/>
          <w:noProof/>
          <w:color w:val="008000"/>
          <w:lang w:val="pl-PL"/>
        </w:rPr>
        <w:t>[nebo]</w:t>
      </w:r>
    </w:p>
    <w:p w:rsidR="00F01C2C" w:rsidRPr="0092062C" w:rsidP="00F01C2C" w14:paraId="59CE6C88" w14:textId="77777777">
      <w:pPr>
        <w:pStyle w:val="EndnoteText"/>
        <w:tabs>
          <w:tab w:val="clear" w:pos="567"/>
        </w:tabs>
        <w:rPr>
          <w:noProof/>
          <w:lang w:val="pl-PL"/>
        </w:rPr>
      </w:pPr>
      <w:r w:rsidRPr="0092062C">
        <w:rPr>
          <w:noProof/>
          <w:lang w:val="pl-PL"/>
        </w:rPr>
        <w:t>&lt;Fyzikálně- chemické údaje naznačují vylučování {</w:t>
      </w:r>
      <w:r w:rsidRPr="0092062C">
        <w:rPr>
          <w:lang w:val="pl-PL"/>
        </w:rPr>
        <w:t>léčivé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látky</w:t>
      </w:r>
      <w:r w:rsidRPr="0092062C">
        <w:rPr>
          <w:noProof/>
          <w:lang w:val="pl-PL"/>
        </w:rPr>
        <w:t>}/metabolitů do lidského mateřského mléka.&gt;</w:t>
      </w:r>
    </w:p>
    <w:p w:rsidR="00F01C2C" w:rsidRPr="0092062C" w:rsidP="00F01C2C" w14:paraId="5F267FC9" w14:textId="77777777">
      <w:pPr>
        <w:pStyle w:val="EndnoteText"/>
        <w:tabs>
          <w:tab w:val="clear" w:pos="567"/>
        </w:tabs>
        <w:rPr>
          <w:noProof/>
          <w:lang w:val="pl-PL"/>
        </w:rPr>
      </w:pPr>
    </w:p>
    <w:p w:rsidR="00F01C2C" w:rsidRPr="0092062C" w:rsidP="00F01C2C" w14:paraId="63012ED0" w14:textId="77777777">
      <w:pPr>
        <w:pStyle w:val="EndnoteText"/>
        <w:tabs>
          <w:tab w:val="clear" w:pos="567"/>
        </w:tabs>
        <w:rPr>
          <w:noProof/>
          <w:lang w:val="pl-PL"/>
        </w:rPr>
      </w:pPr>
      <w:r w:rsidRPr="0092062C">
        <w:rPr>
          <w:noProof/>
          <w:lang w:val="pl-PL"/>
        </w:rPr>
        <w:t>Riziko pro kojené novorozence /děti nelze vyloučit.</w:t>
      </w:r>
    </w:p>
    <w:p w:rsidR="00F01C2C" w:rsidRPr="0092062C" w:rsidP="00F01C2C" w14:paraId="3F6DD7E0" w14:textId="77777777">
      <w:pPr>
        <w:pStyle w:val="EndnoteText"/>
        <w:tabs>
          <w:tab w:val="clear" w:pos="567"/>
        </w:tabs>
        <w:rPr>
          <w:noProof/>
          <w:lang w:val="pl-PL"/>
        </w:rPr>
      </w:pPr>
    </w:p>
    <w:p w:rsidR="00F01C2C" w:rsidRPr="0092062C" w:rsidP="00F01C2C" w14:paraId="73FF7EF1" w14:textId="40591BFC">
      <w:pPr>
        <w:pStyle w:val="EndnoteText"/>
        <w:tabs>
          <w:tab w:val="clear" w:pos="567"/>
        </w:tabs>
        <w:rPr>
          <w:noProof/>
          <w:lang w:val="pl-PL"/>
        </w:rPr>
      </w:pPr>
      <w:r w:rsidRPr="0092062C">
        <w:rPr>
          <w:noProof/>
          <w:lang w:val="pl-PL"/>
        </w:rPr>
        <w:t xml:space="preserve">&lt;Podávání {název přípravku} je </w:t>
      </w:r>
      <w:r w:rsidRPr="0092062C" w:rsidR="003D4226">
        <w:rPr>
          <w:noProof/>
          <w:lang w:val="pl-PL"/>
        </w:rPr>
        <w:t xml:space="preserve">v období </w:t>
      </w:r>
      <w:r w:rsidRPr="0092062C">
        <w:rPr>
          <w:noProof/>
          <w:lang w:val="pl-PL"/>
        </w:rPr>
        <w:t xml:space="preserve">kojení kontraindikováno (viz bod 4.3).&gt; </w:t>
      </w:r>
      <w:r w:rsidRPr="0092062C">
        <w:rPr>
          <w:i/>
          <w:noProof/>
          <w:color w:val="008000"/>
          <w:lang w:val="pl-PL"/>
        </w:rPr>
        <w:t>[nebo]</w:t>
      </w:r>
      <w:r w:rsidRPr="0092062C">
        <w:rPr>
          <w:i/>
          <w:noProof/>
          <w:lang w:val="pl-PL"/>
        </w:rPr>
        <w:t xml:space="preserve"> </w:t>
      </w:r>
      <w:r w:rsidRPr="0092062C">
        <w:rPr>
          <w:noProof/>
          <w:lang w:val="pl-PL"/>
        </w:rPr>
        <w:t xml:space="preserve">&lt; {Název přípravku} se </w:t>
      </w:r>
      <w:r w:rsidRPr="0092062C" w:rsidR="003D4226">
        <w:rPr>
          <w:noProof/>
          <w:lang w:val="pl-PL"/>
        </w:rPr>
        <w:t xml:space="preserve">v období </w:t>
      </w:r>
      <w:r w:rsidRPr="0092062C">
        <w:rPr>
          <w:noProof/>
          <w:lang w:val="pl-PL"/>
        </w:rPr>
        <w:t>kojení nemá podávat.&gt;</w:t>
      </w:r>
    </w:p>
    <w:p w:rsidR="00F01C2C" w:rsidRPr="0092062C" w:rsidP="00F01C2C" w14:paraId="2BB5EA33" w14:textId="77777777">
      <w:pPr>
        <w:pStyle w:val="EndnoteText"/>
        <w:tabs>
          <w:tab w:val="clear" w:pos="567"/>
        </w:tabs>
        <w:rPr>
          <w:i/>
          <w:noProof/>
          <w:color w:val="008000"/>
          <w:lang w:val="pl-PL"/>
        </w:rPr>
      </w:pPr>
      <w:r w:rsidRPr="0092062C">
        <w:rPr>
          <w:i/>
          <w:noProof/>
          <w:color w:val="008000"/>
          <w:lang w:val="pl-PL"/>
        </w:rPr>
        <w:t>[nebo]</w:t>
      </w:r>
    </w:p>
    <w:p w:rsidR="00F01C2C" w:rsidRPr="0092062C" w:rsidP="00F01C2C" w14:paraId="7CE669BC" w14:textId="77777777">
      <w:pPr>
        <w:pStyle w:val="EndnoteText"/>
        <w:tabs>
          <w:tab w:val="clear" w:pos="567"/>
        </w:tabs>
        <w:rPr>
          <w:noProof/>
          <w:lang w:val="pl-PL"/>
        </w:rPr>
      </w:pPr>
      <w:r w:rsidRPr="0092062C">
        <w:rPr>
          <w:noProof/>
          <w:lang w:val="pl-PL"/>
        </w:rPr>
        <w:t>&lt;Kojení má být během léčby {název přípravku} přerušeno.&gt;</w:t>
      </w:r>
    </w:p>
    <w:p w:rsidR="00F01C2C" w:rsidRPr="0092062C" w:rsidP="00F01C2C" w14:paraId="2E734EE1" w14:textId="77777777">
      <w:pPr>
        <w:pStyle w:val="EndnoteText"/>
        <w:tabs>
          <w:tab w:val="clear" w:pos="567"/>
        </w:tabs>
        <w:rPr>
          <w:i/>
          <w:noProof/>
          <w:color w:val="008000"/>
          <w:lang w:val="pl-PL"/>
        </w:rPr>
      </w:pPr>
      <w:r w:rsidRPr="0092062C">
        <w:rPr>
          <w:i/>
          <w:noProof/>
          <w:color w:val="008000"/>
          <w:lang w:val="pl-PL"/>
        </w:rPr>
        <w:t>[nebo]</w:t>
      </w:r>
    </w:p>
    <w:p w:rsidR="00F01C2C" w:rsidRPr="0092062C" w:rsidP="00F01C2C" w14:paraId="18A5D1B3" w14:textId="77777777">
      <w:pPr>
        <w:pStyle w:val="EndnoteText"/>
        <w:tabs>
          <w:tab w:val="clear" w:pos="567"/>
        </w:tabs>
        <w:rPr>
          <w:noProof/>
          <w:lang w:val="pl-PL"/>
        </w:rPr>
      </w:pPr>
      <w:r w:rsidRPr="0092062C">
        <w:rPr>
          <w:noProof/>
          <w:lang w:val="pl-PL"/>
        </w:rPr>
        <w:t>&lt;Na základě posouzení prospěšnosti kojení pro dítě a prospěšnosti léčby pro matku je nutno rozhodnout, zda přerušit kojení nebo ukončit/přerušit podávání {název přípravku}.&gt;</w:t>
      </w:r>
    </w:p>
    <w:p w:rsidR="00F01C2C" w:rsidRPr="0092062C" w:rsidP="00F01C2C" w14:paraId="2C6A9034" w14:textId="77777777">
      <w:pPr>
        <w:pStyle w:val="EndnoteText"/>
        <w:tabs>
          <w:tab w:val="clear" w:pos="567"/>
        </w:tabs>
        <w:rPr>
          <w:noProof/>
          <w:lang w:val="pl-PL"/>
        </w:rPr>
      </w:pPr>
    </w:p>
    <w:p w:rsidR="00F01C2C" w:rsidRPr="0092062C" w:rsidP="00F01C2C" w14:paraId="0F2ADC02" w14:textId="75193378">
      <w:pPr>
        <w:pStyle w:val="EndnoteText"/>
        <w:tabs>
          <w:tab w:val="clear" w:pos="567"/>
        </w:tabs>
        <w:rPr>
          <w:noProof/>
          <w:lang w:val="pl-PL"/>
        </w:rPr>
      </w:pPr>
      <w:r w:rsidRPr="0092062C">
        <w:rPr>
          <w:b/>
          <w:i/>
          <w:noProof/>
          <w:lang w:val="pl-PL"/>
        </w:rPr>
        <w:t>[3]</w:t>
      </w:r>
      <w:r w:rsidRPr="0092062C">
        <w:rPr>
          <w:noProof/>
          <w:lang w:val="pl-PL"/>
        </w:rPr>
        <w:t xml:space="preserve"> &lt;</w:t>
      </w:r>
      <w:r w:rsidRPr="0092062C" w:rsidR="003D4226">
        <w:rPr>
          <w:noProof/>
          <w:lang w:val="pl-PL"/>
        </w:rPr>
        <w:t>Nebyly pozorovány ž</w:t>
      </w:r>
      <w:r w:rsidRPr="0092062C">
        <w:rPr>
          <w:noProof/>
          <w:lang w:val="pl-PL"/>
        </w:rPr>
        <w:t>ádné účinky {</w:t>
      </w:r>
      <w:r w:rsidRPr="0092062C">
        <w:rPr>
          <w:lang w:val="pl-PL"/>
        </w:rPr>
        <w:t>léčivé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látky</w:t>
      </w:r>
      <w:r w:rsidRPr="0092062C">
        <w:rPr>
          <w:noProof/>
          <w:lang w:val="pl-PL"/>
        </w:rPr>
        <w:t>}</w:t>
      </w:r>
      <w:r w:rsidRPr="0092062C" w:rsidR="003D4226">
        <w:rPr>
          <w:noProof/>
          <w:lang w:val="pl-PL"/>
        </w:rPr>
        <w:t xml:space="preserve"> </w:t>
      </w:r>
      <w:r w:rsidRPr="0092062C">
        <w:rPr>
          <w:noProof/>
          <w:lang w:val="pl-PL"/>
        </w:rPr>
        <w:t>na kojené novorozence/děti léčených matek.&gt;</w:t>
      </w:r>
    </w:p>
    <w:p w:rsidR="00F01C2C" w:rsidRPr="0092062C" w:rsidP="00F01C2C" w14:paraId="7A46E648" w14:textId="77777777">
      <w:pPr>
        <w:pStyle w:val="EndnoteText"/>
        <w:tabs>
          <w:tab w:val="clear" w:pos="567"/>
        </w:tabs>
        <w:rPr>
          <w:i/>
          <w:noProof/>
          <w:color w:val="008000"/>
          <w:lang w:val="pl-PL"/>
        </w:rPr>
      </w:pPr>
      <w:r w:rsidRPr="0092062C">
        <w:rPr>
          <w:i/>
          <w:noProof/>
          <w:color w:val="008000"/>
          <w:lang w:val="pl-PL"/>
        </w:rPr>
        <w:t>[nebo]</w:t>
      </w:r>
    </w:p>
    <w:p w:rsidR="00F01C2C" w:rsidRPr="0092062C" w:rsidP="00F01C2C" w14:paraId="0CFD42C8" w14:textId="70BA8963">
      <w:pPr>
        <w:pStyle w:val="EndnoteText"/>
        <w:tabs>
          <w:tab w:val="clear" w:pos="567"/>
        </w:tabs>
        <w:rPr>
          <w:i/>
          <w:noProof/>
          <w:lang w:val="pl-PL"/>
        </w:rPr>
      </w:pPr>
      <w:r w:rsidRPr="0092062C">
        <w:rPr>
          <w:i/>
          <w:noProof/>
          <w:lang w:val="pl-PL"/>
        </w:rPr>
        <w:t>&lt;</w:t>
      </w:r>
      <w:r w:rsidRPr="0092062C">
        <w:rPr>
          <w:noProof/>
          <w:lang w:val="pl-PL"/>
        </w:rPr>
        <w:t>Systémová expozice {</w:t>
      </w:r>
      <w:r w:rsidRPr="0092062C">
        <w:rPr>
          <w:lang w:val="pl-PL"/>
        </w:rPr>
        <w:t>léčivé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látce</w:t>
      </w:r>
      <w:r w:rsidRPr="0092062C">
        <w:rPr>
          <w:noProof/>
          <w:lang w:val="pl-PL"/>
        </w:rPr>
        <w:t xml:space="preserve">} je u kojící matky zanedbatelná, a proto </w:t>
      </w:r>
      <w:r w:rsidRPr="0092062C" w:rsidR="006C5535">
        <w:rPr>
          <w:noProof/>
          <w:lang w:val="pl-PL"/>
        </w:rPr>
        <w:t xml:space="preserve"> nejsou očekávány </w:t>
      </w:r>
      <w:r w:rsidRPr="0092062C">
        <w:rPr>
          <w:noProof/>
          <w:lang w:val="pl-PL"/>
        </w:rPr>
        <w:t>žádné účinky na kojeného novorozence/dítě.</w:t>
      </w:r>
      <w:r w:rsidRPr="0092062C">
        <w:rPr>
          <w:i/>
          <w:noProof/>
          <w:lang w:val="pl-PL"/>
        </w:rPr>
        <w:t>&gt;</w:t>
      </w:r>
    </w:p>
    <w:p w:rsidR="00F01C2C" w:rsidRPr="0092062C" w:rsidP="00F01C2C" w14:paraId="6AF7B86A" w14:textId="77777777">
      <w:pPr>
        <w:pStyle w:val="EndnoteText"/>
        <w:tabs>
          <w:tab w:val="clear" w:pos="567"/>
        </w:tabs>
        <w:rPr>
          <w:i/>
          <w:noProof/>
          <w:color w:val="008000"/>
          <w:lang w:val="pl-PL"/>
        </w:rPr>
      </w:pPr>
      <w:r w:rsidRPr="0092062C">
        <w:rPr>
          <w:i/>
          <w:noProof/>
          <w:color w:val="008000"/>
          <w:lang w:val="pl-PL"/>
        </w:rPr>
        <w:t>[nebo]</w:t>
      </w:r>
    </w:p>
    <w:p w:rsidR="00F01C2C" w:rsidRPr="0092062C" w:rsidP="00F01C2C" w14:paraId="3C6A9878" w14:textId="77777777">
      <w:pPr>
        <w:pStyle w:val="EndnoteText"/>
        <w:tabs>
          <w:tab w:val="clear" w:pos="567"/>
        </w:tabs>
        <w:rPr>
          <w:noProof/>
          <w:lang w:val="pl-PL"/>
        </w:rPr>
      </w:pPr>
      <w:r w:rsidRPr="0092062C">
        <w:rPr>
          <w:noProof/>
          <w:lang w:val="pl-PL"/>
        </w:rPr>
        <w:t>&lt;{</w:t>
      </w:r>
      <w:r w:rsidRPr="0092062C">
        <w:rPr>
          <w:lang w:val="pl-PL"/>
        </w:rPr>
        <w:t>Léčivá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látka</w:t>
      </w:r>
      <w:r w:rsidRPr="0092062C">
        <w:rPr>
          <w:noProof/>
          <w:lang w:val="pl-PL"/>
        </w:rPr>
        <w:t>}/metabolity nebyly v plazmě kojených novorozenců/dětí léčených matek nalezeny.&gt;</w:t>
      </w:r>
    </w:p>
    <w:p w:rsidR="00F01C2C" w:rsidRPr="0092062C" w:rsidP="00F01C2C" w14:paraId="6068050A" w14:textId="77777777">
      <w:pPr>
        <w:pStyle w:val="EndnoteText"/>
        <w:tabs>
          <w:tab w:val="clear" w:pos="567"/>
        </w:tabs>
        <w:rPr>
          <w:i/>
          <w:noProof/>
          <w:color w:val="008000"/>
          <w:lang w:val="pl-PL"/>
        </w:rPr>
      </w:pPr>
      <w:r w:rsidRPr="0092062C">
        <w:rPr>
          <w:i/>
          <w:noProof/>
          <w:color w:val="008000"/>
          <w:lang w:val="pl-PL"/>
        </w:rPr>
        <w:t>[nebo]</w:t>
      </w:r>
    </w:p>
    <w:p w:rsidR="00F01C2C" w:rsidRPr="0092062C" w:rsidP="00F01C2C" w14:paraId="11963B7C" w14:textId="77777777">
      <w:pPr>
        <w:pStyle w:val="EndnoteText"/>
        <w:tabs>
          <w:tab w:val="clear" w:pos="567"/>
        </w:tabs>
        <w:rPr>
          <w:noProof/>
          <w:lang w:val="pl-PL"/>
        </w:rPr>
      </w:pPr>
      <w:r w:rsidRPr="0092062C">
        <w:rPr>
          <w:noProof/>
          <w:lang w:val="pl-PL"/>
        </w:rPr>
        <w:t>&lt;{</w:t>
      </w:r>
      <w:r w:rsidRPr="0092062C">
        <w:rPr>
          <w:lang w:val="pl-PL"/>
        </w:rPr>
        <w:t>Léčivá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látka</w:t>
      </w:r>
      <w:r w:rsidRPr="0092062C">
        <w:rPr>
          <w:noProof/>
          <w:lang w:val="pl-PL"/>
        </w:rPr>
        <w:t>}/metabolity se nevylučují do lidského mateřského mléka.&gt;</w:t>
      </w:r>
    </w:p>
    <w:p w:rsidR="00F01C2C" w:rsidRPr="0092062C" w:rsidP="00F01C2C" w14:paraId="4B74B846" w14:textId="77777777">
      <w:pPr>
        <w:pStyle w:val="EndnoteText"/>
        <w:tabs>
          <w:tab w:val="clear" w:pos="567"/>
        </w:tabs>
        <w:rPr>
          <w:i/>
          <w:noProof/>
          <w:color w:val="008000"/>
          <w:lang w:val="pl-PL"/>
        </w:rPr>
      </w:pPr>
      <w:r w:rsidRPr="0092062C">
        <w:rPr>
          <w:i/>
          <w:noProof/>
          <w:color w:val="008000"/>
          <w:lang w:val="pl-PL"/>
        </w:rPr>
        <w:t>[nebo]</w:t>
      </w:r>
    </w:p>
    <w:p w:rsidR="00F01C2C" w:rsidRPr="0092062C" w:rsidP="00F01C2C" w14:paraId="57CE200F" w14:textId="130F9B20">
      <w:pPr>
        <w:pStyle w:val="EndnoteText"/>
        <w:tabs>
          <w:tab w:val="clear" w:pos="567"/>
        </w:tabs>
        <w:rPr>
          <w:noProof/>
          <w:lang w:val="pl-PL"/>
        </w:rPr>
      </w:pPr>
      <w:r w:rsidRPr="0092062C">
        <w:rPr>
          <w:noProof/>
          <w:lang w:val="pl-PL"/>
        </w:rPr>
        <w:t>&lt;{</w:t>
      </w:r>
      <w:r w:rsidRPr="0092062C">
        <w:rPr>
          <w:lang w:val="pl-PL"/>
        </w:rPr>
        <w:t>Léčivá</w:t>
      </w:r>
      <w:r w:rsidRPr="0092062C">
        <w:rPr>
          <w:lang w:val="pl-PL"/>
        </w:rPr>
        <w:t xml:space="preserve"> </w:t>
      </w:r>
      <w:r w:rsidRPr="0092062C">
        <w:rPr>
          <w:lang w:val="pl-PL"/>
        </w:rPr>
        <w:t>látka</w:t>
      </w:r>
      <w:r w:rsidRPr="0092062C">
        <w:rPr>
          <w:noProof/>
          <w:lang w:val="pl-PL"/>
        </w:rPr>
        <w:t xml:space="preserve">}/metabolity se </w:t>
      </w:r>
      <w:r w:rsidRPr="0092062C" w:rsidR="003D4226">
        <w:rPr>
          <w:noProof/>
          <w:lang w:val="pl-PL"/>
        </w:rPr>
        <w:t xml:space="preserve">vylučují </w:t>
      </w:r>
      <w:r w:rsidRPr="0092062C">
        <w:rPr>
          <w:noProof/>
          <w:lang w:val="pl-PL"/>
        </w:rPr>
        <w:t xml:space="preserve">do lidského mateřského mléka, ale při podávání terapeutických dávek {název přípravku} </w:t>
      </w:r>
      <w:r w:rsidRPr="0092062C" w:rsidR="006C5535">
        <w:rPr>
          <w:noProof/>
          <w:lang w:val="pl-PL"/>
        </w:rPr>
        <w:t>nej</w:t>
      </w:r>
      <w:r w:rsidRPr="0092062C" w:rsidR="00FF3834">
        <w:rPr>
          <w:noProof/>
          <w:lang w:val="pl-PL"/>
        </w:rPr>
        <w:t>s</w:t>
      </w:r>
      <w:r w:rsidRPr="0092062C" w:rsidR="006C5535">
        <w:rPr>
          <w:noProof/>
          <w:lang w:val="pl-PL"/>
        </w:rPr>
        <w:t xml:space="preserve">ou očekávány </w:t>
      </w:r>
      <w:r w:rsidRPr="0092062C">
        <w:rPr>
          <w:noProof/>
          <w:lang w:val="pl-PL"/>
        </w:rPr>
        <w:t xml:space="preserve">žádné účinky na kojené novorozence /děti.&gt; </w:t>
      </w:r>
    </w:p>
    <w:p w:rsidR="00F01C2C" w:rsidRPr="0092062C" w:rsidP="00F01C2C" w14:paraId="19B0B5FE" w14:textId="77777777">
      <w:pPr>
        <w:pStyle w:val="EndnoteText"/>
        <w:tabs>
          <w:tab w:val="clear" w:pos="567"/>
        </w:tabs>
        <w:rPr>
          <w:noProof/>
          <w:szCs w:val="22"/>
          <w:lang w:val="pl-PL"/>
        </w:rPr>
      </w:pPr>
    </w:p>
    <w:p w:rsidR="00CE4C0C" w:rsidRPr="0092062C" w:rsidP="00F01C2C" w14:paraId="2B42A33F" w14:textId="58BEC7F5">
      <w:pPr>
        <w:rPr>
          <w:sz w:val="22"/>
          <w:szCs w:val="22"/>
          <w:lang w:val="pl-PL"/>
        </w:rPr>
      </w:pPr>
      <w:r w:rsidRPr="0092062C">
        <w:rPr>
          <w:noProof/>
          <w:sz w:val="22"/>
          <w:szCs w:val="22"/>
          <w:lang w:val="pl-PL"/>
        </w:rPr>
        <w:t xml:space="preserve">{Název přípravku} lze </w:t>
      </w:r>
      <w:r w:rsidRPr="0092062C" w:rsidR="003D4226">
        <w:rPr>
          <w:noProof/>
          <w:sz w:val="22"/>
          <w:szCs w:val="22"/>
          <w:lang w:val="pl-PL"/>
        </w:rPr>
        <w:t xml:space="preserve">v období </w:t>
      </w:r>
      <w:r w:rsidRPr="0092062C">
        <w:rPr>
          <w:noProof/>
          <w:sz w:val="22"/>
          <w:szCs w:val="22"/>
          <w:lang w:val="pl-PL"/>
        </w:rPr>
        <w:t>kojení podávat.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4AE6" w14:paraId="6001B1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4AE6" w14:paraId="07C38B2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4AE6" w14:paraId="50C89CD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4AE6" w14:paraId="0CE671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4AE6" w14:paraId="46AD6EC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4AE6" w14:paraId="408D717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0" w:inkAnnotations="1" w:insDel="1" w:markup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2C"/>
    <w:rsid w:val="00051578"/>
    <w:rsid w:val="00075471"/>
    <w:rsid w:val="0008630C"/>
    <w:rsid w:val="000A2F4E"/>
    <w:rsid w:val="000C74DA"/>
    <w:rsid w:val="001E0248"/>
    <w:rsid w:val="001F5650"/>
    <w:rsid w:val="002A0976"/>
    <w:rsid w:val="002B3F18"/>
    <w:rsid w:val="00327438"/>
    <w:rsid w:val="00363CE8"/>
    <w:rsid w:val="003D4226"/>
    <w:rsid w:val="00450BBC"/>
    <w:rsid w:val="004A5DBA"/>
    <w:rsid w:val="00504AE6"/>
    <w:rsid w:val="00544D71"/>
    <w:rsid w:val="005C4A29"/>
    <w:rsid w:val="00634C55"/>
    <w:rsid w:val="00672B60"/>
    <w:rsid w:val="006947E7"/>
    <w:rsid w:val="006B39E4"/>
    <w:rsid w:val="006B6CD8"/>
    <w:rsid w:val="006C5535"/>
    <w:rsid w:val="006D7F3C"/>
    <w:rsid w:val="0071679C"/>
    <w:rsid w:val="00743731"/>
    <w:rsid w:val="00774113"/>
    <w:rsid w:val="007A2C99"/>
    <w:rsid w:val="007E6702"/>
    <w:rsid w:val="00803EF5"/>
    <w:rsid w:val="0090582C"/>
    <w:rsid w:val="0092062C"/>
    <w:rsid w:val="00933168"/>
    <w:rsid w:val="00956E51"/>
    <w:rsid w:val="00975166"/>
    <w:rsid w:val="009D64B2"/>
    <w:rsid w:val="00AF3414"/>
    <w:rsid w:val="00B16492"/>
    <w:rsid w:val="00BA4D6A"/>
    <w:rsid w:val="00BD4FED"/>
    <w:rsid w:val="00C7693B"/>
    <w:rsid w:val="00CE4C0C"/>
    <w:rsid w:val="00D8143B"/>
    <w:rsid w:val="00DF3920"/>
    <w:rsid w:val="00E27E6A"/>
    <w:rsid w:val="00E44D3D"/>
    <w:rsid w:val="00EA665E"/>
    <w:rsid w:val="00EC11C8"/>
    <w:rsid w:val="00F01C2C"/>
    <w:rsid w:val="00F25205"/>
    <w:rsid w:val="00F64162"/>
    <w:rsid w:val="00F67DF8"/>
    <w:rsid w:val="00FB747C"/>
    <w:rsid w:val="00FF3834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4A11F3E-5CAB-4785-8683-DC518A3A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C2C"/>
    <w:rPr>
      <w:rFonts w:eastAsia="Times New Roman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EndnoteText">
    <w:name w:val="endnote text"/>
    <w:basedOn w:val="Normal"/>
    <w:semiHidden/>
    <w:rsid w:val="00F01C2C"/>
    <w:pPr>
      <w:tabs>
        <w:tab w:val="left" w:pos="567"/>
      </w:tabs>
    </w:pPr>
    <w:rPr>
      <w:sz w:val="22"/>
    </w:rPr>
  </w:style>
  <w:style w:type="paragraph" w:styleId="Revision">
    <w:name w:val="Revision"/>
    <w:hidden/>
    <w:uiPriority w:val="99"/>
    <w:semiHidden/>
    <w:rsid w:val="006B39E4"/>
    <w:rPr>
      <w:rFonts w:eastAsia="Times New Roman"/>
      <w:lang w:eastAsia="en-US"/>
    </w:rPr>
  </w:style>
  <w:style w:type="character" w:styleId="CommentReference">
    <w:name w:val="annotation reference"/>
    <w:rsid w:val="006C55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5535"/>
  </w:style>
  <w:style w:type="character" w:customStyle="1" w:styleId="CommentTextChar">
    <w:name w:val="Comment Text Char"/>
    <w:link w:val="CommentText"/>
    <w:rsid w:val="006C5535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5535"/>
    <w:rPr>
      <w:b/>
      <w:bCs/>
    </w:rPr>
  </w:style>
  <w:style w:type="character" w:customStyle="1" w:styleId="CommentSubjectChar">
    <w:name w:val="Comment Subject Char"/>
    <w:link w:val="CommentSubject"/>
    <w:rsid w:val="006C5535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802</Words>
  <Characters>5563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HappendixIcs</vt:lpstr>
      <vt:lpstr>HappendixIcs</vt:lpstr>
    </vt:vector>
  </TitlesOfParts>
  <Company>EMEA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HappendixI_cz</dc:title>
  <dc:creator>Administrator</dc:creator>
  <cp:lastModifiedBy>Akhtar Tia</cp:lastModifiedBy>
  <cp:revision>2</cp:revision>
  <dcterms:created xsi:type="dcterms:W3CDTF">2023-05-12T08:26:00Z</dcterms:created>
  <dcterms:modified xsi:type="dcterms:W3CDTF">2023-05-12T08:26:00Z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12/05/2023 15:24:05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EMA/219734/2023</vt:lpwstr>
  </property>
  <property fmtid="{D5CDD505-2E9C-101B-9397-08002B2CF9AE}" pid="7" name="DM_emea_doc_ref_id">
    <vt:lpwstr>EMA/219734/2023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22/06/2023 09:20:16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22/06/2023 09:20:16</vt:lpwstr>
  </property>
  <property fmtid="{D5CDD505-2E9C-101B-9397-08002B2CF9AE}" pid="14" name="DM_Name">
    <vt:lpwstr>HappendixI_cz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3992d045-aca9-4270-b282-5034712d055a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2023-05-12T08:26:01Z</vt:lpwstr>
  </property>
  <property fmtid="{D5CDD505-2E9C-101B-9397-08002B2CF9AE}" pid="27" name="MSIP_Label_0eea11ca-d417-4147-80ed-01a58412c458_SiteId">
    <vt:lpwstr>bc9dc15c-61bc-4f03-b60b-e5b6d8922839</vt:lpwstr>
  </property>
</Properties>
</file>