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425"/>
        <w:gridCol w:w="7229"/>
      </w:tblGrid>
      <w:tr w:rsidR="00BA3992" w14:paraId="2A41C825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2A41C822" w14:textId="77777777" w:rsidR="00532DCC" w:rsidRDefault="0087115F" w:rsidP="00532DCC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Ref</w:t>
            </w:r>
          </w:p>
        </w:tc>
        <w:tc>
          <w:tcPr>
            <w:tcW w:w="7425" w:type="dxa"/>
            <w:tcBorders>
              <w:top w:val="single" w:sz="4" w:space="0" w:color="auto"/>
            </w:tcBorders>
            <w:shd w:val="clear" w:color="auto" w:fill="E0E0E0"/>
          </w:tcPr>
          <w:p w14:paraId="2A41C823" w14:textId="77777777" w:rsidR="00532DCC" w:rsidRDefault="0087115F" w:rsidP="00532DCC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E0E0E0"/>
          </w:tcPr>
          <w:p w14:paraId="2A41C824" w14:textId="77777777" w:rsidR="00532DCC" w:rsidRDefault="0087115F" w:rsidP="00532DCC">
            <w:pPr>
              <w:pStyle w:val="Heading1"/>
              <w:rPr>
                <w:noProof/>
              </w:rPr>
            </w:pPr>
            <w:r>
              <w:rPr>
                <w:lang w:val="sv-SE"/>
              </w:rPr>
              <w:t>LT</w:t>
            </w:r>
          </w:p>
        </w:tc>
      </w:tr>
      <w:tr w:rsidR="00BA3992" w14:paraId="2A41C829" w14:textId="77777777">
        <w:tc>
          <w:tcPr>
            <w:tcW w:w="656" w:type="dxa"/>
          </w:tcPr>
          <w:p w14:paraId="2A41C826" w14:textId="77777777" w:rsidR="00532DCC" w:rsidRDefault="00532DCC" w:rsidP="00532DCC">
            <w:pPr>
              <w:rPr>
                <w:noProof/>
                <w:sz w:val="22"/>
                <w:lang w:val="it-IT"/>
              </w:rPr>
            </w:pPr>
          </w:p>
        </w:tc>
        <w:tc>
          <w:tcPr>
            <w:tcW w:w="7425" w:type="dxa"/>
          </w:tcPr>
          <w:p w14:paraId="2A41C827" w14:textId="77777777" w:rsidR="00532DCC" w:rsidRDefault="0087115F" w:rsidP="00532DCC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229" w:type="dxa"/>
          </w:tcPr>
          <w:p w14:paraId="2A41C828" w14:textId="77777777" w:rsidR="00532DCC" w:rsidRDefault="0087115F" w:rsidP="006006DA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lang w:val="it-IT"/>
              </w:rPr>
            </w:pPr>
            <w:r>
              <w:rPr>
                <w:b/>
                <w:i/>
                <w:noProof/>
                <w:lang w:val="it-IT"/>
              </w:rPr>
              <w:t>[MedDRA dažnio apibūdinima</w:t>
            </w:r>
            <w:r w:rsidR="006006DA">
              <w:rPr>
                <w:b/>
                <w:i/>
                <w:noProof/>
                <w:lang w:val="it-IT"/>
              </w:rPr>
              <w:t>s</w:t>
            </w:r>
            <w:r>
              <w:rPr>
                <w:b/>
                <w:i/>
                <w:noProof/>
                <w:lang w:val="it-IT"/>
              </w:rPr>
              <w:t>]</w:t>
            </w:r>
          </w:p>
        </w:tc>
      </w:tr>
      <w:tr w:rsidR="00BA3992" w14:paraId="2A41C82D" w14:textId="77777777">
        <w:tc>
          <w:tcPr>
            <w:tcW w:w="656" w:type="dxa"/>
          </w:tcPr>
          <w:p w14:paraId="2A41C82A" w14:textId="77777777" w:rsidR="00532DCC" w:rsidRDefault="0087115F" w:rsidP="00532DCC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001</w:t>
            </w:r>
          </w:p>
        </w:tc>
        <w:tc>
          <w:tcPr>
            <w:tcW w:w="7425" w:type="dxa"/>
          </w:tcPr>
          <w:p w14:paraId="2A41C82B" w14:textId="17FC508B" w:rsidR="00532DCC" w:rsidRDefault="0087115F" w:rsidP="00532DC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229" w:type="dxa"/>
          </w:tcPr>
          <w:p w14:paraId="2A41C82C" w14:textId="1EB67760" w:rsidR="00532DCC" w:rsidRPr="00CE1D47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CE1D47">
              <w:rPr>
                <w:b w:val="0"/>
                <w:noProof/>
                <w:lang w:val="it-IT"/>
              </w:rPr>
              <w:t>&lt;Labai dažn</w:t>
            </w:r>
            <w:r w:rsidR="00BD1F78" w:rsidRPr="00CE1D47">
              <w:rPr>
                <w:b w:val="0"/>
                <w:noProof/>
                <w:lang w:val="it-IT"/>
              </w:rPr>
              <w:t>as</w:t>
            </w:r>
            <w:r w:rsidRPr="00CE1D47">
              <w:rPr>
                <w:b w:val="0"/>
                <w:noProof/>
                <w:lang w:val="it-IT"/>
              </w:rPr>
              <w:t xml:space="preserve"> (</w:t>
            </w:r>
            <w:r w:rsidRPr="00CE1D47">
              <w:rPr>
                <w:rFonts w:ascii="Symbol" w:hAnsi="Symbol"/>
                <w:b w:val="0"/>
                <w:noProof/>
                <w:lang w:val="it-IT"/>
              </w:rPr>
              <w:sym w:font="Symbol" w:char="F0B3"/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1/10)&gt;</w:t>
            </w:r>
          </w:p>
        </w:tc>
      </w:tr>
      <w:tr w:rsidR="00BA3992" w14:paraId="2A41C831" w14:textId="77777777">
        <w:tc>
          <w:tcPr>
            <w:tcW w:w="656" w:type="dxa"/>
          </w:tcPr>
          <w:p w14:paraId="2A41C82E" w14:textId="77777777" w:rsidR="00532DCC" w:rsidRDefault="0087115F" w:rsidP="00532DCC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002</w:t>
            </w:r>
          </w:p>
        </w:tc>
        <w:tc>
          <w:tcPr>
            <w:tcW w:w="7425" w:type="dxa"/>
          </w:tcPr>
          <w:p w14:paraId="2A41C82F" w14:textId="48761A7D" w:rsidR="00532DCC" w:rsidRDefault="0087115F" w:rsidP="00532DC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229" w:type="dxa"/>
          </w:tcPr>
          <w:p w14:paraId="2A41C830" w14:textId="134CAD5A" w:rsidR="00532DCC" w:rsidRPr="00CE1D47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CE1D47">
              <w:rPr>
                <w:b w:val="0"/>
                <w:noProof/>
                <w:lang w:val="it-IT"/>
              </w:rPr>
              <w:t>&lt;Dažn</w:t>
            </w:r>
            <w:r w:rsidR="00BD1F78" w:rsidRPr="00CE1D47">
              <w:rPr>
                <w:b w:val="0"/>
                <w:noProof/>
                <w:lang w:val="it-IT"/>
              </w:rPr>
              <w:t>as</w:t>
            </w:r>
            <w:r w:rsidRPr="00CE1D47">
              <w:rPr>
                <w:b w:val="0"/>
                <w:noProof/>
                <w:lang w:val="it-IT"/>
              </w:rPr>
              <w:t xml:space="preserve"> (nuo </w:t>
            </w:r>
            <w:r w:rsidRPr="00CE1D47">
              <w:rPr>
                <w:rFonts w:ascii="Symbol" w:hAnsi="Symbol"/>
                <w:b w:val="0"/>
                <w:noProof/>
                <w:lang w:val="it-IT"/>
              </w:rPr>
              <w:sym w:font="Symbol" w:char="F0B3"/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1/100 iki &lt;</w:t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1/10)&gt;</w:t>
            </w:r>
          </w:p>
        </w:tc>
      </w:tr>
      <w:tr w:rsidR="00BA3992" w14:paraId="2A41C835" w14:textId="77777777">
        <w:tc>
          <w:tcPr>
            <w:tcW w:w="656" w:type="dxa"/>
          </w:tcPr>
          <w:p w14:paraId="2A41C832" w14:textId="77777777" w:rsidR="00532DCC" w:rsidRDefault="0087115F" w:rsidP="00532DCC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003</w:t>
            </w:r>
          </w:p>
        </w:tc>
        <w:tc>
          <w:tcPr>
            <w:tcW w:w="7425" w:type="dxa"/>
          </w:tcPr>
          <w:p w14:paraId="2A41C833" w14:textId="3A3A2724" w:rsidR="00532DCC" w:rsidRDefault="0087115F" w:rsidP="00532DC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229" w:type="dxa"/>
          </w:tcPr>
          <w:p w14:paraId="2A41C834" w14:textId="03315D7D" w:rsidR="00532DCC" w:rsidRPr="00CE1D47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CE1D47">
              <w:rPr>
                <w:b w:val="0"/>
                <w:noProof/>
                <w:lang w:val="it-IT"/>
              </w:rPr>
              <w:t>&lt;Nedažn</w:t>
            </w:r>
            <w:r w:rsidR="00BD1F78" w:rsidRPr="00CE1D47">
              <w:rPr>
                <w:b w:val="0"/>
                <w:noProof/>
                <w:lang w:val="it-IT"/>
              </w:rPr>
              <w:t>as</w:t>
            </w:r>
            <w:r w:rsidRPr="00CE1D47">
              <w:rPr>
                <w:b w:val="0"/>
                <w:noProof/>
                <w:lang w:val="it-IT"/>
              </w:rPr>
              <w:t xml:space="preserve"> (nuo </w:t>
            </w:r>
            <w:r w:rsidRPr="00CE1D47">
              <w:rPr>
                <w:rFonts w:ascii="Symbol" w:hAnsi="Symbol"/>
                <w:b w:val="0"/>
                <w:noProof/>
                <w:lang w:val="it-IT"/>
              </w:rPr>
              <w:sym w:font="Symbol" w:char="F0B3"/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1/1 000 iki &lt;</w:t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1/100)&gt;</w:t>
            </w:r>
          </w:p>
        </w:tc>
      </w:tr>
      <w:tr w:rsidR="00BA3992" w14:paraId="2A41C839" w14:textId="77777777">
        <w:tc>
          <w:tcPr>
            <w:tcW w:w="656" w:type="dxa"/>
          </w:tcPr>
          <w:p w14:paraId="2A41C836" w14:textId="77777777" w:rsidR="00532DCC" w:rsidRDefault="0087115F" w:rsidP="00532DCC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004</w:t>
            </w:r>
          </w:p>
        </w:tc>
        <w:tc>
          <w:tcPr>
            <w:tcW w:w="7425" w:type="dxa"/>
          </w:tcPr>
          <w:p w14:paraId="2A41C837" w14:textId="632AE88E" w:rsidR="00532DCC" w:rsidRDefault="0087115F" w:rsidP="00532DC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229" w:type="dxa"/>
          </w:tcPr>
          <w:p w14:paraId="2A41C838" w14:textId="006FCECB" w:rsidR="00532DCC" w:rsidRPr="00CE1D47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CE1D47">
              <w:rPr>
                <w:b w:val="0"/>
                <w:noProof/>
                <w:lang w:val="it-IT"/>
              </w:rPr>
              <w:t>&lt;Ret</w:t>
            </w:r>
            <w:r w:rsidR="00BD1F78" w:rsidRPr="00CE1D47">
              <w:rPr>
                <w:b w:val="0"/>
                <w:noProof/>
                <w:lang w:val="it-IT"/>
              </w:rPr>
              <w:t>as</w:t>
            </w:r>
            <w:r w:rsidRPr="00CE1D47">
              <w:rPr>
                <w:b w:val="0"/>
                <w:noProof/>
                <w:lang w:val="it-IT"/>
              </w:rPr>
              <w:t xml:space="preserve"> (nuo </w:t>
            </w:r>
            <w:r w:rsidRPr="00CE1D47">
              <w:rPr>
                <w:rFonts w:ascii="Symbol" w:hAnsi="Symbol"/>
                <w:b w:val="0"/>
                <w:noProof/>
                <w:lang w:val="it-IT"/>
              </w:rPr>
              <w:sym w:font="Symbol" w:char="F0B3"/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1/10 000 iki &lt;</w:t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1/1 000)&gt;</w:t>
            </w:r>
          </w:p>
        </w:tc>
      </w:tr>
      <w:tr w:rsidR="00BA3992" w14:paraId="2A41C83D" w14:textId="77777777">
        <w:tc>
          <w:tcPr>
            <w:tcW w:w="656" w:type="dxa"/>
          </w:tcPr>
          <w:p w14:paraId="2A41C83A" w14:textId="77777777" w:rsidR="00532DCC" w:rsidRDefault="0087115F" w:rsidP="00532DCC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005</w:t>
            </w:r>
          </w:p>
        </w:tc>
        <w:tc>
          <w:tcPr>
            <w:tcW w:w="7425" w:type="dxa"/>
          </w:tcPr>
          <w:p w14:paraId="2A41C83B" w14:textId="002869CE" w:rsidR="00532DCC" w:rsidRDefault="0087115F" w:rsidP="00532DC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593D23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229" w:type="dxa"/>
          </w:tcPr>
          <w:p w14:paraId="2A41C83C" w14:textId="1FCB98FF" w:rsidR="00532DCC" w:rsidRPr="00CE1D47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CE1D47">
              <w:rPr>
                <w:b w:val="0"/>
                <w:noProof/>
                <w:lang w:val="it-IT"/>
              </w:rPr>
              <w:t>&lt;Labai ret</w:t>
            </w:r>
            <w:r w:rsidR="00BD1F78" w:rsidRPr="00CE1D47">
              <w:rPr>
                <w:b w:val="0"/>
                <w:noProof/>
                <w:lang w:val="it-IT"/>
              </w:rPr>
              <w:t>as</w:t>
            </w:r>
            <w:r w:rsidRPr="00CE1D47">
              <w:rPr>
                <w:b w:val="0"/>
                <w:noProof/>
                <w:lang w:val="it-IT"/>
              </w:rPr>
              <w:t xml:space="preserve"> &lt;</w:t>
            </w:r>
            <w:r w:rsidR="00CE1D47" w:rsidRPr="0068695A">
              <w:rPr>
                <w:b w:val="0"/>
                <w:noProof/>
              </w:rPr>
              <w:t> </w:t>
            </w:r>
            <w:r w:rsidRPr="00CE1D47">
              <w:rPr>
                <w:b w:val="0"/>
                <w:noProof/>
                <w:lang w:val="it-IT"/>
              </w:rPr>
              <w:t>1/10 000)&gt;</w:t>
            </w:r>
          </w:p>
        </w:tc>
      </w:tr>
      <w:tr w:rsidR="00BA3992" w14:paraId="2A41C841" w14:textId="77777777">
        <w:tc>
          <w:tcPr>
            <w:tcW w:w="656" w:type="dxa"/>
          </w:tcPr>
          <w:p w14:paraId="2A41C83E" w14:textId="77777777" w:rsidR="00532DCC" w:rsidRDefault="0087115F" w:rsidP="00532DCC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006</w:t>
            </w:r>
          </w:p>
        </w:tc>
        <w:tc>
          <w:tcPr>
            <w:tcW w:w="7425" w:type="dxa"/>
          </w:tcPr>
          <w:p w14:paraId="2A41C83F" w14:textId="30CC0797" w:rsidR="00532DCC" w:rsidRDefault="0087115F" w:rsidP="00532DC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8403DD">
              <w:rPr>
                <w:noProof/>
              </w:rPr>
              <w:t>fre</w:t>
            </w:r>
            <w:r w:rsidR="00523C6B">
              <w:rPr>
                <w:noProof/>
              </w:rPr>
              <w:t>q</w:t>
            </w:r>
            <w:r w:rsidR="008403DD">
              <w:rPr>
                <w:noProof/>
              </w:rPr>
              <w:t xml:space="preserve">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229" w:type="dxa"/>
          </w:tcPr>
          <w:p w14:paraId="2A41C840" w14:textId="296FABA0" w:rsidR="00532DCC" w:rsidRPr="005A7976" w:rsidRDefault="0087115F" w:rsidP="00BD1F78">
            <w:pPr>
              <w:pStyle w:val="Title"/>
              <w:jc w:val="left"/>
              <w:rPr>
                <w:b w:val="0"/>
                <w:noProof/>
              </w:rPr>
            </w:pPr>
            <w:r w:rsidRPr="005A7976">
              <w:rPr>
                <w:b w:val="0"/>
                <w:noProof/>
              </w:rPr>
              <w:t>&lt;nežinomas (</w:t>
            </w:r>
            <w:r w:rsidR="00E36331">
              <w:rPr>
                <w:b w:val="0"/>
                <w:noProof/>
              </w:rPr>
              <w:t xml:space="preserve">dažnis </w:t>
            </w:r>
            <w:r w:rsidRPr="005A7976">
              <w:rPr>
                <w:b w:val="0"/>
                <w:noProof/>
              </w:rPr>
              <w:t xml:space="preserve">negali būti </w:t>
            </w:r>
            <w:r w:rsidR="00BD1F78" w:rsidRPr="005A7976">
              <w:rPr>
                <w:b w:val="0"/>
                <w:noProof/>
              </w:rPr>
              <w:t>apskaičiuotas</w:t>
            </w:r>
            <w:r w:rsidRPr="005A7976">
              <w:rPr>
                <w:b w:val="0"/>
                <w:noProof/>
              </w:rPr>
              <w:t xml:space="preserve"> pagal turimus duomenis)&gt;</w:t>
            </w:r>
          </w:p>
        </w:tc>
      </w:tr>
      <w:tr w:rsidR="00BA3992" w:rsidRPr="00194F0C" w14:paraId="2A41C845" w14:textId="77777777">
        <w:tc>
          <w:tcPr>
            <w:tcW w:w="656" w:type="dxa"/>
          </w:tcPr>
          <w:p w14:paraId="2A41C842" w14:textId="77777777" w:rsidR="00532DCC" w:rsidRPr="005A7976" w:rsidRDefault="00532DCC" w:rsidP="00532DCC">
            <w:pPr>
              <w:rPr>
                <w:noProof/>
                <w:sz w:val="22"/>
              </w:rPr>
            </w:pPr>
          </w:p>
        </w:tc>
        <w:tc>
          <w:tcPr>
            <w:tcW w:w="7425" w:type="dxa"/>
          </w:tcPr>
          <w:p w14:paraId="2A41C843" w14:textId="77777777" w:rsidR="00532DCC" w:rsidRDefault="0087115F" w:rsidP="00532DCC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229" w:type="dxa"/>
          </w:tcPr>
          <w:p w14:paraId="2A41C844" w14:textId="77777777" w:rsidR="00532DCC" w:rsidRDefault="0087115F" w:rsidP="00532DCC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lang w:val="it-IT"/>
              </w:rPr>
            </w:pPr>
            <w:r>
              <w:rPr>
                <w:b/>
                <w:i/>
                <w:noProof/>
                <w:lang w:val="it-IT"/>
              </w:rPr>
              <w:t>[MedDRA duomenų bazė pagal organų sistemų klases]</w:t>
            </w:r>
          </w:p>
        </w:tc>
      </w:tr>
      <w:tr w:rsidR="00BA3992" w:rsidRPr="00D154CE" w14:paraId="2A41C849" w14:textId="77777777">
        <w:tc>
          <w:tcPr>
            <w:tcW w:w="656" w:type="dxa"/>
          </w:tcPr>
          <w:p w14:paraId="2A41C84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007</w:t>
            </w:r>
          </w:p>
        </w:tc>
        <w:tc>
          <w:tcPr>
            <w:tcW w:w="7425" w:type="dxa"/>
          </w:tcPr>
          <w:p w14:paraId="2A41C84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229" w:type="dxa"/>
          </w:tcPr>
          <w:p w14:paraId="2A41C84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Infekcijos ir infestacijos </w:t>
            </w:r>
          </w:p>
        </w:tc>
      </w:tr>
      <w:tr w:rsidR="00BA3992" w:rsidRPr="00D154CE" w14:paraId="2A41C84D" w14:textId="77777777">
        <w:tc>
          <w:tcPr>
            <w:tcW w:w="656" w:type="dxa"/>
          </w:tcPr>
          <w:p w14:paraId="2A41C84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008</w:t>
            </w:r>
          </w:p>
        </w:tc>
        <w:tc>
          <w:tcPr>
            <w:tcW w:w="7425" w:type="dxa"/>
          </w:tcPr>
          <w:p w14:paraId="2A41C84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229" w:type="dxa"/>
          </w:tcPr>
          <w:p w14:paraId="2A41C84C" w14:textId="432957B3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>Gerybiniai, piktybiniai ir nepatikslinti navikai (</w:t>
            </w:r>
            <w:r w:rsidR="00194F0C">
              <w:rPr>
                <w:b w:val="0"/>
                <w:noProof/>
              </w:rPr>
              <w:t>įskaitant</w:t>
            </w:r>
            <w:r w:rsidRPr="00D154CE">
              <w:rPr>
                <w:b w:val="0"/>
                <w:noProof/>
              </w:rPr>
              <w:t xml:space="preserve"> cist</w:t>
            </w:r>
            <w:r w:rsidR="00194F0C">
              <w:rPr>
                <w:b w:val="0"/>
                <w:noProof/>
              </w:rPr>
              <w:t>as</w:t>
            </w:r>
            <w:r w:rsidRPr="00D154CE">
              <w:rPr>
                <w:b w:val="0"/>
                <w:noProof/>
              </w:rPr>
              <w:t xml:space="preserve"> ir polip</w:t>
            </w:r>
            <w:r w:rsidR="00194F0C">
              <w:rPr>
                <w:b w:val="0"/>
                <w:noProof/>
              </w:rPr>
              <w:t>us</w:t>
            </w:r>
            <w:r w:rsidRPr="00D154CE">
              <w:rPr>
                <w:b w:val="0"/>
                <w:noProof/>
              </w:rPr>
              <w:t>)</w:t>
            </w:r>
          </w:p>
        </w:tc>
      </w:tr>
      <w:tr w:rsidR="00BA3992" w:rsidRPr="00194F0C" w14:paraId="2A41C851" w14:textId="77777777">
        <w:tc>
          <w:tcPr>
            <w:tcW w:w="656" w:type="dxa"/>
          </w:tcPr>
          <w:p w14:paraId="2A41C84E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009</w:t>
            </w:r>
          </w:p>
        </w:tc>
        <w:tc>
          <w:tcPr>
            <w:tcW w:w="7425" w:type="dxa"/>
          </w:tcPr>
          <w:p w14:paraId="2A41C84F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229" w:type="dxa"/>
          </w:tcPr>
          <w:p w14:paraId="2A41C850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Kraujo ir limfinės sistemos sutrikimai </w:t>
            </w:r>
          </w:p>
        </w:tc>
      </w:tr>
      <w:tr w:rsidR="00BA3992" w:rsidRPr="00D154CE" w14:paraId="2A41C855" w14:textId="77777777">
        <w:tc>
          <w:tcPr>
            <w:tcW w:w="656" w:type="dxa"/>
          </w:tcPr>
          <w:p w14:paraId="2A41C852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010</w:t>
            </w:r>
          </w:p>
        </w:tc>
        <w:tc>
          <w:tcPr>
            <w:tcW w:w="7425" w:type="dxa"/>
          </w:tcPr>
          <w:p w14:paraId="2A41C853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229" w:type="dxa"/>
          </w:tcPr>
          <w:p w14:paraId="2A41C854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Imuninės sistemos sutrikimai </w:t>
            </w:r>
          </w:p>
        </w:tc>
      </w:tr>
      <w:tr w:rsidR="00BA3992" w:rsidRPr="00D154CE" w14:paraId="2A41C859" w14:textId="77777777">
        <w:tc>
          <w:tcPr>
            <w:tcW w:w="656" w:type="dxa"/>
          </w:tcPr>
          <w:p w14:paraId="2A41C85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011</w:t>
            </w:r>
          </w:p>
        </w:tc>
        <w:tc>
          <w:tcPr>
            <w:tcW w:w="7425" w:type="dxa"/>
          </w:tcPr>
          <w:p w14:paraId="2A41C85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229" w:type="dxa"/>
          </w:tcPr>
          <w:p w14:paraId="2A41C85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Endokrininiai sutrikimai </w:t>
            </w:r>
          </w:p>
        </w:tc>
      </w:tr>
      <w:tr w:rsidR="00BA3992" w:rsidRPr="00D154CE" w14:paraId="2A41C85D" w14:textId="77777777">
        <w:tc>
          <w:tcPr>
            <w:tcW w:w="656" w:type="dxa"/>
          </w:tcPr>
          <w:p w14:paraId="2A41C85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012</w:t>
            </w:r>
          </w:p>
        </w:tc>
        <w:tc>
          <w:tcPr>
            <w:tcW w:w="7425" w:type="dxa"/>
          </w:tcPr>
          <w:p w14:paraId="2A41C85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229" w:type="dxa"/>
          </w:tcPr>
          <w:p w14:paraId="2A41C85C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Metabolizmo ir mitybos sutrikimai </w:t>
            </w:r>
          </w:p>
        </w:tc>
      </w:tr>
      <w:tr w:rsidR="00BA3992" w:rsidRPr="00D154CE" w14:paraId="2A41C861" w14:textId="77777777">
        <w:tc>
          <w:tcPr>
            <w:tcW w:w="656" w:type="dxa"/>
          </w:tcPr>
          <w:p w14:paraId="2A41C85E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013</w:t>
            </w:r>
          </w:p>
        </w:tc>
        <w:tc>
          <w:tcPr>
            <w:tcW w:w="7425" w:type="dxa"/>
          </w:tcPr>
          <w:p w14:paraId="2A41C85F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229" w:type="dxa"/>
          </w:tcPr>
          <w:p w14:paraId="2A41C860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Psichikos sutrikimai </w:t>
            </w:r>
          </w:p>
        </w:tc>
      </w:tr>
      <w:tr w:rsidR="00BA3992" w:rsidRPr="00D154CE" w14:paraId="2A41C865" w14:textId="77777777">
        <w:tc>
          <w:tcPr>
            <w:tcW w:w="656" w:type="dxa"/>
          </w:tcPr>
          <w:p w14:paraId="2A41C862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014</w:t>
            </w:r>
          </w:p>
        </w:tc>
        <w:tc>
          <w:tcPr>
            <w:tcW w:w="7425" w:type="dxa"/>
          </w:tcPr>
          <w:p w14:paraId="2A41C863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229" w:type="dxa"/>
          </w:tcPr>
          <w:p w14:paraId="2A41C864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Nervų sistemos sutrikimai </w:t>
            </w:r>
          </w:p>
        </w:tc>
      </w:tr>
      <w:tr w:rsidR="00BA3992" w:rsidRPr="00D154CE" w14:paraId="2A41C869" w14:textId="77777777">
        <w:tc>
          <w:tcPr>
            <w:tcW w:w="656" w:type="dxa"/>
          </w:tcPr>
          <w:p w14:paraId="2A41C86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015</w:t>
            </w:r>
          </w:p>
        </w:tc>
        <w:tc>
          <w:tcPr>
            <w:tcW w:w="7425" w:type="dxa"/>
          </w:tcPr>
          <w:p w14:paraId="2A41C86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229" w:type="dxa"/>
          </w:tcPr>
          <w:p w14:paraId="2A41C86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Akių sutrikimai </w:t>
            </w:r>
          </w:p>
        </w:tc>
      </w:tr>
      <w:tr w:rsidR="00BA3992" w:rsidRPr="00D154CE" w14:paraId="2A41C86D" w14:textId="77777777">
        <w:tc>
          <w:tcPr>
            <w:tcW w:w="656" w:type="dxa"/>
          </w:tcPr>
          <w:p w14:paraId="2A41C86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016</w:t>
            </w:r>
          </w:p>
        </w:tc>
        <w:tc>
          <w:tcPr>
            <w:tcW w:w="7425" w:type="dxa"/>
          </w:tcPr>
          <w:p w14:paraId="2A41C86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229" w:type="dxa"/>
          </w:tcPr>
          <w:p w14:paraId="2A41C86C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Ausų ir labirintų sutrikimai </w:t>
            </w:r>
          </w:p>
        </w:tc>
      </w:tr>
      <w:tr w:rsidR="00BA3992" w:rsidRPr="00D154CE" w14:paraId="2A41C871" w14:textId="77777777">
        <w:tc>
          <w:tcPr>
            <w:tcW w:w="656" w:type="dxa"/>
          </w:tcPr>
          <w:p w14:paraId="2A41C86E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017</w:t>
            </w:r>
          </w:p>
        </w:tc>
        <w:tc>
          <w:tcPr>
            <w:tcW w:w="7425" w:type="dxa"/>
          </w:tcPr>
          <w:p w14:paraId="2A41C86F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229" w:type="dxa"/>
          </w:tcPr>
          <w:p w14:paraId="2A41C870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Širdies sutrikimai </w:t>
            </w:r>
          </w:p>
        </w:tc>
      </w:tr>
      <w:tr w:rsidR="00BA3992" w:rsidRPr="00D154CE" w14:paraId="2A41C875" w14:textId="77777777">
        <w:tc>
          <w:tcPr>
            <w:tcW w:w="656" w:type="dxa"/>
          </w:tcPr>
          <w:p w14:paraId="2A41C872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018</w:t>
            </w:r>
          </w:p>
        </w:tc>
        <w:tc>
          <w:tcPr>
            <w:tcW w:w="7425" w:type="dxa"/>
          </w:tcPr>
          <w:p w14:paraId="2A41C873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229" w:type="dxa"/>
          </w:tcPr>
          <w:p w14:paraId="2A41C874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Kraujagyslių sutrikimai </w:t>
            </w:r>
          </w:p>
        </w:tc>
      </w:tr>
      <w:tr w:rsidR="00BA3992" w:rsidRPr="00D154CE" w14:paraId="2A41C879" w14:textId="77777777">
        <w:tc>
          <w:tcPr>
            <w:tcW w:w="656" w:type="dxa"/>
          </w:tcPr>
          <w:p w14:paraId="2A41C87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019</w:t>
            </w:r>
          </w:p>
        </w:tc>
        <w:tc>
          <w:tcPr>
            <w:tcW w:w="7425" w:type="dxa"/>
          </w:tcPr>
          <w:p w14:paraId="2A41C87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229" w:type="dxa"/>
          </w:tcPr>
          <w:p w14:paraId="2A41C87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Kvėpavimo sistemos, krūtinės ląstos ir tarpuplaučio sutrikimai </w:t>
            </w:r>
          </w:p>
        </w:tc>
      </w:tr>
      <w:tr w:rsidR="00BA3992" w:rsidRPr="00D154CE" w14:paraId="2A41C87D" w14:textId="77777777">
        <w:tc>
          <w:tcPr>
            <w:tcW w:w="656" w:type="dxa"/>
          </w:tcPr>
          <w:p w14:paraId="2A41C87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020</w:t>
            </w:r>
          </w:p>
        </w:tc>
        <w:tc>
          <w:tcPr>
            <w:tcW w:w="7425" w:type="dxa"/>
          </w:tcPr>
          <w:p w14:paraId="2A41C87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229" w:type="dxa"/>
          </w:tcPr>
          <w:p w14:paraId="2A41C87C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Virškinimo trakto sutrikimai </w:t>
            </w:r>
          </w:p>
        </w:tc>
      </w:tr>
      <w:tr w:rsidR="00BA3992" w:rsidRPr="00194F0C" w14:paraId="2A41C881" w14:textId="77777777">
        <w:tc>
          <w:tcPr>
            <w:tcW w:w="656" w:type="dxa"/>
          </w:tcPr>
          <w:p w14:paraId="2A41C87E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021</w:t>
            </w:r>
          </w:p>
        </w:tc>
        <w:tc>
          <w:tcPr>
            <w:tcW w:w="7425" w:type="dxa"/>
          </w:tcPr>
          <w:p w14:paraId="2A41C87F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229" w:type="dxa"/>
          </w:tcPr>
          <w:p w14:paraId="2A41C880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Kepenų, tulžies pūslės ir latakų sutrikimai </w:t>
            </w:r>
          </w:p>
        </w:tc>
      </w:tr>
      <w:tr w:rsidR="00BA3992" w:rsidRPr="00D154CE" w14:paraId="2A41C885" w14:textId="77777777">
        <w:tc>
          <w:tcPr>
            <w:tcW w:w="656" w:type="dxa"/>
          </w:tcPr>
          <w:p w14:paraId="2A41C882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022</w:t>
            </w:r>
          </w:p>
        </w:tc>
        <w:tc>
          <w:tcPr>
            <w:tcW w:w="7425" w:type="dxa"/>
          </w:tcPr>
          <w:p w14:paraId="2A41C883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229" w:type="dxa"/>
          </w:tcPr>
          <w:p w14:paraId="2A41C884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Odos ir poodinio audinio sutrikimai </w:t>
            </w:r>
          </w:p>
        </w:tc>
      </w:tr>
      <w:tr w:rsidR="00BA3992" w:rsidRPr="00D154CE" w14:paraId="2A41C889" w14:textId="77777777">
        <w:tc>
          <w:tcPr>
            <w:tcW w:w="656" w:type="dxa"/>
          </w:tcPr>
          <w:p w14:paraId="2A41C88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023</w:t>
            </w:r>
          </w:p>
        </w:tc>
        <w:tc>
          <w:tcPr>
            <w:tcW w:w="7425" w:type="dxa"/>
          </w:tcPr>
          <w:p w14:paraId="2A41C88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229" w:type="dxa"/>
          </w:tcPr>
          <w:p w14:paraId="2A41C88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Skeleto, raumenų ir jungiamojo audinio sutrikimai </w:t>
            </w:r>
          </w:p>
        </w:tc>
      </w:tr>
      <w:tr w:rsidR="00BA3992" w:rsidRPr="00194F0C" w14:paraId="2A41C88D" w14:textId="77777777">
        <w:tc>
          <w:tcPr>
            <w:tcW w:w="656" w:type="dxa"/>
          </w:tcPr>
          <w:p w14:paraId="2A41C88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024</w:t>
            </w:r>
          </w:p>
        </w:tc>
        <w:tc>
          <w:tcPr>
            <w:tcW w:w="7425" w:type="dxa"/>
          </w:tcPr>
          <w:p w14:paraId="2A41C88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229" w:type="dxa"/>
          </w:tcPr>
          <w:p w14:paraId="2A41C88C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Inkstų ir šlapimo takų sutrikimai </w:t>
            </w:r>
          </w:p>
        </w:tc>
      </w:tr>
      <w:tr w:rsidR="00BA3992" w:rsidRPr="00D154CE" w14:paraId="2A41C891" w14:textId="77777777">
        <w:tc>
          <w:tcPr>
            <w:tcW w:w="656" w:type="dxa"/>
          </w:tcPr>
          <w:p w14:paraId="2A41C88E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025</w:t>
            </w:r>
          </w:p>
        </w:tc>
        <w:tc>
          <w:tcPr>
            <w:tcW w:w="7425" w:type="dxa"/>
          </w:tcPr>
          <w:p w14:paraId="2A41C88F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229" w:type="dxa"/>
          </w:tcPr>
          <w:p w14:paraId="2A41C890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Būklės nėštumo, pogimdyminiu ir perinataliniu laikotarpiu </w:t>
            </w:r>
          </w:p>
        </w:tc>
      </w:tr>
      <w:tr w:rsidR="00BA3992" w:rsidRPr="00194F0C" w14:paraId="2A41C895" w14:textId="77777777">
        <w:tc>
          <w:tcPr>
            <w:tcW w:w="656" w:type="dxa"/>
          </w:tcPr>
          <w:p w14:paraId="2A41C892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026</w:t>
            </w:r>
          </w:p>
        </w:tc>
        <w:tc>
          <w:tcPr>
            <w:tcW w:w="7425" w:type="dxa"/>
          </w:tcPr>
          <w:p w14:paraId="2A41C893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229" w:type="dxa"/>
          </w:tcPr>
          <w:p w14:paraId="2A41C894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Lytinės sistemos ir krūties sutrikimai </w:t>
            </w:r>
          </w:p>
        </w:tc>
      </w:tr>
      <w:tr w:rsidR="00BA3992" w:rsidRPr="00D154CE" w14:paraId="2A41C899" w14:textId="77777777">
        <w:tc>
          <w:tcPr>
            <w:tcW w:w="656" w:type="dxa"/>
          </w:tcPr>
          <w:p w14:paraId="2A41C89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027</w:t>
            </w:r>
          </w:p>
        </w:tc>
        <w:tc>
          <w:tcPr>
            <w:tcW w:w="7425" w:type="dxa"/>
          </w:tcPr>
          <w:p w14:paraId="2A41C89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229" w:type="dxa"/>
          </w:tcPr>
          <w:p w14:paraId="2A41C89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Įgimtos, šeiminės ir genetinės ligos </w:t>
            </w:r>
          </w:p>
        </w:tc>
      </w:tr>
      <w:tr w:rsidR="00BA3992" w:rsidRPr="00D154CE" w14:paraId="2A41C89D" w14:textId="77777777">
        <w:tc>
          <w:tcPr>
            <w:tcW w:w="656" w:type="dxa"/>
          </w:tcPr>
          <w:p w14:paraId="2A41C89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028</w:t>
            </w:r>
          </w:p>
        </w:tc>
        <w:tc>
          <w:tcPr>
            <w:tcW w:w="7425" w:type="dxa"/>
          </w:tcPr>
          <w:p w14:paraId="2A41C89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229" w:type="dxa"/>
          </w:tcPr>
          <w:p w14:paraId="2A41C89C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Bendrieji sutrikimai ir vartojimo vietos pažeidimai </w:t>
            </w:r>
          </w:p>
        </w:tc>
      </w:tr>
      <w:tr w:rsidR="00BA3992" w:rsidRPr="00D154CE" w14:paraId="2A41C8A1" w14:textId="77777777">
        <w:tc>
          <w:tcPr>
            <w:tcW w:w="656" w:type="dxa"/>
          </w:tcPr>
          <w:p w14:paraId="2A41C89E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029</w:t>
            </w:r>
          </w:p>
        </w:tc>
        <w:tc>
          <w:tcPr>
            <w:tcW w:w="7425" w:type="dxa"/>
          </w:tcPr>
          <w:p w14:paraId="2A41C89F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229" w:type="dxa"/>
          </w:tcPr>
          <w:p w14:paraId="2A41C8A0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Tyrimai </w:t>
            </w:r>
          </w:p>
        </w:tc>
      </w:tr>
      <w:tr w:rsidR="00BA3992" w:rsidRPr="00D154CE" w14:paraId="2A41C8A5" w14:textId="77777777">
        <w:tc>
          <w:tcPr>
            <w:tcW w:w="656" w:type="dxa"/>
          </w:tcPr>
          <w:p w14:paraId="2A41C8A2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030</w:t>
            </w:r>
          </w:p>
        </w:tc>
        <w:tc>
          <w:tcPr>
            <w:tcW w:w="7425" w:type="dxa"/>
          </w:tcPr>
          <w:p w14:paraId="2A41C8A3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229" w:type="dxa"/>
          </w:tcPr>
          <w:p w14:paraId="2A41C8A4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</w:rPr>
            </w:pPr>
            <w:r w:rsidRPr="00D154CE">
              <w:rPr>
                <w:b w:val="0"/>
                <w:noProof/>
              </w:rPr>
              <w:t xml:space="preserve">Sužalojimai, apsinuodijimai ir procedūrų komplikacijos </w:t>
            </w:r>
          </w:p>
        </w:tc>
      </w:tr>
      <w:tr w:rsidR="00BA3992" w:rsidRPr="00D154CE" w14:paraId="2A41C8A9" w14:textId="77777777">
        <w:tc>
          <w:tcPr>
            <w:tcW w:w="656" w:type="dxa"/>
          </w:tcPr>
          <w:p w14:paraId="2A41C8A6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031</w:t>
            </w:r>
          </w:p>
        </w:tc>
        <w:tc>
          <w:tcPr>
            <w:tcW w:w="7425" w:type="dxa"/>
          </w:tcPr>
          <w:p w14:paraId="2A41C8A7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229" w:type="dxa"/>
          </w:tcPr>
          <w:p w14:paraId="2A41C8A8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Chirurginės ir terapinės procedūros </w:t>
            </w:r>
          </w:p>
        </w:tc>
      </w:tr>
      <w:tr w:rsidR="00BA3992" w:rsidRPr="00D154CE" w14:paraId="2A41C8AD" w14:textId="77777777">
        <w:tc>
          <w:tcPr>
            <w:tcW w:w="656" w:type="dxa"/>
          </w:tcPr>
          <w:p w14:paraId="2A41C8AA" w14:textId="77777777" w:rsidR="00532DCC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032</w:t>
            </w:r>
          </w:p>
        </w:tc>
        <w:tc>
          <w:tcPr>
            <w:tcW w:w="7425" w:type="dxa"/>
          </w:tcPr>
          <w:p w14:paraId="2A41C8AB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229" w:type="dxa"/>
          </w:tcPr>
          <w:p w14:paraId="2A41C8AC" w14:textId="77777777" w:rsidR="00532DCC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 xml:space="preserve">Socialinės aplinkybės </w:t>
            </w:r>
          </w:p>
        </w:tc>
      </w:tr>
      <w:tr w:rsidR="00BA3992" w14:paraId="2A41C8B1" w14:textId="77777777">
        <w:tc>
          <w:tcPr>
            <w:tcW w:w="656" w:type="dxa"/>
          </w:tcPr>
          <w:p w14:paraId="2A41C8AE" w14:textId="77777777" w:rsidR="00BD1F78" w:rsidRPr="00D154CE" w:rsidRDefault="0087115F" w:rsidP="00532DCC">
            <w:pPr>
              <w:rPr>
                <w:noProof/>
                <w:sz w:val="22"/>
                <w:lang w:val="nb-NO"/>
              </w:rPr>
            </w:pPr>
            <w:r w:rsidRPr="00D154CE">
              <w:rPr>
                <w:noProof/>
                <w:sz w:val="22"/>
                <w:lang w:val="nb-NO"/>
              </w:rPr>
              <w:t>033</w:t>
            </w:r>
          </w:p>
        </w:tc>
        <w:tc>
          <w:tcPr>
            <w:tcW w:w="7425" w:type="dxa"/>
          </w:tcPr>
          <w:p w14:paraId="2A41C8AF" w14:textId="77777777" w:rsidR="00BD1F78" w:rsidRPr="00D154CE" w:rsidRDefault="0087115F" w:rsidP="00532DCC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D154CE"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229" w:type="dxa"/>
          </w:tcPr>
          <w:p w14:paraId="2A41C8B0" w14:textId="77777777" w:rsidR="00BD1F78" w:rsidRPr="00D154CE" w:rsidRDefault="0087115F" w:rsidP="00532DCC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D154CE">
              <w:rPr>
                <w:b w:val="0"/>
                <w:noProof/>
                <w:lang w:val="it-IT"/>
              </w:rPr>
              <w:t>Vaistinio preparato problemos</w:t>
            </w:r>
          </w:p>
        </w:tc>
      </w:tr>
    </w:tbl>
    <w:p w14:paraId="2A41C8B2" w14:textId="77777777" w:rsidR="00CE4C0C" w:rsidRDefault="00CE4C0C"/>
    <w:sectPr w:rsidR="00CE4C0C" w:rsidSect="006A7027"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7FCD" w14:textId="77777777" w:rsidR="000702C0" w:rsidRDefault="000702C0">
      <w:r>
        <w:separator/>
      </w:r>
    </w:p>
  </w:endnote>
  <w:endnote w:type="continuationSeparator" w:id="0">
    <w:p w14:paraId="1A1F9519" w14:textId="77777777" w:rsidR="000702C0" w:rsidRDefault="0007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5539" w14:textId="77777777" w:rsidR="000702C0" w:rsidRDefault="000702C0">
      <w:r>
        <w:separator/>
      </w:r>
    </w:p>
  </w:footnote>
  <w:footnote w:type="continuationSeparator" w:id="0">
    <w:p w14:paraId="2734D44B" w14:textId="77777777" w:rsidR="000702C0" w:rsidRDefault="0007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71434706">
    <w:abstractNumId w:val="0"/>
  </w:num>
  <w:num w:numId="2" w16cid:durableId="114663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54C55"/>
    <w:rsid w:val="00003965"/>
    <w:rsid w:val="000153A9"/>
    <w:rsid w:val="00016AC4"/>
    <w:rsid w:val="00051578"/>
    <w:rsid w:val="00063B0A"/>
    <w:rsid w:val="000702C0"/>
    <w:rsid w:val="00082D99"/>
    <w:rsid w:val="000A2F4E"/>
    <w:rsid w:val="000A6FDC"/>
    <w:rsid w:val="00176356"/>
    <w:rsid w:val="0018551F"/>
    <w:rsid w:val="00194F0C"/>
    <w:rsid w:val="001F5650"/>
    <w:rsid w:val="0035266B"/>
    <w:rsid w:val="00354C55"/>
    <w:rsid w:val="00363CE8"/>
    <w:rsid w:val="0038197C"/>
    <w:rsid w:val="00397020"/>
    <w:rsid w:val="003A7887"/>
    <w:rsid w:val="003B4DBC"/>
    <w:rsid w:val="003C1D8C"/>
    <w:rsid w:val="003E2912"/>
    <w:rsid w:val="00450BBC"/>
    <w:rsid w:val="00463ACE"/>
    <w:rsid w:val="004B6C5A"/>
    <w:rsid w:val="004D694F"/>
    <w:rsid w:val="004E2977"/>
    <w:rsid w:val="00523C6B"/>
    <w:rsid w:val="00532DCC"/>
    <w:rsid w:val="005442C0"/>
    <w:rsid w:val="00544552"/>
    <w:rsid w:val="00544D71"/>
    <w:rsid w:val="00593D23"/>
    <w:rsid w:val="005A7976"/>
    <w:rsid w:val="005C2787"/>
    <w:rsid w:val="005C4A29"/>
    <w:rsid w:val="006006DA"/>
    <w:rsid w:val="00612093"/>
    <w:rsid w:val="00634C55"/>
    <w:rsid w:val="0065395C"/>
    <w:rsid w:val="00672B60"/>
    <w:rsid w:val="0068695A"/>
    <w:rsid w:val="006947E7"/>
    <w:rsid w:val="006A7027"/>
    <w:rsid w:val="006B10CD"/>
    <w:rsid w:val="006B5EE4"/>
    <w:rsid w:val="006B6156"/>
    <w:rsid w:val="006B6CD8"/>
    <w:rsid w:val="006D7F3C"/>
    <w:rsid w:val="00700364"/>
    <w:rsid w:val="007068D3"/>
    <w:rsid w:val="00710AFF"/>
    <w:rsid w:val="0071679C"/>
    <w:rsid w:val="0072502F"/>
    <w:rsid w:val="00743731"/>
    <w:rsid w:val="00757EB1"/>
    <w:rsid w:val="00781484"/>
    <w:rsid w:val="00793189"/>
    <w:rsid w:val="007A2C99"/>
    <w:rsid w:val="007D71F2"/>
    <w:rsid w:val="007E6702"/>
    <w:rsid w:val="00803EF5"/>
    <w:rsid w:val="008403DD"/>
    <w:rsid w:val="0084085B"/>
    <w:rsid w:val="0087115F"/>
    <w:rsid w:val="008B485B"/>
    <w:rsid w:val="0090582C"/>
    <w:rsid w:val="00915979"/>
    <w:rsid w:val="00956E51"/>
    <w:rsid w:val="009D64B2"/>
    <w:rsid w:val="009E56DB"/>
    <w:rsid w:val="00A0146A"/>
    <w:rsid w:val="00A55FFF"/>
    <w:rsid w:val="00A74662"/>
    <w:rsid w:val="00A81764"/>
    <w:rsid w:val="00B13DBB"/>
    <w:rsid w:val="00B16492"/>
    <w:rsid w:val="00B27B0B"/>
    <w:rsid w:val="00B3018B"/>
    <w:rsid w:val="00B63D69"/>
    <w:rsid w:val="00B77F9A"/>
    <w:rsid w:val="00BA3992"/>
    <w:rsid w:val="00BB7AB0"/>
    <w:rsid w:val="00BD1F78"/>
    <w:rsid w:val="00BD4FED"/>
    <w:rsid w:val="00BF0E76"/>
    <w:rsid w:val="00C606FB"/>
    <w:rsid w:val="00CA5545"/>
    <w:rsid w:val="00CE1D47"/>
    <w:rsid w:val="00CE4C0C"/>
    <w:rsid w:val="00D154CE"/>
    <w:rsid w:val="00D16302"/>
    <w:rsid w:val="00D43ECE"/>
    <w:rsid w:val="00D901A6"/>
    <w:rsid w:val="00DC7F16"/>
    <w:rsid w:val="00DF3920"/>
    <w:rsid w:val="00E2636F"/>
    <w:rsid w:val="00E36331"/>
    <w:rsid w:val="00E608BE"/>
    <w:rsid w:val="00E61943"/>
    <w:rsid w:val="00EA665E"/>
    <w:rsid w:val="00F06B49"/>
    <w:rsid w:val="00F10A2B"/>
    <w:rsid w:val="00F22033"/>
    <w:rsid w:val="00F22C54"/>
    <w:rsid w:val="00F25205"/>
    <w:rsid w:val="00F373E2"/>
    <w:rsid w:val="00F64162"/>
    <w:rsid w:val="00F84964"/>
    <w:rsid w:val="00F943E5"/>
    <w:rsid w:val="00FA3F35"/>
    <w:rsid w:val="00FB747C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1C822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DCC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32DCC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532DCC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532DCC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BD1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F78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BD1F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1F78"/>
  </w:style>
  <w:style w:type="character" w:customStyle="1" w:styleId="CommentTextChar">
    <w:name w:val="Comment Text Char"/>
    <w:link w:val="CommentText"/>
    <w:rsid w:val="00BD1F78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1F78"/>
    <w:rPr>
      <w:b/>
      <w:bCs/>
    </w:rPr>
  </w:style>
  <w:style w:type="character" w:customStyle="1" w:styleId="CommentSubjectChar">
    <w:name w:val="Comment Subject Char"/>
    <w:link w:val="CommentSubject"/>
    <w:rsid w:val="00BD1F78"/>
    <w:rPr>
      <w:rFonts w:eastAsia="Times New Roman"/>
      <w:b/>
      <w:bCs/>
      <w:lang w:val="en-GB" w:eastAsia="en-US"/>
    </w:rPr>
  </w:style>
  <w:style w:type="paragraph" w:customStyle="1" w:styleId="Default">
    <w:name w:val="Default"/>
    <w:rsid w:val="00BD1F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6006D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Akhtar Tia</cp:lastModifiedBy>
  <cp:revision>10</cp:revision>
  <dcterms:created xsi:type="dcterms:W3CDTF">2026-01-20T14:00:00Z</dcterms:created>
  <dcterms:modified xsi:type="dcterms:W3CDTF">2026-03-16T11:03:00Z</dcterms:modified>
</cp:coreProperties>
</file>