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1C84" w14:textId="77777777" w:rsidR="00BB4522" w:rsidRPr="00550536" w:rsidRDefault="00757D51" w:rsidP="00162B47">
      <w:pPr>
        <w:rPr>
          <w:i/>
          <w:color w:val="008000"/>
        </w:rPr>
      </w:pPr>
      <w:r w:rsidRPr="00550536">
        <w:rPr>
          <w:i/>
          <w:color w:val="008000"/>
        </w:rPr>
        <w:t>4</w:t>
      </w:r>
      <w:r w:rsidR="00017F9E" w:rsidRPr="00550536">
        <w:rPr>
          <w:i/>
          <w:color w:val="008000"/>
        </w:rPr>
        <w:t>.</w:t>
      </w:r>
      <w:r w:rsidR="00AE767F" w:rsidRPr="00550536">
        <w:rPr>
          <w:i/>
          <w:color w:val="008000"/>
        </w:rPr>
        <w:t>2</w:t>
      </w:r>
      <w:r w:rsidRPr="00550536">
        <w:rPr>
          <w:i/>
          <w:color w:val="008000"/>
        </w:rPr>
        <w:t xml:space="preserve"> </w:t>
      </w:r>
      <w:proofErr w:type="spellStart"/>
      <w:r w:rsidR="001D388C" w:rsidRPr="00550536">
        <w:rPr>
          <w:i/>
          <w:color w:val="008000"/>
          <w:lang w:val="pt-PT"/>
        </w:rPr>
        <w:t>versija</w:t>
      </w:r>
      <w:proofErr w:type="spellEnd"/>
      <w:r w:rsidR="00A633CE" w:rsidRPr="00550536">
        <w:rPr>
          <w:i/>
          <w:color w:val="008000"/>
        </w:rPr>
        <w:t xml:space="preserve">, </w:t>
      </w:r>
      <w:r w:rsidRPr="00550536">
        <w:rPr>
          <w:i/>
          <w:color w:val="008000"/>
        </w:rPr>
        <w:t>20</w:t>
      </w:r>
      <w:r w:rsidR="00C721F7" w:rsidRPr="00550536">
        <w:rPr>
          <w:i/>
          <w:color w:val="008000"/>
        </w:rPr>
        <w:t>2</w:t>
      </w:r>
      <w:r w:rsidR="00AE767F" w:rsidRPr="00550536">
        <w:rPr>
          <w:i/>
          <w:color w:val="008000"/>
        </w:rPr>
        <w:t>1</w:t>
      </w:r>
      <w:r w:rsidRPr="00550536">
        <w:rPr>
          <w:i/>
          <w:color w:val="008000"/>
        </w:rPr>
        <w:t>/</w:t>
      </w:r>
      <w:r w:rsidR="00C721F7" w:rsidRPr="00550536">
        <w:rPr>
          <w:i/>
          <w:color w:val="008000"/>
        </w:rPr>
        <w:t>0</w:t>
      </w:r>
      <w:r w:rsidR="00AE767F" w:rsidRPr="00550536">
        <w:rPr>
          <w:i/>
          <w:color w:val="008000"/>
        </w:rPr>
        <w:t>4</w:t>
      </w:r>
      <w:r w:rsidRPr="00550536">
        <w:rPr>
          <w:i/>
          <w:color w:val="008000"/>
        </w:rPr>
        <w:t xml:space="preserve"> </w:t>
      </w:r>
    </w:p>
    <w:p w14:paraId="45C7E1DF" w14:textId="77777777" w:rsidR="00BB4522" w:rsidRPr="00550536" w:rsidRDefault="00BB4522" w:rsidP="00EA2B53">
      <w:pPr>
        <w:rPr>
          <w:i/>
        </w:rPr>
      </w:pPr>
    </w:p>
    <w:p w14:paraId="203113C3" w14:textId="77777777" w:rsidR="00BB4522" w:rsidRPr="00550536" w:rsidRDefault="00BB4522" w:rsidP="00B117DB">
      <w:pPr>
        <w:ind w:left="567" w:hanging="567"/>
      </w:pPr>
    </w:p>
    <w:p w14:paraId="15CFDAF6" w14:textId="77777777" w:rsidR="00BB4522" w:rsidRPr="00550536" w:rsidRDefault="00BB4522" w:rsidP="00B117DB">
      <w:pPr>
        <w:ind w:left="567" w:hanging="567"/>
      </w:pPr>
    </w:p>
    <w:p w14:paraId="620FCEE8" w14:textId="77777777" w:rsidR="00BB4522" w:rsidRPr="00550536" w:rsidRDefault="00BB4522" w:rsidP="00B117DB">
      <w:pPr>
        <w:ind w:left="567" w:hanging="567"/>
      </w:pPr>
    </w:p>
    <w:p w14:paraId="13817552" w14:textId="77777777" w:rsidR="00BB4522" w:rsidRPr="00550536" w:rsidRDefault="00BB4522" w:rsidP="00B117DB">
      <w:pPr>
        <w:ind w:left="567" w:hanging="567"/>
      </w:pPr>
    </w:p>
    <w:p w14:paraId="687E98DD" w14:textId="77777777" w:rsidR="00BB4522" w:rsidRPr="00550536" w:rsidRDefault="00BB4522" w:rsidP="00B117DB">
      <w:pPr>
        <w:ind w:left="567" w:hanging="567"/>
      </w:pPr>
    </w:p>
    <w:p w14:paraId="5BBB3A77" w14:textId="77777777" w:rsidR="00BB4522" w:rsidRPr="00550536" w:rsidRDefault="00BB4522" w:rsidP="00B117DB">
      <w:pPr>
        <w:ind w:left="567" w:hanging="567"/>
      </w:pPr>
    </w:p>
    <w:p w14:paraId="38BEBB73" w14:textId="77777777" w:rsidR="00BB4522" w:rsidRPr="00550536" w:rsidRDefault="00BB4522" w:rsidP="00B117DB">
      <w:pPr>
        <w:ind w:left="567" w:hanging="567"/>
      </w:pPr>
    </w:p>
    <w:p w14:paraId="082A0AEA" w14:textId="77777777" w:rsidR="00BB4522" w:rsidRPr="00550536" w:rsidRDefault="00BB4522" w:rsidP="00B117DB">
      <w:pPr>
        <w:ind w:left="567" w:hanging="567"/>
      </w:pPr>
    </w:p>
    <w:p w14:paraId="4FF16835" w14:textId="77777777" w:rsidR="00BB4522" w:rsidRPr="00550536" w:rsidRDefault="00BB4522" w:rsidP="00B117DB">
      <w:pPr>
        <w:ind w:left="567" w:hanging="567"/>
      </w:pPr>
    </w:p>
    <w:p w14:paraId="7B3791BE" w14:textId="77777777" w:rsidR="00BB4522" w:rsidRPr="00550536" w:rsidRDefault="00BB4522" w:rsidP="00B117DB">
      <w:pPr>
        <w:ind w:left="567" w:hanging="567"/>
      </w:pPr>
    </w:p>
    <w:p w14:paraId="1DDF13B9" w14:textId="77777777" w:rsidR="00BB4522" w:rsidRPr="00550536" w:rsidRDefault="00BB4522" w:rsidP="00B117DB">
      <w:pPr>
        <w:ind w:left="567" w:hanging="567"/>
      </w:pPr>
    </w:p>
    <w:p w14:paraId="120450B0" w14:textId="77777777" w:rsidR="00BB4522" w:rsidRPr="00550536" w:rsidRDefault="00BB4522" w:rsidP="00B117DB">
      <w:pPr>
        <w:ind w:left="567" w:hanging="567"/>
      </w:pPr>
    </w:p>
    <w:p w14:paraId="4A98376B" w14:textId="77777777" w:rsidR="00BB4522" w:rsidRPr="00550536" w:rsidRDefault="00BB4522" w:rsidP="00B117DB">
      <w:pPr>
        <w:ind w:left="567" w:hanging="567"/>
      </w:pPr>
    </w:p>
    <w:p w14:paraId="4C92E8A6" w14:textId="77777777" w:rsidR="00BB4522" w:rsidRPr="00550536" w:rsidRDefault="00BB4522" w:rsidP="00B117DB">
      <w:pPr>
        <w:ind w:left="567" w:hanging="567"/>
      </w:pPr>
    </w:p>
    <w:p w14:paraId="3AF40DE8" w14:textId="77777777" w:rsidR="00BB4522" w:rsidRPr="00550536" w:rsidRDefault="00BB4522" w:rsidP="00B117DB">
      <w:pPr>
        <w:ind w:left="567" w:hanging="567"/>
      </w:pPr>
    </w:p>
    <w:p w14:paraId="3FC662CF" w14:textId="77777777" w:rsidR="00BB4522" w:rsidRPr="00550536" w:rsidRDefault="00BB4522" w:rsidP="00B117DB">
      <w:pPr>
        <w:ind w:left="567" w:hanging="567"/>
      </w:pPr>
    </w:p>
    <w:p w14:paraId="38C97DC2" w14:textId="77777777" w:rsidR="00BB4522" w:rsidRPr="00550536" w:rsidRDefault="00BB4522" w:rsidP="00B117DB">
      <w:pPr>
        <w:ind w:left="567" w:hanging="567"/>
      </w:pPr>
    </w:p>
    <w:p w14:paraId="24EA5E29" w14:textId="77777777" w:rsidR="00BB4522" w:rsidRPr="00550536" w:rsidRDefault="00BB4522" w:rsidP="00B117DB">
      <w:pPr>
        <w:ind w:left="567" w:hanging="567"/>
      </w:pPr>
    </w:p>
    <w:p w14:paraId="4E2B06D6" w14:textId="77777777" w:rsidR="00BB4522" w:rsidRPr="00550536" w:rsidRDefault="00BB4522" w:rsidP="00B117DB">
      <w:pPr>
        <w:ind w:left="567" w:hanging="567"/>
      </w:pPr>
    </w:p>
    <w:p w14:paraId="63B22591" w14:textId="77777777" w:rsidR="00BB4522" w:rsidRPr="00550536" w:rsidRDefault="00BB4522" w:rsidP="00B117DB">
      <w:pPr>
        <w:ind w:left="567" w:hanging="567"/>
      </w:pPr>
    </w:p>
    <w:p w14:paraId="4458261C" w14:textId="77777777" w:rsidR="00BB4522" w:rsidRPr="00550536" w:rsidRDefault="00BB4522" w:rsidP="00B117DB">
      <w:pPr>
        <w:ind w:left="567" w:hanging="567"/>
      </w:pPr>
    </w:p>
    <w:p w14:paraId="04BAD25F" w14:textId="77777777" w:rsidR="00BB4522" w:rsidRPr="00550536" w:rsidRDefault="00757D51" w:rsidP="00162B47">
      <w:pPr>
        <w:jc w:val="center"/>
        <w:rPr>
          <w:bCs/>
          <w:i/>
          <w:iCs/>
          <w:color w:val="FF0000"/>
        </w:rPr>
      </w:pPr>
      <w:r w:rsidRPr="00550536">
        <w:rPr>
          <w:b/>
          <w:color w:val="FF0000"/>
        </w:rPr>
        <w:t>&lt;III PRIEDAS&gt;</w:t>
      </w:r>
      <w:r w:rsidRPr="00550536">
        <w:rPr>
          <w:bCs/>
          <w:i/>
          <w:iCs/>
          <w:color w:val="FF0000"/>
        </w:rPr>
        <w:t>[</w:t>
      </w:r>
      <w:r w:rsidR="00F17226" w:rsidRPr="00550536">
        <w:rPr>
          <w:bCs/>
          <w:i/>
          <w:iCs/>
          <w:color w:val="FF0000"/>
        </w:rPr>
        <w:t>Kreipimosi procedūrai</w:t>
      </w:r>
      <w:r w:rsidRPr="00550536">
        <w:rPr>
          <w:bCs/>
          <w:i/>
          <w:iCs/>
          <w:color w:val="FF0000"/>
        </w:rPr>
        <w:t>]</w:t>
      </w:r>
    </w:p>
    <w:p w14:paraId="0E2543F5" w14:textId="77777777" w:rsidR="00BB4522" w:rsidRPr="00550536" w:rsidRDefault="00BB4522" w:rsidP="00162B47">
      <w:pPr>
        <w:ind w:left="567" w:hanging="567"/>
        <w:jc w:val="center"/>
        <w:rPr>
          <w:b/>
        </w:rPr>
      </w:pPr>
    </w:p>
    <w:p w14:paraId="46ACBF62" w14:textId="77777777" w:rsidR="00BB4522" w:rsidRPr="00550536" w:rsidRDefault="00757D51" w:rsidP="00162B47">
      <w:pPr>
        <w:ind w:left="567" w:hanging="567"/>
        <w:jc w:val="center"/>
        <w:rPr>
          <w:b/>
          <w:bCs/>
        </w:rPr>
      </w:pPr>
      <w:r w:rsidRPr="00550536">
        <w:rPr>
          <w:b/>
          <w:bCs/>
        </w:rPr>
        <w:t xml:space="preserve">PREPARATO </w:t>
      </w:r>
      <w:r w:rsidR="004530B6" w:rsidRPr="00550536">
        <w:rPr>
          <w:b/>
          <w:bCs/>
        </w:rPr>
        <w:t>CHARAKTERISTIKŲ SANTRAUKA</w:t>
      </w:r>
      <w:r w:rsidRPr="00550536">
        <w:rPr>
          <w:b/>
          <w:bCs/>
        </w:rPr>
        <w:t>,</w:t>
      </w:r>
    </w:p>
    <w:p w14:paraId="6C36E0F9" w14:textId="77777777" w:rsidR="00BB4522" w:rsidRPr="00550536" w:rsidRDefault="00757D51" w:rsidP="00162B47">
      <w:pPr>
        <w:ind w:left="567" w:hanging="567"/>
        <w:jc w:val="center"/>
        <w:rPr>
          <w:b/>
        </w:rPr>
      </w:pPr>
      <w:r w:rsidRPr="00550536">
        <w:rPr>
          <w:b/>
          <w:noProof/>
        </w:rPr>
        <w:t xml:space="preserve">ŽENKLINIMAS </w:t>
      </w:r>
      <w:r w:rsidRPr="00550536">
        <w:rPr>
          <w:b/>
          <w:bCs/>
        </w:rPr>
        <w:t xml:space="preserve">IR </w:t>
      </w:r>
      <w:r w:rsidR="00A7538E" w:rsidRPr="00550536">
        <w:rPr>
          <w:b/>
          <w:bCs/>
        </w:rPr>
        <w:t>PAKUOTĖS</w:t>
      </w:r>
      <w:r w:rsidRPr="00550536">
        <w:rPr>
          <w:b/>
          <w:noProof/>
        </w:rPr>
        <w:t xml:space="preserve"> LAPELIS</w:t>
      </w:r>
    </w:p>
    <w:p w14:paraId="1061B083" w14:textId="77777777" w:rsidR="00BB4522" w:rsidRPr="00550536" w:rsidRDefault="00757D51" w:rsidP="00B117DB">
      <w:pPr>
        <w:ind w:left="567" w:hanging="567"/>
      </w:pPr>
      <w:r w:rsidRPr="00550536">
        <w:br w:type="page"/>
      </w:r>
    </w:p>
    <w:p w14:paraId="0EBD5567" w14:textId="77777777" w:rsidR="00BB4522" w:rsidRPr="00550536" w:rsidRDefault="00BB4522" w:rsidP="00B117DB">
      <w:pPr>
        <w:ind w:left="567" w:hanging="567"/>
      </w:pPr>
    </w:p>
    <w:p w14:paraId="108212A8" w14:textId="77777777" w:rsidR="00BB4522" w:rsidRPr="00550536" w:rsidRDefault="00BB4522" w:rsidP="00B117DB">
      <w:pPr>
        <w:ind w:left="567" w:hanging="567"/>
      </w:pPr>
    </w:p>
    <w:p w14:paraId="69128062" w14:textId="77777777" w:rsidR="00BB4522" w:rsidRPr="00550536" w:rsidRDefault="00BB4522" w:rsidP="00B117DB">
      <w:pPr>
        <w:ind w:left="567" w:hanging="567"/>
      </w:pPr>
    </w:p>
    <w:p w14:paraId="05D42924" w14:textId="77777777" w:rsidR="00BB4522" w:rsidRPr="00550536" w:rsidRDefault="00BB4522" w:rsidP="00B117DB">
      <w:pPr>
        <w:ind w:left="567" w:hanging="567"/>
      </w:pPr>
    </w:p>
    <w:p w14:paraId="373AEF05" w14:textId="77777777" w:rsidR="00BB4522" w:rsidRPr="00550536" w:rsidRDefault="00BB4522" w:rsidP="00B117DB">
      <w:pPr>
        <w:ind w:left="567" w:hanging="567"/>
      </w:pPr>
    </w:p>
    <w:p w14:paraId="6AF05B58" w14:textId="77777777" w:rsidR="00BB4522" w:rsidRPr="00550536" w:rsidRDefault="00BB4522" w:rsidP="00B117DB">
      <w:pPr>
        <w:ind w:left="567" w:hanging="567"/>
      </w:pPr>
    </w:p>
    <w:p w14:paraId="21ED3894" w14:textId="77777777" w:rsidR="00BB4522" w:rsidRPr="00550536" w:rsidRDefault="00BB4522" w:rsidP="00B117DB">
      <w:pPr>
        <w:ind w:left="567" w:hanging="567"/>
      </w:pPr>
    </w:p>
    <w:p w14:paraId="24A0581D" w14:textId="77777777" w:rsidR="00BB4522" w:rsidRPr="00550536" w:rsidRDefault="00BB4522" w:rsidP="00B117DB">
      <w:pPr>
        <w:ind w:left="567" w:hanging="567"/>
      </w:pPr>
    </w:p>
    <w:p w14:paraId="36611BEA" w14:textId="77777777" w:rsidR="00BB4522" w:rsidRPr="00550536" w:rsidRDefault="00BB4522" w:rsidP="00B117DB">
      <w:pPr>
        <w:ind w:left="567" w:hanging="567"/>
      </w:pPr>
    </w:p>
    <w:p w14:paraId="4678AF82" w14:textId="77777777" w:rsidR="00BB4522" w:rsidRPr="00550536" w:rsidRDefault="00BB4522" w:rsidP="00B117DB">
      <w:pPr>
        <w:ind w:left="567" w:hanging="567"/>
      </w:pPr>
    </w:p>
    <w:p w14:paraId="1EF1DD5A" w14:textId="77777777" w:rsidR="00BB4522" w:rsidRPr="00550536" w:rsidRDefault="00BB4522" w:rsidP="00B117DB">
      <w:pPr>
        <w:ind w:left="567" w:hanging="567"/>
      </w:pPr>
    </w:p>
    <w:p w14:paraId="3FC59857" w14:textId="77777777" w:rsidR="00BB4522" w:rsidRPr="00550536" w:rsidRDefault="00BB4522" w:rsidP="00B117DB">
      <w:pPr>
        <w:ind w:left="567" w:hanging="567"/>
      </w:pPr>
    </w:p>
    <w:p w14:paraId="1A7228DC" w14:textId="77777777" w:rsidR="00BB4522" w:rsidRPr="00550536" w:rsidRDefault="00BB4522" w:rsidP="00B117DB">
      <w:pPr>
        <w:ind w:left="567" w:hanging="567"/>
      </w:pPr>
    </w:p>
    <w:p w14:paraId="28963EF0" w14:textId="77777777" w:rsidR="00BB4522" w:rsidRPr="00550536" w:rsidRDefault="00BB4522" w:rsidP="00B117DB">
      <w:pPr>
        <w:ind w:left="567" w:hanging="567"/>
      </w:pPr>
    </w:p>
    <w:p w14:paraId="26F94DD0" w14:textId="77777777" w:rsidR="00BB4522" w:rsidRPr="00550536" w:rsidRDefault="00BB4522" w:rsidP="00B117DB">
      <w:pPr>
        <w:ind w:left="567" w:hanging="567"/>
      </w:pPr>
    </w:p>
    <w:p w14:paraId="452AE91F" w14:textId="77777777" w:rsidR="00BB4522" w:rsidRPr="00550536" w:rsidRDefault="00BB4522" w:rsidP="00B117DB">
      <w:pPr>
        <w:ind w:left="567" w:hanging="567"/>
      </w:pPr>
    </w:p>
    <w:p w14:paraId="1A3E2BD2" w14:textId="77777777" w:rsidR="00BB4522" w:rsidRPr="00550536" w:rsidRDefault="00BB4522" w:rsidP="00B117DB">
      <w:pPr>
        <w:ind w:left="567" w:hanging="567"/>
      </w:pPr>
    </w:p>
    <w:p w14:paraId="5E23DDCC" w14:textId="77777777" w:rsidR="00BB4522" w:rsidRPr="00550536" w:rsidRDefault="00BB4522" w:rsidP="00B117DB">
      <w:pPr>
        <w:ind w:left="567" w:hanging="567"/>
      </w:pPr>
    </w:p>
    <w:p w14:paraId="2100B207" w14:textId="77777777" w:rsidR="00BB4522" w:rsidRPr="00550536" w:rsidRDefault="00BB4522" w:rsidP="00B117DB">
      <w:pPr>
        <w:ind w:left="567" w:hanging="567"/>
      </w:pPr>
    </w:p>
    <w:p w14:paraId="32BA84FE" w14:textId="77777777" w:rsidR="00BB4522" w:rsidRPr="00550536" w:rsidRDefault="00BB4522" w:rsidP="00B117DB">
      <w:pPr>
        <w:ind w:left="567" w:hanging="567"/>
      </w:pPr>
    </w:p>
    <w:p w14:paraId="388CE4EF" w14:textId="77777777" w:rsidR="00BB4522" w:rsidRPr="00550536" w:rsidRDefault="00BB4522" w:rsidP="00B117DB">
      <w:pPr>
        <w:ind w:left="567" w:hanging="567"/>
      </w:pPr>
    </w:p>
    <w:p w14:paraId="10376471" w14:textId="77777777" w:rsidR="00BB4522" w:rsidRPr="00550536" w:rsidRDefault="00BB4522" w:rsidP="00B117DB">
      <w:pPr>
        <w:ind w:left="567" w:hanging="567"/>
      </w:pPr>
    </w:p>
    <w:p w14:paraId="3814FEB2" w14:textId="77777777" w:rsidR="00BB4522" w:rsidRPr="00550536" w:rsidRDefault="00757D51" w:rsidP="00162B47">
      <w:pPr>
        <w:ind w:left="567" w:hanging="567"/>
        <w:jc w:val="center"/>
      </w:pPr>
      <w:r w:rsidRPr="00550536">
        <w:rPr>
          <w:b/>
          <w:bCs/>
        </w:rPr>
        <w:t>PREPARATO CHARAKTERISTIKŲ SANTRAUKA</w:t>
      </w:r>
    </w:p>
    <w:p w14:paraId="187BBC9F" w14:textId="77777777" w:rsidR="0057717C" w:rsidRPr="00550536" w:rsidRDefault="00757D51" w:rsidP="00D9777F">
      <w:pPr>
        <w:rPr>
          <w:szCs w:val="22"/>
        </w:rPr>
      </w:pPr>
      <w:r w:rsidRPr="00550536">
        <w:br w:type="page"/>
      </w:r>
      <w:r w:rsidR="0055319E" w:rsidRPr="00550536">
        <w:lastRenderedPageBreak/>
        <w:t>&lt;</w:t>
      </w:r>
      <w:r w:rsidR="00A45A85" w:rsidRPr="00550536">
        <w:rPr>
          <w:noProof/>
          <w:lang w:eastAsia="lt-LT"/>
        </w:rPr>
        <w:drawing>
          <wp:inline distT="0" distB="0" distL="0" distR="0" wp14:anchorId="5A87D0C3" wp14:editId="2760B7E3">
            <wp:extent cx="198755" cy="174625"/>
            <wp:effectExtent l="0" t="0" r="0" b="0"/>
            <wp:docPr id="1" name="Paveikslėlis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320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19E" w:rsidRPr="00550536">
        <w:rPr>
          <w:noProof/>
        </w:rPr>
        <w:t>Vykdoma papildoma šio vaistinio preparato stebėsena. Tai padės greitai nustatyti naują saugumo informaciją.</w:t>
      </w:r>
      <w:r w:rsidR="0055319E" w:rsidRPr="00550536">
        <w:t xml:space="preserve"> </w:t>
      </w:r>
      <w:r w:rsidR="0055319E" w:rsidRPr="00550536">
        <w:rPr>
          <w:noProof/>
        </w:rPr>
        <w:t>Sveikatos priežiūros specialistai turi pranešti apie bet kokias įtariamas nepageidaujamas reakcijas.</w:t>
      </w:r>
      <w:r w:rsidR="0055319E" w:rsidRPr="00550536">
        <w:t xml:space="preserve"> </w:t>
      </w:r>
      <w:r w:rsidR="0055319E" w:rsidRPr="00550536">
        <w:rPr>
          <w:noProof/>
        </w:rPr>
        <w:t>Apie tai, kaip pranešti apie nepageidaujamas reakcijas, žr.</w:t>
      </w:r>
      <w:r w:rsidR="0055319E" w:rsidRPr="00550536">
        <w:t xml:space="preserve"> </w:t>
      </w:r>
      <w:r w:rsidR="0055319E" w:rsidRPr="00550536">
        <w:rPr>
          <w:noProof/>
        </w:rPr>
        <w:t>4.8 skyriuje.&gt;</w:t>
      </w:r>
      <w:r w:rsidR="00F17226" w:rsidRPr="00550536">
        <w:rPr>
          <w:noProof/>
        </w:rPr>
        <w:t xml:space="preserve"> [TIK vaistiniams preparatams, kuriems vykdoma papildoma stebėsena.] </w:t>
      </w:r>
    </w:p>
    <w:p w14:paraId="5DFFDDF3" w14:textId="77777777" w:rsidR="0057717C" w:rsidRPr="00550536" w:rsidRDefault="0057717C" w:rsidP="00D9777F"/>
    <w:p w14:paraId="3BF2AA57" w14:textId="77777777" w:rsidR="00EA2B53" w:rsidRPr="00550536" w:rsidRDefault="00EA2B53" w:rsidP="00D9777F"/>
    <w:p w14:paraId="677D9722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1.</w:t>
      </w:r>
      <w:r w:rsidRPr="00550536">
        <w:rPr>
          <w:b/>
        </w:rPr>
        <w:tab/>
      </w:r>
      <w:r w:rsidRPr="00550536">
        <w:rPr>
          <w:b/>
          <w:caps/>
        </w:rPr>
        <w:t>VAISTINIO</w:t>
      </w:r>
      <w:r w:rsidRPr="00550536">
        <w:rPr>
          <w:b/>
        </w:rPr>
        <w:t xml:space="preserve"> PREPARATO PAVADINIMAS</w:t>
      </w:r>
    </w:p>
    <w:p w14:paraId="581BD0C9" w14:textId="77777777" w:rsidR="00BB4522" w:rsidRPr="00550536" w:rsidRDefault="00BB4522" w:rsidP="00162B47">
      <w:pPr>
        <w:ind w:left="567" w:hanging="567"/>
      </w:pPr>
    </w:p>
    <w:p w14:paraId="3E259C44" w14:textId="77777777" w:rsidR="00BB4522" w:rsidRPr="00550536" w:rsidRDefault="00757D51" w:rsidP="00162B47">
      <w:pPr>
        <w:ind w:left="567" w:hanging="567"/>
      </w:pPr>
      <w:r w:rsidRPr="00550536">
        <w:t>{(</w:t>
      </w:r>
      <w:r w:rsidRPr="00550536">
        <w:rPr>
          <w:szCs w:val="22"/>
        </w:rPr>
        <w:t>Sugalvotas</w:t>
      </w:r>
      <w:r w:rsidRPr="00550536">
        <w:t xml:space="preserve">) pavadinimas stiprumas </w:t>
      </w:r>
      <w:r w:rsidRPr="00550536">
        <w:rPr>
          <w:noProof/>
        </w:rPr>
        <w:t>farmacinė</w:t>
      </w:r>
      <w:r w:rsidRPr="00550536">
        <w:t xml:space="preserve"> forma}</w:t>
      </w:r>
    </w:p>
    <w:p w14:paraId="43E8B019" w14:textId="77777777" w:rsidR="00BB4522" w:rsidRPr="00550536" w:rsidRDefault="00BB4522" w:rsidP="00162B47">
      <w:pPr>
        <w:rPr>
          <w:iCs/>
        </w:rPr>
      </w:pPr>
    </w:p>
    <w:p w14:paraId="50B88F4A" w14:textId="77777777" w:rsidR="00BB4522" w:rsidRPr="00550536" w:rsidRDefault="00757D51" w:rsidP="00162B47">
      <w:pPr>
        <w:autoSpaceDE w:val="0"/>
        <w:autoSpaceDN w:val="0"/>
        <w:adjustRightInd w:val="0"/>
        <w:rPr>
          <w:iCs/>
          <w:color w:val="FF0000"/>
        </w:rPr>
      </w:pPr>
      <w:r w:rsidRPr="00550536">
        <w:rPr>
          <w:color w:val="FF0000"/>
        </w:rPr>
        <w:t>&lt;{(</w:t>
      </w:r>
      <w:r w:rsidRPr="00550536">
        <w:rPr>
          <w:color w:val="FF0000"/>
          <w:szCs w:val="22"/>
        </w:rPr>
        <w:t>Sugalvotas</w:t>
      </w:r>
      <w:r w:rsidRPr="00550536">
        <w:rPr>
          <w:color w:val="FF0000"/>
        </w:rPr>
        <w:t xml:space="preserve">) pavadinimas </w:t>
      </w:r>
      <w:r w:rsidRPr="00550536">
        <w:rPr>
          <w:color w:val="FF0000"/>
          <w:szCs w:val="21"/>
          <w:lang w:val="pt-PT"/>
        </w:rPr>
        <w:t xml:space="preserve">ir </w:t>
      </w:r>
      <w:proofErr w:type="spellStart"/>
      <w:r w:rsidRPr="00550536">
        <w:rPr>
          <w:color w:val="FF0000"/>
          <w:szCs w:val="21"/>
          <w:lang w:val="pt-PT"/>
        </w:rPr>
        <w:t>susiję</w:t>
      </w:r>
      <w:proofErr w:type="spellEnd"/>
      <w:r w:rsidRPr="00550536">
        <w:rPr>
          <w:color w:val="FF0000"/>
          <w:szCs w:val="21"/>
          <w:lang w:val="pt-PT"/>
        </w:rPr>
        <w:t xml:space="preserve"> </w:t>
      </w:r>
      <w:r w:rsidRPr="00550536">
        <w:rPr>
          <w:color w:val="FF0000"/>
        </w:rPr>
        <w:t xml:space="preserve">pavadinimai (žr. I priedą) </w:t>
      </w:r>
      <w:r w:rsidR="00A7538E" w:rsidRPr="00550536">
        <w:rPr>
          <w:color w:val="FF0000"/>
        </w:rPr>
        <w:t>stiprumas</w:t>
      </w:r>
      <w:r w:rsidR="00F17226" w:rsidRPr="00550536">
        <w:rPr>
          <w:color w:val="FF0000"/>
        </w:rPr>
        <w:t>,</w:t>
      </w:r>
      <w:r w:rsidR="00A7538E" w:rsidRPr="00550536">
        <w:rPr>
          <w:color w:val="FF0000"/>
        </w:rPr>
        <w:t xml:space="preserve"> farmacinė</w:t>
      </w:r>
      <w:r w:rsidRPr="00550536">
        <w:rPr>
          <w:color w:val="FF0000"/>
        </w:rPr>
        <w:t xml:space="preserve"> forma}&gt;</w:t>
      </w:r>
    </w:p>
    <w:p w14:paraId="535DEC6A" w14:textId="77777777" w:rsidR="00BB4522" w:rsidRPr="00550536" w:rsidRDefault="00757D51" w:rsidP="00162B47">
      <w:r w:rsidRPr="00550536">
        <w:rPr>
          <w:color w:val="FF0000"/>
        </w:rPr>
        <w:t>&lt;[Žr. I priedą</w:t>
      </w:r>
      <w:r w:rsidR="00A7538E" w:rsidRPr="00550536">
        <w:rPr>
          <w:color w:val="FF0000"/>
        </w:rPr>
        <w:t xml:space="preserve"> 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F17226" w:rsidRPr="00550536">
        <w:rPr>
          <w:bCs/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554372E0" w14:textId="77777777" w:rsidR="00BB4522" w:rsidRPr="00550536" w:rsidRDefault="00BB4522" w:rsidP="00162B47">
      <w:pPr>
        <w:ind w:left="567" w:hanging="567"/>
      </w:pPr>
    </w:p>
    <w:p w14:paraId="179AE973" w14:textId="77777777" w:rsidR="00BB4522" w:rsidRPr="00550536" w:rsidRDefault="00BB4522" w:rsidP="00162B47">
      <w:pPr>
        <w:ind w:left="567" w:hanging="567"/>
      </w:pPr>
    </w:p>
    <w:p w14:paraId="2CFA8DBC" w14:textId="77777777" w:rsidR="00BB4522" w:rsidRPr="00550536" w:rsidRDefault="00757D51" w:rsidP="00162B47">
      <w:pPr>
        <w:ind w:left="567" w:hanging="567"/>
        <w:rPr>
          <w:b/>
          <w:caps/>
        </w:rPr>
      </w:pPr>
      <w:r w:rsidRPr="00550536">
        <w:rPr>
          <w:b/>
          <w:caps/>
        </w:rPr>
        <w:t>2.</w:t>
      </w:r>
      <w:r w:rsidRPr="00550536">
        <w:rPr>
          <w:b/>
          <w:caps/>
        </w:rPr>
        <w:tab/>
        <w:t>kokybinė ir kiekybinė sudėtis</w:t>
      </w:r>
    </w:p>
    <w:p w14:paraId="231C3E8A" w14:textId="77777777" w:rsidR="00BB4522" w:rsidRPr="00550536" w:rsidRDefault="00BB4522" w:rsidP="00162B47"/>
    <w:p w14:paraId="0D97F46D" w14:textId="77777777" w:rsidR="00BB4522" w:rsidRPr="00550536" w:rsidRDefault="00757D51" w:rsidP="00162B47">
      <w:pPr>
        <w:pStyle w:val="EMEAEnBodyText"/>
        <w:autoSpaceDE w:val="0"/>
        <w:autoSpaceDN w:val="0"/>
        <w:adjustRightInd w:val="0"/>
        <w:spacing w:before="0" w:after="0"/>
        <w:rPr>
          <w:u w:val="single"/>
          <w:lang w:val="pt-PT"/>
        </w:rPr>
      </w:pPr>
      <w:r w:rsidRPr="00550536">
        <w:rPr>
          <w:u w:val="single"/>
          <w:lang w:val="pt-PT"/>
        </w:rPr>
        <w:t>&lt;</w:t>
      </w:r>
      <w:proofErr w:type="spellStart"/>
      <w:r w:rsidRPr="00550536">
        <w:rPr>
          <w:u w:val="single"/>
          <w:lang w:val="pt-PT"/>
        </w:rPr>
        <w:t>Pagalbinė</w:t>
      </w:r>
      <w:proofErr w:type="spellEnd"/>
      <w:r w:rsidRPr="00550536">
        <w:rPr>
          <w:u w:val="single"/>
          <w:lang w:val="pt-PT"/>
        </w:rPr>
        <w:t xml:space="preserve"> (-s) </w:t>
      </w:r>
      <w:proofErr w:type="spellStart"/>
      <w:r w:rsidRPr="00550536">
        <w:rPr>
          <w:u w:val="single"/>
          <w:lang w:val="pt-PT"/>
        </w:rPr>
        <w:t>medžiaga</w:t>
      </w:r>
      <w:proofErr w:type="spellEnd"/>
      <w:r w:rsidRPr="00550536">
        <w:rPr>
          <w:u w:val="single"/>
          <w:lang w:val="pt-PT"/>
        </w:rPr>
        <w:t xml:space="preserve"> (-os)</w:t>
      </w:r>
      <w:r w:rsidR="00EE10EB" w:rsidRPr="00550536">
        <w:rPr>
          <w:u w:val="single"/>
          <w:lang w:val="pt-PT"/>
        </w:rPr>
        <w:t xml:space="preserve">, </w:t>
      </w:r>
      <w:r w:rsidR="0055319E" w:rsidRPr="00550536">
        <w:rPr>
          <w:noProof/>
          <w:szCs w:val="24"/>
          <w:u w:val="single"/>
          <w:lang w:val="lt-LT"/>
        </w:rPr>
        <w:t>kurios (-ių)</w:t>
      </w:r>
      <w:r w:rsidR="004D7A90" w:rsidRPr="00550536">
        <w:rPr>
          <w:noProof/>
          <w:szCs w:val="24"/>
          <w:u w:val="single"/>
          <w:lang w:val="lt-LT"/>
        </w:rPr>
        <w:t xml:space="preserve"> </w:t>
      </w:r>
      <w:proofErr w:type="spellStart"/>
      <w:r w:rsidR="00EE10EB" w:rsidRPr="00550536">
        <w:rPr>
          <w:u w:val="single"/>
          <w:lang w:val="pt-PT"/>
        </w:rPr>
        <w:t>poveikis</w:t>
      </w:r>
      <w:proofErr w:type="spellEnd"/>
      <w:r w:rsidR="00EE10EB" w:rsidRPr="00550536">
        <w:rPr>
          <w:u w:val="single"/>
          <w:lang w:val="pt-PT"/>
        </w:rPr>
        <w:t xml:space="preserve"> </w:t>
      </w:r>
      <w:proofErr w:type="spellStart"/>
      <w:r w:rsidR="00EE10EB" w:rsidRPr="00550536">
        <w:rPr>
          <w:u w:val="single"/>
          <w:lang w:val="pt-PT"/>
        </w:rPr>
        <w:t>žinomas</w:t>
      </w:r>
      <w:proofErr w:type="spellEnd"/>
      <w:r w:rsidRPr="00550536">
        <w:rPr>
          <w:u w:val="single"/>
          <w:lang w:val="pt-PT"/>
        </w:rPr>
        <w:t>&gt;</w:t>
      </w:r>
    </w:p>
    <w:p w14:paraId="1988A73B" w14:textId="77777777" w:rsidR="0022411F" w:rsidRPr="00550536" w:rsidRDefault="0022411F" w:rsidP="00162B47">
      <w:pPr>
        <w:pStyle w:val="EMEAEnBodyText"/>
        <w:autoSpaceDE w:val="0"/>
        <w:autoSpaceDN w:val="0"/>
        <w:adjustRightInd w:val="0"/>
        <w:spacing w:before="0" w:after="0"/>
        <w:rPr>
          <w:lang w:val="pt-PT"/>
        </w:rPr>
      </w:pPr>
    </w:p>
    <w:p w14:paraId="2A844DAA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Visos pagalbinės medžiagos išvardytos 6.1 skyriuje.</w:t>
      </w:r>
    </w:p>
    <w:p w14:paraId="30A43452" w14:textId="77777777" w:rsidR="00BB4522" w:rsidRPr="00550536" w:rsidRDefault="00757D51" w:rsidP="00162B47">
      <w:pPr>
        <w:rPr>
          <w:color w:val="FF0000"/>
        </w:rPr>
      </w:pPr>
      <w:r w:rsidRPr="00550536">
        <w:rPr>
          <w:noProof/>
          <w:color w:val="FF0000"/>
        </w:rPr>
        <w:t>&lt;[</w:t>
      </w:r>
      <w:r w:rsidR="000B4F2C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F17226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26780528" w14:textId="77777777" w:rsidR="00BB4522" w:rsidRPr="00550536" w:rsidRDefault="00BB4522" w:rsidP="00162B47">
      <w:pPr>
        <w:ind w:left="567" w:hanging="567"/>
      </w:pPr>
    </w:p>
    <w:p w14:paraId="656AA16D" w14:textId="77777777" w:rsidR="00BB4522" w:rsidRPr="00550536" w:rsidRDefault="00BB4522" w:rsidP="00162B47">
      <w:pPr>
        <w:ind w:left="567" w:hanging="567"/>
      </w:pPr>
    </w:p>
    <w:p w14:paraId="46BFC0E4" w14:textId="77777777" w:rsidR="00BB4522" w:rsidRPr="00550536" w:rsidRDefault="00757D51" w:rsidP="00162B47">
      <w:pPr>
        <w:ind w:left="567" w:hanging="567"/>
        <w:rPr>
          <w:b/>
          <w:caps/>
        </w:rPr>
      </w:pPr>
      <w:r w:rsidRPr="00550536">
        <w:rPr>
          <w:b/>
          <w:caps/>
        </w:rPr>
        <w:t>3.</w:t>
      </w:r>
      <w:r w:rsidRPr="00550536">
        <w:rPr>
          <w:b/>
          <w:caps/>
        </w:rPr>
        <w:tab/>
      </w:r>
      <w:r w:rsidRPr="00550536">
        <w:rPr>
          <w:b/>
          <w:caps/>
          <w:noProof/>
        </w:rPr>
        <w:t>FARMACINĖ</w:t>
      </w:r>
      <w:r w:rsidRPr="00550536">
        <w:rPr>
          <w:b/>
          <w:caps/>
        </w:rPr>
        <w:t xml:space="preserve"> forma</w:t>
      </w:r>
    </w:p>
    <w:p w14:paraId="4557D30E" w14:textId="77777777" w:rsidR="00BB4522" w:rsidRPr="00550536" w:rsidRDefault="00BB4522" w:rsidP="00162B47">
      <w:pPr>
        <w:rPr>
          <w:highlight w:val="yellow"/>
        </w:rPr>
      </w:pPr>
    </w:p>
    <w:p w14:paraId="55488CF6" w14:textId="77777777" w:rsidR="00BB4522" w:rsidRPr="00550536" w:rsidRDefault="00757D51" w:rsidP="00162B47">
      <w:r w:rsidRPr="00550536">
        <w:t>&lt;[</w:t>
      </w:r>
      <w:r w:rsidR="00BB71BD" w:rsidRPr="00550536">
        <w:t>Įrašyti nacionalinius duomenis</w:t>
      </w:r>
      <w:r w:rsidRPr="00550536">
        <w:t>]&gt;</w:t>
      </w:r>
    </w:p>
    <w:p w14:paraId="5B54A124" w14:textId="77777777" w:rsidR="00BB4522" w:rsidRPr="00550536" w:rsidRDefault="00BB4522" w:rsidP="00162B47"/>
    <w:p w14:paraId="58B6D1DF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&lt;Vagelė skirta tik tabletei perlaužti, kad būtų lengviau nuryti, bet ne jai padalyti į lygias dozes.&gt;</w:t>
      </w:r>
    </w:p>
    <w:p w14:paraId="789E3226" w14:textId="77777777" w:rsidR="00EE10EB" w:rsidRPr="00550536" w:rsidRDefault="00757D51" w:rsidP="00162B47">
      <w:pPr>
        <w:suppressLineNumbers/>
        <w:rPr>
          <w:noProof/>
        </w:rPr>
      </w:pPr>
      <w:r w:rsidRPr="00550536">
        <w:t>&lt;</w:t>
      </w:r>
      <w:r w:rsidRPr="00550536">
        <w:rPr>
          <w:szCs w:val="22"/>
        </w:rPr>
        <w:t xml:space="preserve">Vagelė nėra skirta </w:t>
      </w:r>
      <w:r w:rsidRPr="00550536">
        <w:rPr>
          <w:szCs w:val="22"/>
        </w:rPr>
        <w:t>tabletei perlaužti</w:t>
      </w:r>
      <w:r w:rsidR="004D7A90" w:rsidRPr="00550536">
        <w:rPr>
          <w:szCs w:val="22"/>
        </w:rPr>
        <w:t>.</w:t>
      </w:r>
      <w:r w:rsidRPr="00550536">
        <w:rPr>
          <w:szCs w:val="22"/>
        </w:rPr>
        <w:t>&gt;</w:t>
      </w:r>
    </w:p>
    <w:p w14:paraId="67F6C959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 xml:space="preserve">&lt;Tabletę galima </w:t>
      </w:r>
      <w:r w:rsidR="00EE10EB" w:rsidRPr="00550536">
        <w:rPr>
          <w:noProof/>
        </w:rPr>
        <w:t>pa</w:t>
      </w:r>
      <w:r w:rsidRPr="00550536">
        <w:rPr>
          <w:noProof/>
        </w:rPr>
        <w:t>dalyti į lygias d</w:t>
      </w:r>
      <w:r w:rsidR="00EE10EB" w:rsidRPr="00550536">
        <w:rPr>
          <w:noProof/>
        </w:rPr>
        <w:t>ozes</w:t>
      </w:r>
      <w:r w:rsidRPr="00550536">
        <w:rPr>
          <w:noProof/>
        </w:rPr>
        <w:t>.&gt;</w:t>
      </w:r>
    </w:p>
    <w:p w14:paraId="01974AC1" w14:textId="77777777" w:rsidR="00BB4522" w:rsidRPr="00550536" w:rsidRDefault="00BB4522" w:rsidP="00162B47"/>
    <w:p w14:paraId="241B856A" w14:textId="77777777" w:rsidR="00BB4522" w:rsidRPr="00550536" w:rsidRDefault="00BB4522" w:rsidP="00162B47">
      <w:pPr>
        <w:ind w:left="567" w:hanging="567"/>
      </w:pPr>
    </w:p>
    <w:p w14:paraId="4ED9E8EF" w14:textId="77777777" w:rsidR="00BB4522" w:rsidRPr="00550536" w:rsidRDefault="00757D51" w:rsidP="00162B47">
      <w:pPr>
        <w:ind w:left="567" w:hanging="567"/>
        <w:rPr>
          <w:b/>
          <w:caps/>
        </w:rPr>
      </w:pPr>
      <w:r w:rsidRPr="00550536">
        <w:rPr>
          <w:b/>
          <w:caps/>
        </w:rPr>
        <w:t>4.</w:t>
      </w:r>
      <w:r w:rsidRPr="00550536">
        <w:rPr>
          <w:b/>
          <w:caps/>
        </w:rPr>
        <w:tab/>
        <w:t>klinikinĖ informacija</w:t>
      </w:r>
    </w:p>
    <w:p w14:paraId="18C9EB5C" w14:textId="77777777" w:rsidR="00BB4522" w:rsidRPr="00550536" w:rsidRDefault="00BB4522" w:rsidP="00162B47">
      <w:pPr>
        <w:ind w:left="567" w:hanging="567"/>
      </w:pPr>
    </w:p>
    <w:p w14:paraId="1556F201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4.1</w:t>
      </w:r>
      <w:r w:rsidRPr="00550536">
        <w:rPr>
          <w:b/>
        </w:rPr>
        <w:tab/>
        <w:t>Terapinės indikacijos</w:t>
      </w:r>
    </w:p>
    <w:p w14:paraId="438ED213" w14:textId="77777777" w:rsidR="00BB4522" w:rsidRPr="00550536" w:rsidRDefault="00BB4522" w:rsidP="00162B47">
      <w:pPr>
        <w:ind w:left="567" w:hanging="567"/>
      </w:pPr>
    </w:p>
    <w:p w14:paraId="591E0834" w14:textId="77777777" w:rsidR="00BB4522" w:rsidRPr="00550536" w:rsidRDefault="00757D51" w:rsidP="00162B47">
      <w:pPr>
        <w:ind w:left="567" w:hanging="567"/>
      </w:pPr>
      <w:r w:rsidRPr="00550536">
        <w:t>&lt;Šis vaistinis preparatas vartojamas tik diagnostikai.&gt;</w:t>
      </w:r>
    </w:p>
    <w:p w14:paraId="702DA2E8" w14:textId="77777777" w:rsidR="00003019" w:rsidRPr="00550536" w:rsidRDefault="00003019" w:rsidP="00162B47">
      <w:pPr>
        <w:ind w:left="567" w:hanging="567"/>
      </w:pPr>
    </w:p>
    <w:p w14:paraId="21CF8D54" w14:textId="77777777" w:rsidR="00517957" w:rsidRPr="00550536" w:rsidRDefault="00757D51" w:rsidP="00162B47">
      <w:pPr>
        <w:rPr>
          <w:noProof/>
          <w:szCs w:val="22"/>
        </w:rPr>
      </w:pPr>
      <w:r w:rsidRPr="00550536">
        <w:rPr>
          <w:noProof/>
          <w:szCs w:val="22"/>
        </w:rPr>
        <w:t xml:space="preserve">&lt;{X} </w:t>
      </w:r>
      <w:r w:rsidR="00EE10EB" w:rsidRPr="00550536">
        <w:rPr>
          <w:noProof/>
          <w:szCs w:val="22"/>
        </w:rPr>
        <w:t>skirtas</w:t>
      </w:r>
      <w:r w:rsidRPr="00550536">
        <w:rPr>
          <w:noProof/>
          <w:szCs w:val="22"/>
        </w:rPr>
        <w:t xml:space="preserve"> &lt;suaugusie</w:t>
      </w:r>
      <w:r w:rsidR="00EE10EB" w:rsidRPr="00550536">
        <w:rPr>
          <w:noProof/>
          <w:szCs w:val="22"/>
        </w:rPr>
        <w:t>sie</w:t>
      </w:r>
      <w:r w:rsidRPr="00550536">
        <w:rPr>
          <w:noProof/>
          <w:szCs w:val="22"/>
        </w:rPr>
        <w:t>ms&gt; &lt;naujagimiams&gt; &lt;kūdikiams&gt;</w:t>
      </w:r>
      <w:r w:rsidR="00EF6DDE" w:rsidRPr="00550536">
        <w:rPr>
          <w:noProof/>
          <w:szCs w:val="22"/>
        </w:rPr>
        <w:t xml:space="preserve"> </w:t>
      </w:r>
      <w:r w:rsidR="00EE10EB" w:rsidRPr="00550536">
        <w:t xml:space="preserve">&lt;vaikams&gt; </w:t>
      </w:r>
      <w:r w:rsidRPr="00550536">
        <w:rPr>
          <w:noProof/>
          <w:szCs w:val="22"/>
        </w:rPr>
        <w:t>&lt;paaugliams&gt; &lt; {nuo x iki y}&gt; &lt;metų&gt; &lt;mėnesių&gt;.&gt;</w:t>
      </w:r>
    </w:p>
    <w:p w14:paraId="326D8A7C" w14:textId="77777777" w:rsidR="00BB4522" w:rsidRPr="00550536" w:rsidRDefault="00BB4522" w:rsidP="00162B47">
      <w:pPr>
        <w:ind w:left="567" w:hanging="567"/>
      </w:pPr>
    </w:p>
    <w:p w14:paraId="2F668F04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4.2</w:t>
      </w:r>
      <w:r w:rsidRPr="00550536">
        <w:rPr>
          <w:b/>
        </w:rPr>
        <w:tab/>
        <w:t>Dozavimas ir vartojimo metodas</w:t>
      </w:r>
    </w:p>
    <w:p w14:paraId="0C894960" w14:textId="77777777" w:rsidR="00BB4522" w:rsidRPr="00550536" w:rsidRDefault="00BB4522" w:rsidP="00162B47">
      <w:pPr>
        <w:ind w:left="567" w:hanging="567"/>
        <w:rPr>
          <w:b/>
        </w:rPr>
      </w:pPr>
    </w:p>
    <w:p w14:paraId="09D08ED7" w14:textId="77777777" w:rsidR="00517957" w:rsidRPr="00550536" w:rsidRDefault="00757D51" w:rsidP="00162B47">
      <w:pPr>
        <w:rPr>
          <w:noProof/>
          <w:szCs w:val="22"/>
          <w:u w:val="single"/>
        </w:rPr>
      </w:pPr>
      <w:r w:rsidRPr="00550536">
        <w:rPr>
          <w:noProof/>
          <w:szCs w:val="22"/>
          <w:u w:val="single"/>
        </w:rPr>
        <w:t>Dozavimas</w:t>
      </w:r>
    </w:p>
    <w:p w14:paraId="210492F7" w14:textId="77777777" w:rsidR="00517957" w:rsidRPr="00550536" w:rsidRDefault="00517957" w:rsidP="00162B47">
      <w:pPr>
        <w:rPr>
          <w:noProof/>
          <w:szCs w:val="22"/>
        </w:rPr>
      </w:pPr>
    </w:p>
    <w:p w14:paraId="4786E4CC" w14:textId="77777777" w:rsidR="00517957" w:rsidRPr="00550536" w:rsidRDefault="00757D51" w:rsidP="00162B47">
      <w:pPr>
        <w:rPr>
          <w:i/>
          <w:noProof/>
          <w:szCs w:val="22"/>
        </w:rPr>
      </w:pPr>
      <w:r w:rsidRPr="00550536">
        <w:rPr>
          <w:i/>
          <w:noProof/>
          <w:szCs w:val="22"/>
        </w:rPr>
        <w:t>Vaik</w:t>
      </w:r>
      <w:r w:rsidR="00EE10EB" w:rsidRPr="00550536">
        <w:rPr>
          <w:i/>
          <w:noProof/>
          <w:szCs w:val="22"/>
        </w:rPr>
        <w:t>ų populiacija</w:t>
      </w:r>
    </w:p>
    <w:p w14:paraId="1D044280" w14:textId="77777777" w:rsidR="00517957" w:rsidRPr="00550536" w:rsidRDefault="00517957" w:rsidP="00162B47">
      <w:pPr>
        <w:rPr>
          <w:i/>
          <w:noProof/>
          <w:szCs w:val="22"/>
        </w:rPr>
      </w:pPr>
    </w:p>
    <w:p w14:paraId="4777DA8D" w14:textId="77777777" w:rsidR="00517957" w:rsidRPr="00550536" w:rsidRDefault="00757D51" w:rsidP="00162B47">
      <w:pPr>
        <w:rPr>
          <w:noProof/>
          <w:szCs w:val="22"/>
        </w:rPr>
      </w:pPr>
      <w:r w:rsidRPr="00550536">
        <w:rPr>
          <w:noProof/>
          <w:szCs w:val="22"/>
        </w:rPr>
        <w:t xml:space="preserve">&lt;{X} &lt;saugumas&gt; &lt;ir&gt; &lt;veiksmingumas&gt; vaikams {nuo x iki y} &lt; mėnesių&gt; &lt;metų&gt; </w:t>
      </w:r>
      <w:r w:rsidR="00F17226" w:rsidRPr="00550536">
        <w:rPr>
          <w:noProof/>
          <w:color w:val="00B050"/>
          <w:szCs w:val="22"/>
        </w:rPr>
        <w:t>[</w:t>
      </w:r>
      <w:r w:rsidRPr="00550536">
        <w:rPr>
          <w:noProof/>
          <w:color w:val="00B050"/>
          <w:szCs w:val="22"/>
        </w:rPr>
        <w:t>arba kiti svarbūs kriterijai, pvz., svoris, brendimo amžius, lytis</w:t>
      </w:r>
      <w:r w:rsidR="00F17226" w:rsidRPr="00550536">
        <w:rPr>
          <w:noProof/>
          <w:color w:val="00B050"/>
          <w:szCs w:val="22"/>
        </w:rPr>
        <w:t>]</w:t>
      </w:r>
      <w:r w:rsidRPr="00550536">
        <w:rPr>
          <w:noProof/>
          <w:szCs w:val="22"/>
        </w:rPr>
        <w:t xml:space="preserve"> &lt;dar&gt;</w:t>
      </w:r>
      <w:r w:rsidR="00CD2E85" w:rsidRPr="00550536">
        <w:t xml:space="preserve"> </w:t>
      </w:r>
      <w:r w:rsidR="00CD2E85" w:rsidRPr="00550536">
        <w:rPr>
          <w:szCs w:val="22"/>
        </w:rPr>
        <w:t>&lt;neištirtas&gt; &lt;neištirti&gt;.&gt;</w:t>
      </w:r>
    </w:p>
    <w:p w14:paraId="5C0839F3" w14:textId="77777777" w:rsidR="00517957" w:rsidRPr="00550536" w:rsidRDefault="00757D51" w:rsidP="00162B47">
      <w:pPr>
        <w:rPr>
          <w:noProof/>
          <w:szCs w:val="22"/>
        </w:rPr>
      </w:pPr>
      <w:r w:rsidRPr="00550536">
        <w:rPr>
          <w:noProof/>
          <w:szCs w:val="22"/>
        </w:rPr>
        <w:t>&lt;Duomenų nėra.&gt;</w:t>
      </w:r>
    </w:p>
    <w:p w14:paraId="42A3FA3E" w14:textId="77777777" w:rsidR="00517957" w:rsidRPr="00550536" w:rsidRDefault="00757D51" w:rsidP="00162B47">
      <w:pPr>
        <w:rPr>
          <w:noProof/>
          <w:szCs w:val="22"/>
        </w:rPr>
      </w:pPr>
      <w:r w:rsidRPr="00550536">
        <w:t xml:space="preserve">&lt;Turimi duomenys pateikiami </w:t>
      </w:r>
      <w:r w:rsidR="00A633CE" w:rsidRPr="00550536">
        <w:rPr>
          <w:noProof/>
          <w:szCs w:val="22"/>
        </w:rPr>
        <w:t xml:space="preserve">&lt;4.8&gt; &lt;5.1&gt; &lt;5.2&gt; </w:t>
      </w:r>
      <w:r w:rsidRPr="00550536">
        <w:t xml:space="preserve">&lt;skyriuje&gt; </w:t>
      </w:r>
      <w:r w:rsidRPr="00550536">
        <w:rPr>
          <w:szCs w:val="22"/>
        </w:rPr>
        <w:t>&lt;skyriuose&gt;</w:t>
      </w:r>
      <w:r w:rsidRPr="00550536">
        <w:t>,</w:t>
      </w:r>
      <w:r w:rsidR="00A633CE" w:rsidRPr="00550536">
        <w:rPr>
          <w:noProof/>
          <w:szCs w:val="22"/>
        </w:rPr>
        <w:t xml:space="preserve"> tačiau dozavimo rekomendaci</w:t>
      </w:r>
      <w:r w:rsidRPr="00550536">
        <w:rPr>
          <w:noProof/>
          <w:szCs w:val="22"/>
        </w:rPr>
        <w:t>j</w:t>
      </w:r>
      <w:r w:rsidR="00A633CE" w:rsidRPr="00550536">
        <w:rPr>
          <w:noProof/>
          <w:szCs w:val="22"/>
        </w:rPr>
        <w:t>ų pateikti negalima.&gt;</w:t>
      </w:r>
    </w:p>
    <w:p w14:paraId="27C3E3A2" w14:textId="77777777" w:rsidR="00517957" w:rsidRPr="00550536" w:rsidRDefault="00517957" w:rsidP="00162B47">
      <w:pPr>
        <w:rPr>
          <w:noProof/>
          <w:szCs w:val="22"/>
        </w:rPr>
      </w:pPr>
    </w:p>
    <w:p w14:paraId="21007FCA" w14:textId="77777777" w:rsidR="00CD2E85" w:rsidRPr="00550536" w:rsidRDefault="00757D51" w:rsidP="00162B47">
      <w:pPr>
        <w:rPr>
          <w:szCs w:val="22"/>
        </w:rPr>
      </w:pPr>
      <w:r w:rsidRPr="00550536">
        <w:rPr>
          <w:szCs w:val="22"/>
        </w:rPr>
        <w:t xml:space="preserve">&lt;{X} </w:t>
      </w:r>
      <w:r w:rsidR="00975855" w:rsidRPr="00550536">
        <w:rPr>
          <w:szCs w:val="22"/>
        </w:rPr>
        <w:t>nevartotinas</w:t>
      </w:r>
      <w:r w:rsidRPr="00550536">
        <w:rPr>
          <w:szCs w:val="22"/>
        </w:rPr>
        <w:t xml:space="preserve"> vaikams {nuo x iki y} &lt;metų&gt; &lt;mėnesių&gt;</w:t>
      </w:r>
      <w:r w:rsidRPr="00550536">
        <w:rPr>
          <w:color w:val="00B050"/>
          <w:szCs w:val="22"/>
        </w:rPr>
        <w:t xml:space="preserve"> </w:t>
      </w:r>
      <w:r w:rsidR="00F17226" w:rsidRPr="00550536">
        <w:rPr>
          <w:color w:val="00B050"/>
          <w:szCs w:val="22"/>
        </w:rPr>
        <w:t>[</w:t>
      </w:r>
      <w:r w:rsidRPr="00550536">
        <w:rPr>
          <w:color w:val="00B050"/>
          <w:szCs w:val="22"/>
        </w:rPr>
        <w:t>arba kiti svarbūs kriterijai, pvz., svoris, brendimo amžius, lytis</w:t>
      </w:r>
      <w:r w:rsidR="00F17226" w:rsidRPr="00550536">
        <w:rPr>
          <w:color w:val="00B050"/>
          <w:szCs w:val="22"/>
        </w:rPr>
        <w:t>]</w:t>
      </w:r>
      <w:r w:rsidRPr="00550536">
        <w:rPr>
          <w:szCs w:val="22"/>
        </w:rPr>
        <w:t>, kadangi yra abejonių dėl &lt;saugumo&gt; &lt;veiksmingumo&gt;.&gt;</w:t>
      </w:r>
    </w:p>
    <w:p w14:paraId="2B333C3B" w14:textId="77777777" w:rsidR="00CD2E85" w:rsidRPr="00550536" w:rsidRDefault="00757D51" w:rsidP="00162B47">
      <w:pPr>
        <w:rPr>
          <w:szCs w:val="22"/>
        </w:rPr>
      </w:pPr>
      <w:r w:rsidRPr="00550536">
        <w:rPr>
          <w:szCs w:val="22"/>
        </w:rPr>
        <w:t xml:space="preserve">&lt;{X} nėra skirtas &lt;vaikų populiacijai&gt; &lt;vaikams {nuo x iki y}&gt; &lt;metų&gt; &lt;mėnesių&gt; </w:t>
      </w:r>
      <w:r w:rsidR="00F17226" w:rsidRPr="00550536">
        <w:rPr>
          <w:szCs w:val="22"/>
        </w:rPr>
        <w:t>[</w:t>
      </w:r>
      <w:r w:rsidRPr="00550536">
        <w:rPr>
          <w:color w:val="00B050"/>
          <w:szCs w:val="22"/>
        </w:rPr>
        <w:t>arba kiti svarbūs kriterijai, pvz., svoris, brendimo amžius, lytis</w:t>
      </w:r>
      <w:r w:rsidR="00F17226" w:rsidRPr="00550536">
        <w:rPr>
          <w:color w:val="00B050"/>
          <w:szCs w:val="22"/>
        </w:rPr>
        <w:t>]</w:t>
      </w:r>
      <w:r w:rsidRPr="00550536">
        <w:rPr>
          <w:szCs w:val="22"/>
        </w:rPr>
        <w:t xml:space="preserve"> &lt;... indikacijai&gt; &lt;... indikacijoms&gt;.&gt;</w:t>
      </w:r>
    </w:p>
    <w:p w14:paraId="679A60B9" w14:textId="77777777" w:rsidR="00CD2E85" w:rsidRPr="00550536" w:rsidRDefault="00757D51" w:rsidP="00162B47">
      <w:pPr>
        <w:rPr>
          <w:szCs w:val="22"/>
        </w:rPr>
      </w:pPr>
      <w:r w:rsidRPr="00550536">
        <w:rPr>
          <w:szCs w:val="22"/>
        </w:rPr>
        <w:lastRenderedPageBreak/>
        <w:t>&lt;{X} negalima vartoti vaikams {nuo x iki y} &lt;metų&gt; &lt;mėnesių</w:t>
      </w:r>
      <w:r w:rsidRPr="00550536">
        <w:rPr>
          <w:color w:val="00B050"/>
          <w:szCs w:val="22"/>
        </w:rPr>
        <w:t xml:space="preserve">&gt; </w:t>
      </w:r>
      <w:r w:rsidR="00F17226" w:rsidRPr="00550536">
        <w:rPr>
          <w:color w:val="00B050"/>
          <w:szCs w:val="22"/>
        </w:rPr>
        <w:t>[</w:t>
      </w:r>
      <w:r w:rsidRPr="00550536">
        <w:rPr>
          <w:color w:val="00B050"/>
          <w:szCs w:val="22"/>
        </w:rPr>
        <w:t>arba kiti svarbūs kriterijai, pvz., svoris, brendimo amžius, lytis</w:t>
      </w:r>
      <w:r w:rsidR="00F17226" w:rsidRPr="00550536">
        <w:rPr>
          <w:color w:val="00B050"/>
          <w:szCs w:val="22"/>
        </w:rPr>
        <w:t>]</w:t>
      </w:r>
      <w:r w:rsidRPr="00550536">
        <w:rPr>
          <w:color w:val="00B050"/>
          <w:szCs w:val="22"/>
        </w:rPr>
        <w:t xml:space="preserve"> </w:t>
      </w:r>
      <w:r w:rsidRPr="00550536">
        <w:rPr>
          <w:szCs w:val="22"/>
        </w:rPr>
        <w:t>&lt;... indikacijai&gt; &lt;... indikacijoms&gt; (žr. 4.3 skyrių).&gt;</w:t>
      </w:r>
    </w:p>
    <w:p w14:paraId="287D8960" w14:textId="77777777" w:rsidR="00517957" w:rsidRPr="00550536" w:rsidRDefault="00517957" w:rsidP="00162B47">
      <w:pPr>
        <w:rPr>
          <w:noProof/>
          <w:szCs w:val="22"/>
        </w:rPr>
      </w:pPr>
    </w:p>
    <w:p w14:paraId="730BFE7D" w14:textId="77777777" w:rsidR="00517957" w:rsidRPr="00550536" w:rsidRDefault="00757D51" w:rsidP="00162B47">
      <w:pPr>
        <w:rPr>
          <w:noProof/>
          <w:szCs w:val="22"/>
          <w:u w:val="single"/>
        </w:rPr>
      </w:pPr>
      <w:r w:rsidRPr="00550536">
        <w:rPr>
          <w:noProof/>
          <w:szCs w:val="22"/>
          <w:u w:val="single"/>
        </w:rPr>
        <w:t>Vartojimo metodas</w:t>
      </w:r>
    </w:p>
    <w:p w14:paraId="2E2F00B7" w14:textId="77777777" w:rsidR="00517957" w:rsidRPr="00550536" w:rsidRDefault="00517957" w:rsidP="00162B47">
      <w:pPr>
        <w:rPr>
          <w:noProof/>
          <w:szCs w:val="22"/>
        </w:rPr>
      </w:pPr>
    </w:p>
    <w:p w14:paraId="5C3B3755" w14:textId="77777777" w:rsidR="00517957" w:rsidRPr="00550536" w:rsidRDefault="00757D51" w:rsidP="00162B47">
      <w:pPr>
        <w:rPr>
          <w:i/>
          <w:noProof/>
          <w:szCs w:val="22"/>
        </w:rPr>
      </w:pPr>
      <w:r w:rsidRPr="00550536">
        <w:rPr>
          <w:i/>
          <w:noProof/>
          <w:szCs w:val="22"/>
        </w:rPr>
        <w:t>&lt;Atsargumo priemonė</w:t>
      </w:r>
      <w:r w:rsidR="00CD2E85" w:rsidRPr="00550536">
        <w:rPr>
          <w:i/>
          <w:noProof/>
          <w:szCs w:val="22"/>
        </w:rPr>
        <w:t>s</w:t>
      </w:r>
      <w:r w:rsidR="00CD2E85" w:rsidRPr="00550536">
        <w:rPr>
          <w:i/>
        </w:rPr>
        <w:t xml:space="preserve"> prieš ruošiant ar vartojant</w:t>
      </w:r>
      <w:r w:rsidRPr="00550536">
        <w:rPr>
          <w:i/>
          <w:noProof/>
          <w:szCs w:val="22"/>
        </w:rPr>
        <w:t xml:space="preserve"> šį vaistinį preparatą&gt;</w:t>
      </w:r>
    </w:p>
    <w:p w14:paraId="66C6A353" w14:textId="77777777" w:rsidR="00BB4522" w:rsidRPr="00550536" w:rsidRDefault="00BB4522" w:rsidP="00162B47">
      <w:pPr>
        <w:ind w:left="567" w:hanging="567"/>
      </w:pPr>
    </w:p>
    <w:p w14:paraId="6D74931F" w14:textId="77777777" w:rsidR="006430E6" w:rsidRPr="00550536" w:rsidRDefault="00757D51" w:rsidP="00162B47">
      <w:pPr>
        <w:rPr>
          <w:szCs w:val="22"/>
        </w:rPr>
      </w:pPr>
      <w:r w:rsidRPr="00550536">
        <w:rPr>
          <w:szCs w:val="22"/>
        </w:rPr>
        <w:t xml:space="preserve">&lt;Vaistinio preparato &lt;ruošimo&gt; </w:t>
      </w:r>
      <w:r w:rsidRPr="00550536">
        <w:rPr>
          <w:szCs w:val="22"/>
        </w:rPr>
        <w:t>&lt;skiedimo&gt; prieš vartojant instrukcija pateikiama &lt;6.6&gt; &lt;ir&gt; &lt;12&gt; &lt;skyriuje&gt; &lt;skyriuose&gt;.</w:t>
      </w:r>
    </w:p>
    <w:p w14:paraId="2C3D02A6" w14:textId="77777777" w:rsidR="006430E6" w:rsidRPr="00550536" w:rsidRDefault="006430E6" w:rsidP="00162B47">
      <w:pPr>
        <w:ind w:left="567" w:hanging="567"/>
      </w:pPr>
    </w:p>
    <w:p w14:paraId="3B9B73D8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4.3</w:t>
      </w:r>
      <w:r w:rsidRPr="00550536">
        <w:rPr>
          <w:b/>
        </w:rPr>
        <w:tab/>
        <w:t>Kontraindikacijos</w:t>
      </w:r>
    </w:p>
    <w:p w14:paraId="55B801A1" w14:textId="77777777" w:rsidR="00BB4522" w:rsidRPr="00550536" w:rsidRDefault="00BB4522" w:rsidP="00162B47">
      <w:pPr>
        <w:ind w:left="567" w:hanging="567"/>
      </w:pPr>
    </w:p>
    <w:p w14:paraId="0F23675E" w14:textId="77777777" w:rsidR="00BB4522" w:rsidRPr="00550536" w:rsidRDefault="00757D51" w:rsidP="00162B47">
      <w:r w:rsidRPr="00550536">
        <w:t xml:space="preserve">&lt;Padidėjęs jautrumas veikliajai arba bet kuriai </w:t>
      </w:r>
      <w:r w:rsidR="006430E6" w:rsidRPr="00550536">
        <w:t xml:space="preserve">6.1 skyriuje nurodytai </w:t>
      </w:r>
      <w:r w:rsidRPr="00550536">
        <w:t>pagalbinei medžiagai &lt;arba {priemaiš</w:t>
      </w:r>
      <w:r w:rsidR="006430E6" w:rsidRPr="00550536">
        <w:t>os</w:t>
      </w:r>
      <w:r w:rsidR="00792AF1" w:rsidRPr="00550536">
        <w:t xml:space="preserve"> </w:t>
      </w:r>
      <w:r w:rsidR="006430E6" w:rsidRPr="00550536">
        <w:t>(-ų)</w:t>
      </w:r>
      <w:r w:rsidRPr="00550536">
        <w:t xml:space="preserve"> </w:t>
      </w:r>
      <w:r w:rsidRPr="00550536">
        <w:rPr>
          <w:noProof/>
        </w:rPr>
        <w:t>pavadinimai</w:t>
      </w:r>
      <w:r w:rsidRPr="00550536">
        <w:t>}&gt;.&gt;</w:t>
      </w:r>
    </w:p>
    <w:p w14:paraId="5C412783" w14:textId="77777777" w:rsidR="00BB4522" w:rsidRPr="00550536" w:rsidRDefault="00BB4522" w:rsidP="00162B47">
      <w:pPr>
        <w:ind w:left="567" w:hanging="567"/>
      </w:pPr>
    </w:p>
    <w:p w14:paraId="4A95A66E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4.4</w:t>
      </w:r>
      <w:r w:rsidRPr="00550536">
        <w:rPr>
          <w:b/>
        </w:rPr>
        <w:tab/>
        <w:t>Specialūs įspėjimai ir atsargumo priemonės</w:t>
      </w:r>
    </w:p>
    <w:p w14:paraId="6A1E9BA1" w14:textId="77777777" w:rsidR="00517957" w:rsidRPr="00550536" w:rsidRDefault="00517957" w:rsidP="00162B47">
      <w:pPr>
        <w:ind w:left="567" w:hanging="567"/>
        <w:rPr>
          <w:b/>
        </w:rPr>
      </w:pPr>
    </w:p>
    <w:p w14:paraId="33456F3E" w14:textId="77777777" w:rsidR="00017F9E" w:rsidRPr="00550536" w:rsidRDefault="00757D51" w:rsidP="00017F9E">
      <w:pPr>
        <w:tabs>
          <w:tab w:val="left" w:pos="567"/>
        </w:tabs>
        <w:rPr>
          <w:szCs w:val="20"/>
          <w:lang w:eastAsia="lt-LT"/>
        </w:rPr>
      </w:pPr>
      <w:r w:rsidRPr="00550536">
        <w:rPr>
          <w:szCs w:val="20"/>
          <w:lang w:eastAsia="lt-LT"/>
        </w:rPr>
        <w:t>&lt;</w:t>
      </w:r>
      <w:r w:rsidRPr="00550536">
        <w:rPr>
          <w:szCs w:val="20"/>
          <w:u w:val="single"/>
          <w:lang w:eastAsia="lt-LT"/>
        </w:rPr>
        <w:t>Atsekamumas</w:t>
      </w:r>
    </w:p>
    <w:p w14:paraId="09C96BC1" w14:textId="77777777" w:rsidR="00017F9E" w:rsidRPr="00550536" w:rsidRDefault="00757D51" w:rsidP="00017F9E">
      <w:pPr>
        <w:tabs>
          <w:tab w:val="left" w:pos="567"/>
        </w:tabs>
        <w:rPr>
          <w:szCs w:val="20"/>
          <w:lang w:eastAsia="lt-LT"/>
        </w:rPr>
      </w:pPr>
      <w:r w:rsidRPr="00550536">
        <w:rPr>
          <w:szCs w:val="20"/>
          <w:lang w:eastAsia="lt-LT"/>
        </w:rPr>
        <w:t>Siekiant pagerinti biologinių vaistinių preparatų atsekamumą, reikia aiškiai užrašyti paskirto vaistinio preparato pavadinimą ir serijos numerį.&gt;</w:t>
      </w:r>
    </w:p>
    <w:p w14:paraId="0F377081" w14:textId="77777777" w:rsidR="00017F9E" w:rsidRPr="00550536" w:rsidRDefault="00017F9E" w:rsidP="00162B47">
      <w:pPr>
        <w:rPr>
          <w:noProof/>
          <w:szCs w:val="22"/>
          <w:u w:val="single"/>
        </w:rPr>
      </w:pPr>
    </w:p>
    <w:p w14:paraId="5CE3D0D7" w14:textId="77777777" w:rsidR="00517957" w:rsidRPr="00550536" w:rsidRDefault="00757D51" w:rsidP="00162B47">
      <w:pPr>
        <w:rPr>
          <w:noProof/>
          <w:szCs w:val="22"/>
          <w:u w:val="single"/>
        </w:rPr>
      </w:pPr>
      <w:r w:rsidRPr="00550536">
        <w:rPr>
          <w:noProof/>
          <w:szCs w:val="22"/>
          <w:u w:val="single"/>
        </w:rPr>
        <w:t>&lt;Vai</w:t>
      </w:r>
      <w:r w:rsidR="006430E6" w:rsidRPr="00550536">
        <w:rPr>
          <w:noProof/>
          <w:szCs w:val="22"/>
          <w:u w:val="single"/>
        </w:rPr>
        <w:t>kų populiacija</w:t>
      </w:r>
      <w:r w:rsidRPr="00550536">
        <w:rPr>
          <w:noProof/>
          <w:szCs w:val="22"/>
          <w:u w:val="single"/>
        </w:rPr>
        <w:t>&gt;</w:t>
      </w:r>
    </w:p>
    <w:p w14:paraId="2ACFA8FD" w14:textId="77777777" w:rsidR="00BB4522" w:rsidRPr="00550536" w:rsidRDefault="00BB4522" w:rsidP="00162B47">
      <w:pPr>
        <w:ind w:left="567" w:hanging="567"/>
      </w:pPr>
    </w:p>
    <w:p w14:paraId="7B92C66D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4.5</w:t>
      </w:r>
      <w:r w:rsidRPr="00550536">
        <w:rPr>
          <w:b/>
        </w:rPr>
        <w:tab/>
        <w:t xml:space="preserve">Sąveika su kitais </w:t>
      </w:r>
      <w:r w:rsidRPr="00550536">
        <w:rPr>
          <w:b/>
        </w:rPr>
        <w:t>vaistiniais preparatais ir kitokia sąveika</w:t>
      </w:r>
    </w:p>
    <w:p w14:paraId="48D33F9B" w14:textId="77777777" w:rsidR="00BB4522" w:rsidRPr="00550536" w:rsidRDefault="00BB4522" w:rsidP="00162B47">
      <w:pPr>
        <w:ind w:left="567" w:hanging="567"/>
        <w:rPr>
          <w:b/>
        </w:rPr>
      </w:pPr>
    </w:p>
    <w:p w14:paraId="6B3BE876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&lt;Sąveikos tyrimų neatlikta.&gt;</w:t>
      </w:r>
    </w:p>
    <w:p w14:paraId="7451D7D2" w14:textId="77777777" w:rsidR="006430E6" w:rsidRPr="00550536" w:rsidRDefault="006430E6" w:rsidP="00162B47">
      <w:pPr>
        <w:rPr>
          <w:noProof/>
        </w:rPr>
      </w:pPr>
    </w:p>
    <w:p w14:paraId="02D1954B" w14:textId="77777777" w:rsidR="00517957" w:rsidRPr="00550536" w:rsidRDefault="00757D51" w:rsidP="00162B47">
      <w:pPr>
        <w:rPr>
          <w:noProof/>
          <w:szCs w:val="22"/>
          <w:u w:val="single"/>
        </w:rPr>
      </w:pPr>
      <w:r w:rsidRPr="00550536">
        <w:rPr>
          <w:noProof/>
          <w:szCs w:val="22"/>
          <w:u w:val="single"/>
        </w:rPr>
        <w:t>&lt;Vaikų populiacija&gt;</w:t>
      </w:r>
    </w:p>
    <w:p w14:paraId="3D59176B" w14:textId="77777777" w:rsidR="006430E6" w:rsidRPr="00550536" w:rsidRDefault="006430E6" w:rsidP="00162B47">
      <w:pPr>
        <w:rPr>
          <w:i/>
          <w:noProof/>
          <w:szCs w:val="22"/>
        </w:rPr>
      </w:pPr>
    </w:p>
    <w:p w14:paraId="1DE42E0E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noProof/>
        </w:rPr>
        <w:t>&lt;Sąveikos tyrimai atlikti tik suaugusiesiems.&gt;</w:t>
      </w:r>
    </w:p>
    <w:p w14:paraId="55C792D2" w14:textId="77777777" w:rsidR="00BB4522" w:rsidRPr="00550536" w:rsidRDefault="00BB4522" w:rsidP="00162B47">
      <w:pPr>
        <w:ind w:left="567" w:hanging="567"/>
        <w:rPr>
          <w:b/>
        </w:rPr>
      </w:pPr>
    </w:p>
    <w:p w14:paraId="645863EB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4.6</w:t>
      </w:r>
      <w:r w:rsidRPr="00550536">
        <w:rPr>
          <w:b/>
        </w:rPr>
        <w:tab/>
      </w:r>
      <w:r w:rsidR="00517957" w:rsidRPr="00550536">
        <w:rPr>
          <w:b/>
          <w:noProof/>
          <w:szCs w:val="22"/>
        </w:rPr>
        <w:t xml:space="preserve">Vaisingumas, </w:t>
      </w:r>
      <w:r w:rsidR="00517957" w:rsidRPr="00550536">
        <w:rPr>
          <w:b/>
          <w:bCs/>
        </w:rPr>
        <w:t>n</w:t>
      </w:r>
      <w:r w:rsidRPr="00550536">
        <w:rPr>
          <w:b/>
          <w:bCs/>
        </w:rPr>
        <w:t>ėštumo ir žindymo laikotarpis</w:t>
      </w:r>
      <w:r w:rsidRPr="00550536">
        <w:t xml:space="preserve"> </w:t>
      </w:r>
    </w:p>
    <w:p w14:paraId="2DFE2236" w14:textId="77777777" w:rsidR="00162B47" w:rsidRPr="00550536" w:rsidRDefault="00162B47" w:rsidP="00162B47">
      <w:pPr>
        <w:rPr>
          <w:i/>
        </w:rPr>
      </w:pPr>
    </w:p>
    <w:p w14:paraId="0973446B" w14:textId="77777777" w:rsidR="00517957" w:rsidRPr="00550536" w:rsidRDefault="00757D51" w:rsidP="00162B47">
      <w:pPr>
        <w:rPr>
          <w:noProof/>
          <w:szCs w:val="22"/>
        </w:rPr>
      </w:pPr>
      <w:r w:rsidRPr="00550536">
        <w:rPr>
          <w:noProof/>
          <w:szCs w:val="22"/>
        </w:rPr>
        <w:t>&lt;Nėštumas&gt;</w:t>
      </w:r>
    </w:p>
    <w:p w14:paraId="26146556" w14:textId="77777777" w:rsidR="00517957" w:rsidRPr="00550536" w:rsidRDefault="00757D51" w:rsidP="00162B47">
      <w:pPr>
        <w:rPr>
          <w:noProof/>
          <w:szCs w:val="22"/>
        </w:rPr>
      </w:pPr>
      <w:r w:rsidRPr="00550536">
        <w:rPr>
          <w:noProof/>
          <w:szCs w:val="22"/>
        </w:rPr>
        <w:t>&lt;Žindymas&gt;</w:t>
      </w:r>
    </w:p>
    <w:p w14:paraId="77804B03" w14:textId="77777777" w:rsidR="00517957" w:rsidRPr="00550536" w:rsidRDefault="00757D51" w:rsidP="00162B47">
      <w:pPr>
        <w:rPr>
          <w:noProof/>
          <w:szCs w:val="22"/>
        </w:rPr>
      </w:pPr>
      <w:r w:rsidRPr="00550536">
        <w:rPr>
          <w:noProof/>
          <w:szCs w:val="22"/>
        </w:rPr>
        <w:t>&lt;Vaisingumas&gt;</w:t>
      </w:r>
    </w:p>
    <w:p w14:paraId="0FCAA9D4" w14:textId="77777777" w:rsidR="00BB4522" w:rsidRPr="00550536" w:rsidRDefault="00BB4522" w:rsidP="00162B47">
      <w:pPr>
        <w:ind w:left="567" w:hanging="567"/>
      </w:pPr>
    </w:p>
    <w:p w14:paraId="6CE1E7AE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4.7</w:t>
      </w:r>
      <w:r w:rsidRPr="00550536">
        <w:rPr>
          <w:b/>
        </w:rPr>
        <w:tab/>
        <w:t xml:space="preserve">Poveikis </w:t>
      </w:r>
      <w:r w:rsidRPr="00550536">
        <w:rPr>
          <w:b/>
        </w:rPr>
        <w:t>gebėjimui vairuoti ir valdyti mechanizmus</w:t>
      </w:r>
    </w:p>
    <w:p w14:paraId="3181EADC" w14:textId="77777777" w:rsidR="00BB4522" w:rsidRPr="00550536" w:rsidRDefault="00BB4522" w:rsidP="00162B47">
      <w:pPr>
        <w:ind w:left="567" w:hanging="567"/>
      </w:pPr>
    </w:p>
    <w:p w14:paraId="601BBC15" w14:textId="77777777" w:rsidR="00BB4522" w:rsidRPr="00550536" w:rsidRDefault="00757D51" w:rsidP="00162B47">
      <w:r w:rsidRPr="00550536">
        <w:t>&lt;{</w:t>
      </w:r>
      <w:r w:rsidRPr="00550536">
        <w:rPr>
          <w:szCs w:val="22"/>
        </w:rPr>
        <w:t>Sugalvotas</w:t>
      </w:r>
      <w:r w:rsidRPr="00550536">
        <w:t xml:space="preserve"> pavadinimas} &lt;gebėjimo vairuoti ir valdyti mechanizmus neveikia arba veikia nereikšmingai&gt; &lt;gebėjimą vairuoti ir valdyti mechanizmus veikia &lt;silpnai</w:t>
      </w:r>
      <w:r w:rsidR="00517957" w:rsidRPr="00550536">
        <w:t>&gt;</w:t>
      </w:r>
      <w:r w:rsidRPr="00550536">
        <w:t xml:space="preserve"> </w:t>
      </w:r>
      <w:r w:rsidR="00517957" w:rsidRPr="00550536">
        <w:t>&lt;</w:t>
      </w:r>
      <w:r w:rsidRPr="00550536">
        <w:t xml:space="preserve">vidutiniškai&gt; &lt;stipriai&gt;.&gt; </w:t>
      </w:r>
    </w:p>
    <w:p w14:paraId="230B5A61" w14:textId="77777777" w:rsidR="00003019" w:rsidRPr="00550536" w:rsidRDefault="00003019" w:rsidP="00162B47"/>
    <w:p w14:paraId="05971289" w14:textId="77777777" w:rsidR="00BB4522" w:rsidRPr="00550536" w:rsidRDefault="00757D51" w:rsidP="00162B47">
      <w:pPr>
        <w:ind w:left="567" w:hanging="567"/>
      </w:pPr>
      <w:r w:rsidRPr="00550536">
        <w:t>&lt;Duomenys neaktualūs.&gt;</w:t>
      </w:r>
    </w:p>
    <w:p w14:paraId="0FAEB656" w14:textId="77777777" w:rsidR="00BB4522" w:rsidRPr="00550536" w:rsidRDefault="00BB4522" w:rsidP="00162B47">
      <w:pPr>
        <w:ind w:left="567" w:hanging="567"/>
      </w:pPr>
    </w:p>
    <w:p w14:paraId="3C95CD4C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4.8</w:t>
      </w:r>
      <w:r w:rsidRPr="00550536">
        <w:rPr>
          <w:b/>
        </w:rPr>
        <w:tab/>
        <w:t>Nepageidaujamas poveikis</w:t>
      </w:r>
    </w:p>
    <w:p w14:paraId="59F19E18" w14:textId="77777777" w:rsidR="00162B47" w:rsidRPr="00550536" w:rsidRDefault="00162B47" w:rsidP="00162B47">
      <w:pPr>
        <w:rPr>
          <w:i/>
        </w:rPr>
      </w:pPr>
    </w:p>
    <w:p w14:paraId="254AF57B" w14:textId="77777777" w:rsidR="0036347C" w:rsidRPr="00550536" w:rsidRDefault="00757D51" w:rsidP="00162B47">
      <w:pPr>
        <w:suppressLineNumbers/>
        <w:autoSpaceDE w:val="0"/>
        <w:autoSpaceDN w:val="0"/>
        <w:adjustRightInd w:val="0"/>
        <w:jc w:val="both"/>
      </w:pPr>
      <w:r w:rsidRPr="00550536">
        <w:t>&lt;</w:t>
      </w:r>
      <w:r w:rsidRPr="00550536">
        <w:rPr>
          <w:u w:val="single"/>
        </w:rPr>
        <w:t>Vaikų populiacija</w:t>
      </w:r>
      <w:r w:rsidRPr="00550536">
        <w:t>&gt;</w:t>
      </w:r>
    </w:p>
    <w:p w14:paraId="47B845B3" w14:textId="77777777" w:rsidR="0057717C" w:rsidRPr="00550536" w:rsidRDefault="0057717C" w:rsidP="0057717C">
      <w:pPr>
        <w:rPr>
          <w:szCs w:val="22"/>
          <w:u w:val="single"/>
        </w:rPr>
      </w:pPr>
    </w:p>
    <w:p w14:paraId="0356D1F4" w14:textId="77777777" w:rsidR="0055319E" w:rsidRPr="00550536" w:rsidRDefault="00757D51" w:rsidP="0055319E">
      <w:pPr>
        <w:autoSpaceDE w:val="0"/>
        <w:autoSpaceDN w:val="0"/>
        <w:adjustRightInd w:val="0"/>
        <w:jc w:val="both"/>
        <w:rPr>
          <w:u w:val="single"/>
        </w:rPr>
      </w:pPr>
      <w:r w:rsidRPr="00550536">
        <w:rPr>
          <w:noProof/>
          <w:u w:val="single"/>
        </w:rPr>
        <w:t>Pranešimas apie įtariamas nepageidaujamas reakcijas</w:t>
      </w:r>
    </w:p>
    <w:p w14:paraId="34C11CA9" w14:textId="1FFA3ABD" w:rsidR="0055319E" w:rsidRPr="00550536" w:rsidRDefault="00757D51" w:rsidP="0055319E">
      <w:pPr>
        <w:autoSpaceDE w:val="0"/>
        <w:autoSpaceDN w:val="0"/>
        <w:adjustRightInd w:val="0"/>
        <w:jc w:val="both"/>
        <w:rPr>
          <w:noProof/>
        </w:rPr>
      </w:pPr>
      <w:r w:rsidRPr="00550536">
        <w:rPr>
          <w:noProof/>
        </w:rPr>
        <w:t>Svarbu pranešti apie įtariamas nepageidaujamas reakcijas po vaistinio preparato registracijos, nes tai leidžia nuolat stebėti vaistinio preparato naudos ir rizikos santykį.</w:t>
      </w:r>
      <w:r w:rsidRPr="00550536">
        <w:t xml:space="preserve"> </w:t>
      </w:r>
      <w:r w:rsidRPr="00550536">
        <w:rPr>
          <w:noProof/>
        </w:rPr>
        <w:t xml:space="preserve">Sveikatos priežiūros specialistai turi pranešti apie bet kokias įtariamas nepageidaujamas reakcijas naudodamiesi </w:t>
      </w:r>
      <w:hyperlink r:id="rId8" w:history="1">
        <w:r w:rsidRPr="00550536">
          <w:rPr>
            <w:rStyle w:val="Hyperlink"/>
            <w:szCs w:val="22"/>
            <w:highlight w:val="lightGray"/>
          </w:rPr>
          <w:t>V priede</w:t>
        </w:r>
      </w:hyperlink>
      <w:r w:rsidRPr="00550536">
        <w:rPr>
          <w:noProof/>
          <w:color w:val="00B050"/>
          <w:highlight w:val="lightGray"/>
        </w:rPr>
        <w:t xml:space="preserve"> </w:t>
      </w:r>
      <w:r w:rsidRPr="00550536">
        <w:rPr>
          <w:noProof/>
          <w:highlight w:val="lightGray"/>
        </w:rPr>
        <w:t>nurodyta nacionaline pranešimo</w:t>
      </w:r>
      <w:r w:rsidRPr="00550536">
        <w:rPr>
          <w:noProof/>
          <w:color w:val="00B050"/>
          <w:highlight w:val="lightGray"/>
        </w:rPr>
        <w:t xml:space="preserve"> </w:t>
      </w:r>
      <w:r w:rsidRPr="00550536">
        <w:rPr>
          <w:noProof/>
          <w:highlight w:val="lightGray"/>
        </w:rPr>
        <w:t>sistema</w:t>
      </w:r>
      <w:r w:rsidR="00F17226" w:rsidRPr="00550536">
        <w:rPr>
          <w:noProof/>
          <w:highlight w:val="lightGray"/>
        </w:rPr>
        <w:t>.</w:t>
      </w:r>
      <w:r w:rsidRPr="00550536">
        <w:rPr>
          <w:noProof/>
          <w:color w:val="008000"/>
        </w:rPr>
        <w:t>*</w:t>
      </w:r>
    </w:p>
    <w:p w14:paraId="6F7560E0" w14:textId="77777777" w:rsidR="0055319E" w:rsidRPr="00550536" w:rsidRDefault="0055319E" w:rsidP="0055319E"/>
    <w:p w14:paraId="05125748" w14:textId="77777777" w:rsidR="0055319E" w:rsidRPr="00550536" w:rsidRDefault="00757D51" w:rsidP="0055319E">
      <w:pPr>
        <w:rPr>
          <w:color w:val="00B050"/>
        </w:rPr>
      </w:pPr>
      <w:r w:rsidRPr="00550536">
        <w:rPr>
          <w:color w:val="00B050"/>
        </w:rPr>
        <w:t>[*</w:t>
      </w:r>
      <w:r w:rsidR="00482673" w:rsidRPr="00550536">
        <w:rPr>
          <w:color w:val="00B050"/>
        </w:rPr>
        <w:t xml:space="preserve">Nuorodas dėl spausdintos dokumento versijos žiūrėkite </w:t>
      </w:r>
      <w:r w:rsidR="00482673" w:rsidRPr="00550536">
        <w:rPr>
          <w:i/>
          <w:color w:val="00B050"/>
        </w:rPr>
        <w:t>QRD</w:t>
      </w:r>
      <w:r w:rsidR="00482673" w:rsidRPr="00550536">
        <w:rPr>
          <w:color w:val="00B050"/>
        </w:rPr>
        <w:t xml:space="preserve"> šablone su komentarais</w:t>
      </w:r>
      <w:r w:rsidR="00B1068E" w:rsidRPr="00550536">
        <w:rPr>
          <w:color w:val="008000"/>
        </w:rPr>
        <w:t>.]</w:t>
      </w:r>
    </w:p>
    <w:p w14:paraId="2BAB19D5" w14:textId="77777777" w:rsidR="0057717C" w:rsidRPr="00550536" w:rsidRDefault="0057717C" w:rsidP="00162B47">
      <w:pPr>
        <w:suppressLineNumbers/>
        <w:autoSpaceDE w:val="0"/>
        <w:autoSpaceDN w:val="0"/>
        <w:adjustRightInd w:val="0"/>
        <w:jc w:val="both"/>
        <w:rPr>
          <w:b/>
        </w:rPr>
      </w:pPr>
    </w:p>
    <w:p w14:paraId="5E0ACE74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lastRenderedPageBreak/>
        <w:t>4.9</w:t>
      </w:r>
      <w:r w:rsidRPr="00550536">
        <w:rPr>
          <w:b/>
        </w:rPr>
        <w:tab/>
        <w:t>Perdozavimas</w:t>
      </w:r>
    </w:p>
    <w:p w14:paraId="5F9F1C51" w14:textId="77777777" w:rsidR="00BB4522" w:rsidRPr="00550536" w:rsidRDefault="00BB4522" w:rsidP="00162B47">
      <w:pPr>
        <w:ind w:left="567" w:hanging="567"/>
      </w:pPr>
    </w:p>
    <w:p w14:paraId="760E4A01" w14:textId="77777777" w:rsidR="0036347C" w:rsidRPr="00550536" w:rsidRDefault="00757D51" w:rsidP="00162B47">
      <w:pPr>
        <w:suppressLineNumbers/>
        <w:autoSpaceDE w:val="0"/>
        <w:autoSpaceDN w:val="0"/>
        <w:adjustRightInd w:val="0"/>
        <w:jc w:val="both"/>
        <w:rPr>
          <w:b/>
        </w:rPr>
      </w:pPr>
      <w:r w:rsidRPr="00550536">
        <w:t>&lt;</w:t>
      </w:r>
      <w:r w:rsidRPr="00550536">
        <w:rPr>
          <w:u w:val="single"/>
        </w:rPr>
        <w:t>Vaikų populiacija</w:t>
      </w:r>
      <w:r w:rsidRPr="00550536">
        <w:t>&gt;</w:t>
      </w:r>
    </w:p>
    <w:p w14:paraId="1D3A0EDD" w14:textId="77777777" w:rsidR="00BB4522" w:rsidRPr="00550536" w:rsidRDefault="00BB4522" w:rsidP="00162B47">
      <w:pPr>
        <w:ind w:left="567" w:hanging="567"/>
      </w:pPr>
    </w:p>
    <w:p w14:paraId="5758E98F" w14:textId="77777777" w:rsidR="00BB4522" w:rsidRPr="00550536" w:rsidRDefault="00BB4522" w:rsidP="00162B47">
      <w:pPr>
        <w:ind w:left="567" w:hanging="567"/>
      </w:pPr>
    </w:p>
    <w:p w14:paraId="0904F269" w14:textId="77777777" w:rsidR="00BB4522" w:rsidRPr="00550536" w:rsidRDefault="00757D51" w:rsidP="00162B47">
      <w:pPr>
        <w:ind w:left="567" w:hanging="567"/>
        <w:rPr>
          <w:b/>
          <w:caps/>
        </w:rPr>
      </w:pPr>
      <w:r w:rsidRPr="00550536">
        <w:rPr>
          <w:b/>
          <w:caps/>
        </w:rPr>
        <w:t>5.</w:t>
      </w:r>
      <w:r w:rsidRPr="00550536">
        <w:rPr>
          <w:b/>
          <w:caps/>
        </w:rPr>
        <w:tab/>
      </w:r>
      <w:r w:rsidRPr="00550536">
        <w:rPr>
          <w:b/>
        </w:rPr>
        <w:t xml:space="preserve">FARMAKOLOGINĖS </w:t>
      </w:r>
      <w:r w:rsidRPr="00550536">
        <w:rPr>
          <w:b/>
          <w:caps/>
        </w:rPr>
        <w:t>savybės</w:t>
      </w:r>
    </w:p>
    <w:p w14:paraId="1DD4695C" w14:textId="77777777" w:rsidR="00BB4522" w:rsidRPr="00550536" w:rsidRDefault="00BB4522" w:rsidP="00162B47">
      <w:pPr>
        <w:ind w:left="567" w:hanging="567"/>
      </w:pPr>
    </w:p>
    <w:p w14:paraId="78DA9F46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5.1</w:t>
      </w:r>
      <w:r w:rsidRPr="00550536">
        <w:rPr>
          <w:b/>
        </w:rPr>
        <w:tab/>
      </w:r>
      <w:proofErr w:type="spellStart"/>
      <w:r w:rsidRPr="00550536">
        <w:rPr>
          <w:b/>
        </w:rPr>
        <w:t>Farmakodinaminės</w:t>
      </w:r>
      <w:proofErr w:type="spellEnd"/>
      <w:r w:rsidRPr="00550536">
        <w:rPr>
          <w:b/>
        </w:rPr>
        <w:t xml:space="preserve"> savybės </w:t>
      </w:r>
    </w:p>
    <w:p w14:paraId="761D2AC0" w14:textId="77777777" w:rsidR="00BB4522" w:rsidRPr="00550536" w:rsidRDefault="00BB4522" w:rsidP="00162B47">
      <w:pPr>
        <w:ind w:left="567" w:hanging="567"/>
      </w:pPr>
    </w:p>
    <w:p w14:paraId="57FDFE5C" w14:textId="77777777" w:rsidR="00BB4522" w:rsidRPr="00550536" w:rsidRDefault="00757D51" w:rsidP="00162B47">
      <w:pPr>
        <w:ind w:left="567" w:hanging="567"/>
      </w:pPr>
      <w:proofErr w:type="spellStart"/>
      <w:r w:rsidRPr="00550536">
        <w:t>Farmakoterapinė</w:t>
      </w:r>
      <w:proofErr w:type="spellEnd"/>
      <w:r w:rsidRPr="00550536">
        <w:t xml:space="preserve"> grupė – {grupė}, ATC kodas – </w:t>
      </w:r>
      <w:r w:rsidR="00017F9E" w:rsidRPr="00550536">
        <w:t>&lt;</w:t>
      </w:r>
      <w:r w:rsidRPr="00550536">
        <w:t>{kodas}</w:t>
      </w:r>
      <w:r w:rsidR="00017F9E" w:rsidRPr="00550536">
        <w:t>&gt;</w:t>
      </w:r>
      <w:r w:rsidR="00517957" w:rsidRPr="00550536">
        <w:t xml:space="preserve"> </w:t>
      </w:r>
      <w:r w:rsidR="00517957" w:rsidRPr="00550536">
        <w:rPr>
          <w:highlight w:val="lightGray"/>
          <w:lang w:val="bg-BG"/>
        </w:rPr>
        <w:t>&lt;</w:t>
      </w:r>
      <w:proofErr w:type="spellStart"/>
      <w:r w:rsidR="00517957" w:rsidRPr="00550536">
        <w:rPr>
          <w:highlight w:val="lightGray"/>
          <w:lang w:val="bg-BG"/>
        </w:rPr>
        <w:t>dar</w:t>
      </w:r>
      <w:proofErr w:type="spellEnd"/>
      <w:r w:rsidR="00517957" w:rsidRPr="00550536">
        <w:rPr>
          <w:highlight w:val="lightGray"/>
          <w:lang w:val="bg-BG"/>
        </w:rPr>
        <w:t xml:space="preserve"> </w:t>
      </w:r>
      <w:proofErr w:type="spellStart"/>
      <w:r w:rsidR="00517957" w:rsidRPr="00550536">
        <w:rPr>
          <w:highlight w:val="lightGray"/>
          <w:lang w:val="bg-BG"/>
        </w:rPr>
        <w:t>ne</w:t>
      </w:r>
      <w:r w:rsidR="007854B5" w:rsidRPr="00550536">
        <w:rPr>
          <w:highlight w:val="lightGray"/>
          <w:lang w:val="bg-BG"/>
        </w:rPr>
        <w:t>priskirtas</w:t>
      </w:r>
      <w:proofErr w:type="spellEnd"/>
      <w:r w:rsidR="00517957" w:rsidRPr="00550536">
        <w:rPr>
          <w:highlight w:val="lightGray"/>
          <w:lang w:val="bg-BG"/>
        </w:rPr>
        <w:t>&gt;</w:t>
      </w:r>
      <w:r w:rsidR="002F3F0B" w:rsidRPr="00550536">
        <w:t>.</w:t>
      </w:r>
    </w:p>
    <w:p w14:paraId="4613FDF1" w14:textId="77777777" w:rsidR="00BB4522" w:rsidRPr="00550536" w:rsidRDefault="00BB4522" w:rsidP="00162B47">
      <w:pPr>
        <w:ind w:left="567" w:hanging="567"/>
      </w:pPr>
    </w:p>
    <w:p w14:paraId="0801DD52" w14:textId="77777777" w:rsidR="0026645A" w:rsidRPr="00550536" w:rsidRDefault="00757D51" w:rsidP="00162B47">
      <w:r w:rsidRPr="00550536">
        <w:rPr>
          <w:noProof/>
          <w:szCs w:val="22"/>
        </w:rPr>
        <w:t xml:space="preserve">&lt;{(Sugalvotas) pavadinimas} yra panašus </w:t>
      </w:r>
      <w:r w:rsidR="007854B5" w:rsidRPr="00550536">
        <w:rPr>
          <w:noProof/>
          <w:szCs w:val="22"/>
        </w:rPr>
        <w:t xml:space="preserve">biologinis </w:t>
      </w:r>
      <w:r w:rsidRPr="00550536">
        <w:rPr>
          <w:noProof/>
          <w:szCs w:val="22"/>
        </w:rPr>
        <w:t xml:space="preserve">vaistinis preparatas. </w:t>
      </w:r>
      <w:r w:rsidR="007854B5" w:rsidRPr="00550536">
        <w:rPr>
          <w:iCs/>
          <w:noProof/>
        </w:rPr>
        <w:t>I</w:t>
      </w:r>
      <w:r w:rsidRPr="00550536">
        <w:rPr>
          <w:iCs/>
          <w:noProof/>
        </w:rPr>
        <w:t>šsami</w:t>
      </w:r>
      <w:r w:rsidR="004F1E8F" w:rsidRPr="00550536">
        <w:rPr>
          <w:iCs/>
          <w:noProof/>
        </w:rPr>
        <w:t xml:space="preserve"> i</w:t>
      </w:r>
      <w:r w:rsidRPr="00550536">
        <w:rPr>
          <w:iCs/>
          <w:noProof/>
        </w:rPr>
        <w:t>nformacij</w:t>
      </w:r>
      <w:r w:rsidR="004F1E8F" w:rsidRPr="00550536">
        <w:rPr>
          <w:iCs/>
          <w:noProof/>
        </w:rPr>
        <w:t>a pateikiama</w:t>
      </w:r>
      <w:r w:rsidRPr="00550536">
        <w:rPr>
          <w:iCs/>
          <w:noProof/>
        </w:rPr>
        <w:t xml:space="preserve"> </w:t>
      </w:r>
      <w:r w:rsidRPr="00550536">
        <w:rPr>
          <w:noProof/>
        </w:rPr>
        <w:t>{</w:t>
      </w:r>
      <w:r w:rsidRPr="00550536">
        <w:t xml:space="preserve">Valstybės </w:t>
      </w:r>
      <w:r w:rsidRPr="00550536">
        <w:rPr>
          <w:iCs/>
          <w:noProof/>
        </w:rPr>
        <w:t>narės</w:t>
      </w:r>
      <w:r w:rsidR="00FD57FE" w:rsidRPr="00550536">
        <w:rPr>
          <w:iCs/>
          <w:noProof/>
        </w:rPr>
        <w:t xml:space="preserve"> </w:t>
      </w:r>
      <w:r w:rsidRPr="00550536">
        <w:rPr>
          <w:iCs/>
          <w:noProof/>
        </w:rPr>
        <w:t>/</w:t>
      </w:r>
      <w:r w:rsidR="00FD57FE" w:rsidRPr="00550536">
        <w:rPr>
          <w:iCs/>
          <w:noProof/>
        </w:rPr>
        <w:t xml:space="preserve"> </w:t>
      </w:r>
      <w:r w:rsidRPr="00550536">
        <w:rPr>
          <w:iCs/>
          <w:noProof/>
        </w:rPr>
        <w:t>Agentūros</w:t>
      </w:r>
      <w:r w:rsidRPr="00550536">
        <w:rPr>
          <w:noProof/>
        </w:rPr>
        <w:t xml:space="preserve">} </w:t>
      </w:r>
      <w:r w:rsidRPr="00550536">
        <w:rPr>
          <w:iCs/>
          <w:noProof/>
        </w:rPr>
        <w:t>tinklalapyje&gt;</w:t>
      </w:r>
    </w:p>
    <w:p w14:paraId="4A94534D" w14:textId="77777777" w:rsidR="0026645A" w:rsidRPr="00550536" w:rsidRDefault="0026645A" w:rsidP="00162B47">
      <w:pPr>
        <w:rPr>
          <w:szCs w:val="22"/>
        </w:rPr>
      </w:pPr>
    </w:p>
    <w:p w14:paraId="374C99E0" w14:textId="77777777" w:rsidR="00BB71BD" w:rsidRPr="00550536" w:rsidRDefault="00757D51" w:rsidP="00162B47">
      <w:pPr>
        <w:rPr>
          <w:szCs w:val="22"/>
        </w:rPr>
      </w:pPr>
      <w:r w:rsidRPr="00550536">
        <w:rPr>
          <w:szCs w:val="22"/>
        </w:rPr>
        <w:t>&lt;</w:t>
      </w:r>
      <w:r w:rsidRPr="00550536">
        <w:rPr>
          <w:szCs w:val="22"/>
          <w:u w:val="single"/>
        </w:rPr>
        <w:t>Veikimo mechanizmas</w:t>
      </w:r>
      <w:r w:rsidRPr="00550536">
        <w:rPr>
          <w:szCs w:val="22"/>
        </w:rPr>
        <w:t>&gt;</w:t>
      </w:r>
    </w:p>
    <w:p w14:paraId="10B7E53E" w14:textId="77777777" w:rsidR="00BB71BD" w:rsidRPr="00550536" w:rsidRDefault="00757D51" w:rsidP="00162B47">
      <w:pPr>
        <w:rPr>
          <w:szCs w:val="22"/>
        </w:rPr>
      </w:pPr>
      <w:r w:rsidRPr="00550536">
        <w:rPr>
          <w:szCs w:val="22"/>
        </w:rPr>
        <w:t>&lt;</w:t>
      </w:r>
      <w:proofErr w:type="spellStart"/>
      <w:r w:rsidRPr="00550536">
        <w:rPr>
          <w:szCs w:val="22"/>
          <w:u w:val="single"/>
        </w:rPr>
        <w:t>Farmakodinaminis</w:t>
      </w:r>
      <w:proofErr w:type="spellEnd"/>
      <w:r w:rsidRPr="00550536">
        <w:rPr>
          <w:szCs w:val="22"/>
          <w:u w:val="single"/>
        </w:rPr>
        <w:t xml:space="preserve"> poveikis</w:t>
      </w:r>
      <w:r w:rsidRPr="00550536">
        <w:rPr>
          <w:szCs w:val="22"/>
        </w:rPr>
        <w:t>&gt;</w:t>
      </w:r>
    </w:p>
    <w:p w14:paraId="79E23E35" w14:textId="77777777" w:rsidR="00BB71BD" w:rsidRPr="00550536" w:rsidRDefault="00757D51" w:rsidP="00162B47">
      <w:pPr>
        <w:rPr>
          <w:szCs w:val="22"/>
        </w:rPr>
      </w:pPr>
      <w:r w:rsidRPr="00550536">
        <w:rPr>
          <w:szCs w:val="22"/>
        </w:rPr>
        <w:t>&lt;</w:t>
      </w:r>
      <w:r w:rsidRPr="00550536">
        <w:rPr>
          <w:szCs w:val="22"/>
          <w:u w:val="single"/>
        </w:rPr>
        <w:t xml:space="preserve">Klinikinis </w:t>
      </w:r>
      <w:r w:rsidR="004F1E8F" w:rsidRPr="00550536">
        <w:rPr>
          <w:szCs w:val="22"/>
          <w:u w:val="single"/>
        </w:rPr>
        <w:t>veiksmingumas</w:t>
      </w:r>
      <w:r w:rsidRPr="00550536">
        <w:rPr>
          <w:szCs w:val="22"/>
          <w:u w:val="single"/>
        </w:rPr>
        <w:t xml:space="preserve"> ir saugumas</w:t>
      </w:r>
      <w:r w:rsidRPr="00550536">
        <w:rPr>
          <w:szCs w:val="22"/>
        </w:rPr>
        <w:t>&gt;</w:t>
      </w:r>
    </w:p>
    <w:p w14:paraId="77796A6A" w14:textId="77777777" w:rsidR="00BB71BD" w:rsidRPr="00550536" w:rsidRDefault="00757D51" w:rsidP="00162B47">
      <w:pPr>
        <w:rPr>
          <w:szCs w:val="22"/>
        </w:rPr>
      </w:pPr>
      <w:r w:rsidRPr="00550536">
        <w:rPr>
          <w:szCs w:val="22"/>
        </w:rPr>
        <w:t>&lt;</w:t>
      </w:r>
      <w:r w:rsidRPr="00550536">
        <w:rPr>
          <w:szCs w:val="22"/>
          <w:u w:val="single"/>
        </w:rPr>
        <w:t>Vaikų populiacija</w:t>
      </w:r>
      <w:r w:rsidRPr="00550536">
        <w:rPr>
          <w:szCs w:val="22"/>
        </w:rPr>
        <w:t>&gt;</w:t>
      </w:r>
    </w:p>
    <w:p w14:paraId="07F46BC2" w14:textId="77777777" w:rsidR="00BB71BD" w:rsidRPr="00550536" w:rsidRDefault="00BB71BD" w:rsidP="00162B47">
      <w:pPr>
        <w:rPr>
          <w:szCs w:val="22"/>
        </w:rPr>
      </w:pPr>
    </w:p>
    <w:p w14:paraId="46D69FB5" w14:textId="77777777" w:rsidR="004F1E8F" w:rsidRPr="00550536" w:rsidRDefault="00757D51" w:rsidP="00162B47">
      <w:pPr>
        <w:rPr>
          <w:szCs w:val="22"/>
        </w:rPr>
      </w:pPr>
      <w:r w:rsidRPr="00550536">
        <w:rPr>
          <w:szCs w:val="22"/>
        </w:rPr>
        <w:t xml:space="preserve">&lt;Europos vaistų agentūra </w:t>
      </w:r>
      <w:r w:rsidR="00A633CE" w:rsidRPr="00550536">
        <w:rPr>
          <w:szCs w:val="22"/>
        </w:rPr>
        <w:t xml:space="preserve">atleido nuo įpareigojimo </w:t>
      </w:r>
      <w:r w:rsidRPr="00550536">
        <w:rPr>
          <w:szCs w:val="22"/>
        </w:rPr>
        <w:t>pateikti</w:t>
      </w:r>
      <w:r w:rsidR="00A633CE" w:rsidRPr="00550536">
        <w:rPr>
          <w:szCs w:val="22"/>
        </w:rPr>
        <w:t xml:space="preserve"> {(sugalvotas) pavadinimas}</w:t>
      </w:r>
      <w:r w:rsidR="0055319E" w:rsidRPr="00550536">
        <w:rPr>
          <w:szCs w:val="22"/>
        </w:rPr>
        <w:t>&gt;</w:t>
      </w:r>
      <w:r w:rsidR="00A633CE" w:rsidRPr="00550536">
        <w:rPr>
          <w:szCs w:val="22"/>
        </w:rPr>
        <w:t xml:space="preserve"> </w:t>
      </w:r>
      <w:r w:rsidR="0055319E" w:rsidRPr="00550536">
        <w:rPr>
          <w:noProof/>
          <w:color w:val="008000"/>
        </w:rPr>
        <w:t>[</w:t>
      </w:r>
      <w:r w:rsidR="0055319E" w:rsidRPr="00550536">
        <w:rPr>
          <w:color w:val="008000"/>
        </w:rPr>
        <w:t xml:space="preserve">arba </w:t>
      </w:r>
      <w:proofErr w:type="spellStart"/>
      <w:r w:rsidR="0055319E" w:rsidRPr="00550536">
        <w:rPr>
          <w:color w:val="008000"/>
        </w:rPr>
        <w:t>generinių</w:t>
      </w:r>
      <w:proofErr w:type="spellEnd"/>
      <w:r w:rsidR="0055319E" w:rsidRPr="00550536">
        <w:rPr>
          <w:color w:val="008000"/>
        </w:rPr>
        <w:t xml:space="preserve"> vaistų atveju: </w:t>
      </w:r>
      <w:r w:rsidR="0055319E" w:rsidRPr="00550536">
        <w:t xml:space="preserve">&lt;referencinio vaistinio preparato, kurio sudėtyje yra </w:t>
      </w:r>
      <w:r w:rsidR="0055319E" w:rsidRPr="00550536">
        <w:rPr>
          <w:rFonts w:eastAsia="SimSun"/>
        </w:rPr>
        <w:t>{</w:t>
      </w:r>
      <w:r w:rsidR="0055319E" w:rsidRPr="00550536">
        <w:t>veikliosios (-</w:t>
      </w:r>
      <w:proofErr w:type="spellStart"/>
      <w:r w:rsidR="0055319E" w:rsidRPr="00550536">
        <w:t>iųjų</w:t>
      </w:r>
      <w:proofErr w:type="spellEnd"/>
      <w:r w:rsidR="0055319E" w:rsidRPr="00550536">
        <w:t>) medžiagos (-ų) pavadinimas (-ai</w:t>
      </w:r>
      <w:r w:rsidR="0055319E" w:rsidRPr="00550536">
        <w:rPr>
          <w:noProof/>
        </w:rPr>
        <w:t>)</w:t>
      </w:r>
      <w:r w:rsidR="0055319E" w:rsidRPr="00550536">
        <w:rPr>
          <w:rFonts w:eastAsia="SimSun"/>
          <w:noProof/>
        </w:rPr>
        <w:t>}</w:t>
      </w:r>
      <w:r w:rsidR="0055319E" w:rsidRPr="00550536">
        <w:rPr>
          <w:noProof/>
        </w:rPr>
        <w:t>&gt;</w:t>
      </w:r>
      <w:r w:rsidR="0055319E" w:rsidRPr="00550536">
        <w:rPr>
          <w:noProof/>
          <w:color w:val="008000"/>
        </w:rPr>
        <w:t xml:space="preserve">] </w:t>
      </w:r>
      <w:r w:rsidR="00A633CE" w:rsidRPr="00550536">
        <w:rPr>
          <w:szCs w:val="22"/>
        </w:rPr>
        <w:t>tyrimų su visais vaikų populiacijos pogrupiais duomenis {pediatrinių tyrimų plano nustatytomis sąlygomis patvirtintai indikacijai} (vartojimo vaikams informacija pateikiama 4.2 skyriuje).&gt;</w:t>
      </w:r>
    </w:p>
    <w:p w14:paraId="32B9BF5E" w14:textId="77777777" w:rsidR="00517957" w:rsidRPr="00550536" w:rsidRDefault="00517957" w:rsidP="00162B47">
      <w:pPr>
        <w:rPr>
          <w:szCs w:val="22"/>
        </w:rPr>
      </w:pPr>
    </w:p>
    <w:p w14:paraId="1AEF401C" w14:textId="77777777" w:rsidR="004F1E8F" w:rsidRPr="00550536" w:rsidRDefault="00757D51" w:rsidP="00162B47">
      <w:pPr>
        <w:rPr>
          <w:szCs w:val="22"/>
        </w:rPr>
      </w:pPr>
      <w:r w:rsidRPr="00550536">
        <w:rPr>
          <w:szCs w:val="22"/>
        </w:rPr>
        <w:t xml:space="preserve">&lt;Europos vaistų agentūra atidėjo įpareigojimą pateikti {(sugalvotas) pavadinimas} </w:t>
      </w:r>
      <w:r w:rsidR="0055319E" w:rsidRPr="00550536">
        <w:rPr>
          <w:noProof/>
        </w:rPr>
        <w:t xml:space="preserve">&gt; </w:t>
      </w:r>
      <w:r w:rsidR="0055319E" w:rsidRPr="00550536">
        <w:rPr>
          <w:noProof/>
          <w:color w:val="008000"/>
        </w:rPr>
        <w:t>[</w:t>
      </w:r>
      <w:r w:rsidR="0055319E" w:rsidRPr="00550536">
        <w:rPr>
          <w:color w:val="008000"/>
        </w:rPr>
        <w:t xml:space="preserve">arba </w:t>
      </w:r>
      <w:proofErr w:type="spellStart"/>
      <w:r w:rsidR="0055319E" w:rsidRPr="00550536">
        <w:rPr>
          <w:color w:val="008000"/>
        </w:rPr>
        <w:t>generinių</w:t>
      </w:r>
      <w:proofErr w:type="spellEnd"/>
      <w:r w:rsidR="0055319E" w:rsidRPr="00550536">
        <w:rPr>
          <w:color w:val="008000"/>
        </w:rPr>
        <w:t xml:space="preserve"> vaistų atveju: </w:t>
      </w:r>
      <w:r w:rsidR="0055319E" w:rsidRPr="00550536">
        <w:t xml:space="preserve">&lt;referencinio vaistinio preparato, kurio sudėtyje yra </w:t>
      </w:r>
      <w:r w:rsidR="0055319E" w:rsidRPr="00550536">
        <w:rPr>
          <w:rFonts w:eastAsia="SimSun"/>
        </w:rPr>
        <w:t>{</w:t>
      </w:r>
      <w:r w:rsidR="0055319E" w:rsidRPr="00550536">
        <w:t>veikliosios (-</w:t>
      </w:r>
      <w:proofErr w:type="spellStart"/>
      <w:r w:rsidR="0055319E" w:rsidRPr="00550536">
        <w:t>iųjų</w:t>
      </w:r>
      <w:proofErr w:type="spellEnd"/>
      <w:r w:rsidR="0055319E" w:rsidRPr="00550536">
        <w:t>) medžiagos (-ų) pavadinimas (-ai</w:t>
      </w:r>
      <w:r w:rsidR="0055319E" w:rsidRPr="00550536">
        <w:rPr>
          <w:noProof/>
        </w:rPr>
        <w:t>)</w:t>
      </w:r>
      <w:r w:rsidR="0055319E" w:rsidRPr="00550536">
        <w:rPr>
          <w:rFonts w:eastAsia="SimSun"/>
          <w:noProof/>
        </w:rPr>
        <w:t>}</w:t>
      </w:r>
      <w:r w:rsidR="0055319E" w:rsidRPr="00550536">
        <w:rPr>
          <w:noProof/>
        </w:rPr>
        <w:t>&gt;</w:t>
      </w:r>
      <w:r w:rsidR="0055319E" w:rsidRPr="00550536">
        <w:rPr>
          <w:noProof/>
          <w:color w:val="00B050"/>
        </w:rPr>
        <w:t xml:space="preserve">] </w:t>
      </w:r>
      <w:r w:rsidR="00A633CE" w:rsidRPr="00550536">
        <w:rPr>
          <w:szCs w:val="22"/>
        </w:rPr>
        <w:t>tyrimų su vienu ar daugiau vaikų populiacijos pogrupių duomenis {pediatrinių tyrimų plano nustatytomis sąlygomis patvirtintai indikacijai} (vartojimo vaikams informacija pateikiama 4.2 skyriuje).&gt;</w:t>
      </w:r>
    </w:p>
    <w:p w14:paraId="677B262C" w14:textId="77777777" w:rsidR="004F1E8F" w:rsidRPr="00550536" w:rsidRDefault="004F1E8F" w:rsidP="00162B47">
      <w:pPr>
        <w:rPr>
          <w:szCs w:val="22"/>
        </w:rPr>
      </w:pPr>
    </w:p>
    <w:p w14:paraId="7A744211" w14:textId="77777777" w:rsidR="00BB4522" w:rsidRPr="00550536" w:rsidRDefault="00757D51" w:rsidP="00DF2B6F">
      <w:pPr>
        <w:rPr>
          <w:noProof/>
        </w:rPr>
      </w:pPr>
      <w:r w:rsidRPr="00550536">
        <w:rPr>
          <w:noProof/>
        </w:rPr>
        <w:t>&lt;Ši</w:t>
      </w:r>
      <w:r w:rsidR="00E20392" w:rsidRPr="00550536">
        <w:rPr>
          <w:noProof/>
        </w:rPr>
        <w:t>s</w:t>
      </w:r>
      <w:r w:rsidRPr="00550536">
        <w:rPr>
          <w:noProof/>
        </w:rPr>
        <w:t xml:space="preserve"> vaistini</w:t>
      </w:r>
      <w:r w:rsidR="00E20392" w:rsidRPr="00550536">
        <w:rPr>
          <w:noProof/>
        </w:rPr>
        <w:t>s</w:t>
      </w:r>
      <w:r w:rsidRPr="00550536">
        <w:rPr>
          <w:noProof/>
        </w:rPr>
        <w:t xml:space="preserve"> preparat</w:t>
      </w:r>
      <w:r w:rsidR="00E20392" w:rsidRPr="00550536">
        <w:rPr>
          <w:noProof/>
        </w:rPr>
        <w:t>as</w:t>
      </w:r>
      <w:r w:rsidRPr="00550536">
        <w:rPr>
          <w:noProof/>
        </w:rPr>
        <w:t xml:space="preserve"> </w:t>
      </w:r>
      <w:r w:rsidR="00E20392" w:rsidRPr="00550536">
        <w:rPr>
          <w:noProof/>
        </w:rPr>
        <w:t>registruotas</w:t>
      </w:r>
      <w:r w:rsidRPr="00550536">
        <w:rPr>
          <w:noProof/>
        </w:rPr>
        <w:t xml:space="preserve"> išimtinėmis sąlygomis.</w:t>
      </w:r>
      <w:r w:rsidR="00DF2B6F" w:rsidRPr="00550536">
        <w:rPr>
          <w:noProof/>
        </w:rPr>
        <w:t xml:space="preserve"> </w:t>
      </w:r>
      <w:r w:rsidRPr="00550536">
        <w:rPr>
          <w:iCs/>
          <w:noProof/>
        </w:rPr>
        <w:t xml:space="preserve">Tai reiškia, kad </w:t>
      </w:r>
      <w:r w:rsidR="00273EF4" w:rsidRPr="00550536">
        <w:rPr>
          <w:iCs/>
          <w:noProof/>
        </w:rPr>
        <w:t>dėl</w:t>
      </w:r>
      <w:r w:rsidR="00792AF1" w:rsidRPr="00550536">
        <w:rPr>
          <w:iCs/>
          <w:noProof/>
        </w:rPr>
        <w:t xml:space="preserve"> </w:t>
      </w:r>
      <w:r w:rsidRPr="00550536">
        <w:rPr>
          <w:iCs/>
          <w:noProof/>
        </w:rPr>
        <w:t xml:space="preserve">&lt; ligos retumo&gt; &lt;mokslinių </w:t>
      </w:r>
      <w:r w:rsidR="00273EF4" w:rsidRPr="00550536">
        <w:rPr>
          <w:iCs/>
          <w:noProof/>
        </w:rPr>
        <w:t>priežasčių</w:t>
      </w:r>
      <w:r w:rsidRPr="00550536">
        <w:rPr>
          <w:iCs/>
          <w:noProof/>
        </w:rPr>
        <w:t xml:space="preserve">&gt; &lt;etinių priežasčių&gt; </w:t>
      </w:r>
      <w:r w:rsidR="00273EF4" w:rsidRPr="00550536">
        <w:rPr>
          <w:iCs/>
          <w:noProof/>
        </w:rPr>
        <w:t xml:space="preserve">gauti </w:t>
      </w:r>
      <w:r w:rsidRPr="00550536">
        <w:rPr>
          <w:iCs/>
          <w:noProof/>
        </w:rPr>
        <w:t>visos informacijos apie šį vaistinį preparatą</w:t>
      </w:r>
      <w:r w:rsidR="00273EF4" w:rsidRPr="00550536">
        <w:rPr>
          <w:iCs/>
          <w:noProof/>
        </w:rPr>
        <w:t xml:space="preserve"> nebuvo įmanoma.</w:t>
      </w:r>
    </w:p>
    <w:p w14:paraId="59178F71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iCs/>
          <w:noProof/>
        </w:rPr>
      </w:pPr>
      <w:r w:rsidRPr="00550536">
        <w:rPr>
          <w:noProof/>
        </w:rPr>
        <w:t>{</w:t>
      </w:r>
      <w:r w:rsidR="00017F9E" w:rsidRPr="00550536">
        <w:rPr>
          <w:iCs/>
          <w:noProof/>
        </w:rPr>
        <w:t>Valstybė narė</w:t>
      </w:r>
      <w:r w:rsidR="00FD57FE" w:rsidRPr="00550536">
        <w:rPr>
          <w:iCs/>
          <w:noProof/>
        </w:rPr>
        <w:t xml:space="preserve"> </w:t>
      </w:r>
      <w:r w:rsidRPr="00550536">
        <w:rPr>
          <w:iCs/>
          <w:noProof/>
        </w:rPr>
        <w:t>/</w:t>
      </w:r>
      <w:r w:rsidR="00FD57FE" w:rsidRPr="00550536">
        <w:rPr>
          <w:iCs/>
          <w:noProof/>
        </w:rPr>
        <w:t xml:space="preserve"> </w:t>
      </w:r>
      <w:r w:rsidRPr="00550536">
        <w:rPr>
          <w:iCs/>
          <w:noProof/>
        </w:rPr>
        <w:t>Agentūra</w:t>
      </w:r>
      <w:r w:rsidRPr="00550536">
        <w:rPr>
          <w:noProof/>
        </w:rPr>
        <w:t>}</w:t>
      </w:r>
      <w:r w:rsidRPr="00550536">
        <w:rPr>
          <w:iCs/>
          <w:noProof/>
        </w:rPr>
        <w:t xml:space="preserve"> kasmet peržiūrės nauj</w:t>
      </w:r>
      <w:r w:rsidR="00273EF4" w:rsidRPr="00550536">
        <w:rPr>
          <w:iCs/>
          <w:noProof/>
        </w:rPr>
        <w:t>ą</w:t>
      </w:r>
      <w:r w:rsidRPr="00550536">
        <w:rPr>
          <w:iCs/>
          <w:noProof/>
        </w:rPr>
        <w:t xml:space="preserve"> informaciją</w:t>
      </w:r>
      <w:r w:rsidR="00273EF4" w:rsidRPr="00550536">
        <w:rPr>
          <w:iCs/>
          <w:noProof/>
        </w:rPr>
        <w:t xml:space="preserve"> </w:t>
      </w:r>
      <w:r w:rsidR="00273EF4" w:rsidRPr="00550536">
        <w:rPr>
          <w:szCs w:val="22"/>
        </w:rPr>
        <w:t>apie šį vaistinį preparatą, jeigu jos bus, ir prireikus</w:t>
      </w:r>
      <w:r w:rsidRPr="00550536">
        <w:rPr>
          <w:iCs/>
          <w:noProof/>
        </w:rPr>
        <w:t xml:space="preserve"> atnaujins šią PCS.&gt;</w:t>
      </w:r>
    </w:p>
    <w:p w14:paraId="77E6D942" w14:textId="77777777" w:rsidR="00BB4522" w:rsidRPr="00550536" w:rsidRDefault="00BB4522" w:rsidP="00162B47">
      <w:pPr>
        <w:ind w:left="567" w:hanging="567"/>
      </w:pPr>
    </w:p>
    <w:p w14:paraId="6E29B8CD" w14:textId="77777777" w:rsidR="00017F9E" w:rsidRPr="00550536" w:rsidRDefault="00757D51" w:rsidP="00017F9E">
      <w:pPr>
        <w:numPr>
          <w:ilvl w:val="12"/>
          <w:numId w:val="0"/>
        </w:numPr>
        <w:tabs>
          <w:tab w:val="left" w:pos="567"/>
        </w:tabs>
        <w:ind w:right="-2"/>
        <w:rPr>
          <w:szCs w:val="20"/>
          <w:lang w:eastAsia="lt-LT"/>
        </w:rPr>
      </w:pPr>
      <w:r w:rsidRPr="00550536">
        <w:rPr>
          <w:szCs w:val="20"/>
          <w:lang w:eastAsia="lt-LT"/>
        </w:rPr>
        <w:t xml:space="preserve">&lt;Referencinis vaistinis preparatas, kurio sudėtyje yra {veikliosios medžiagos}, registruotas išimtinėmis sąlygomis. Tai reiškia, kad dėl &lt;ligos retumo&gt; &lt;mokslinių </w:t>
      </w:r>
      <w:r w:rsidRPr="00550536">
        <w:rPr>
          <w:szCs w:val="20"/>
          <w:lang w:eastAsia="lt-LT"/>
        </w:rPr>
        <w:t>priežasčių&gt; &lt;etinių priežasčių&gt; gauti visos informacijos apie referencinį vaistinį preparatą nebuvo įmanoma.</w:t>
      </w:r>
    </w:p>
    <w:p w14:paraId="51A38C2E" w14:textId="77777777" w:rsidR="00017F9E" w:rsidRPr="00550536" w:rsidRDefault="00757D51" w:rsidP="00017F9E">
      <w:pPr>
        <w:numPr>
          <w:ilvl w:val="12"/>
          <w:numId w:val="0"/>
        </w:numPr>
        <w:tabs>
          <w:tab w:val="left" w:pos="567"/>
        </w:tabs>
        <w:ind w:right="-2"/>
        <w:rPr>
          <w:szCs w:val="20"/>
          <w:lang w:eastAsia="lt-LT"/>
        </w:rPr>
      </w:pPr>
      <w:r w:rsidRPr="00550536">
        <w:rPr>
          <w:szCs w:val="20"/>
          <w:lang w:eastAsia="lt-LT"/>
        </w:rPr>
        <w:t>{</w:t>
      </w:r>
      <w:r w:rsidRPr="00550536">
        <w:rPr>
          <w:iCs/>
          <w:szCs w:val="20"/>
          <w:lang w:eastAsia="lt-LT"/>
        </w:rPr>
        <w:t>Valstybė narė</w:t>
      </w:r>
      <w:r w:rsidR="00FD57FE" w:rsidRPr="00550536">
        <w:rPr>
          <w:iCs/>
          <w:szCs w:val="20"/>
          <w:lang w:eastAsia="lt-LT"/>
        </w:rPr>
        <w:t xml:space="preserve"> </w:t>
      </w:r>
      <w:r w:rsidRPr="00550536">
        <w:rPr>
          <w:iCs/>
          <w:szCs w:val="20"/>
          <w:lang w:eastAsia="lt-LT"/>
        </w:rPr>
        <w:t>/</w:t>
      </w:r>
      <w:r w:rsidR="00FD57FE" w:rsidRPr="00550536">
        <w:rPr>
          <w:iCs/>
          <w:szCs w:val="20"/>
          <w:lang w:eastAsia="lt-LT"/>
        </w:rPr>
        <w:t xml:space="preserve"> </w:t>
      </w:r>
      <w:r w:rsidRPr="00550536">
        <w:rPr>
          <w:iCs/>
          <w:szCs w:val="20"/>
          <w:lang w:eastAsia="lt-LT"/>
        </w:rPr>
        <w:t>Agentūra</w:t>
      </w:r>
      <w:r w:rsidRPr="00550536">
        <w:rPr>
          <w:szCs w:val="20"/>
          <w:lang w:eastAsia="lt-LT"/>
        </w:rPr>
        <w:t>}</w:t>
      </w:r>
      <w:r w:rsidRPr="00550536">
        <w:rPr>
          <w:iCs/>
          <w:szCs w:val="20"/>
          <w:lang w:eastAsia="lt-LT"/>
        </w:rPr>
        <w:t xml:space="preserve"> </w:t>
      </w:r>
      <w:r w:rsidRPr="00550536">
        <w:rPr>
          <w:szCs w:val="20"/>
          <w:lang w:eastAsia="lt-LT"/>
        </w:rPr>
        <w:t>kasmet peržiūrės naują informaciją, jeigu jos bus, ir prireikus atnaujins šią PCS pagal referencinio vaistinio preparato PCS.&gt;</w:t>
      </w:r>
    </w:p>
    <w:p w14:paraId="0A45965C" w14:textId="77777777" w:rsidR="00017F9E" w:rsidRPr="00550536" w:rsidRDefault="00017F9E" w:rsidP="00017F9E">
      <w:pPr>
        <w:numPr>
          <w:ilvl w:val="12"/>
          <w:numId w:val="0"/>
        </w:numPr>
        <w:tabs>
          <w:tab w:val="left" w:pos="567"/>
        </w:tabs>
        <w:ind w:right="-2"/>
        <w:rPr>
          <w:iCs/>
          <w:szCs w:val="22"/>
          <w:lang w:eastAsia="lt-LT"/>
        </w:rPr>
      </w:pPr>
    </w:p>
    <w:p w14:paraId="2AA5EC23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5.2</w:t>
      </w:r>
      <w:r w:rsidRPr="00550536">
        <w:rPr>
          <w:b/>
        </w:rPr>
        <w:tab/>
      </w:r>
      <w:proofErr w:type="spellStart"/>
      <w:r w:rsidRPr="00550536">
        <w:rPr>
          <w:b/>
        </w:rPr>
        <w:t>Farmakokinetinės</w:t>
      </w:r>
      <w:proofErr w:type="spellEnd"/>
      <w:r w:rsidRPr="00550536">
        <w:rPr>
          <w:b/>
        </w:rPr>
        <w:t xml:space="preserve"> savybės </w:t>
      </w:r>
    </w:p>
    <w:p w14:paraId="3A60D4B4" w14:textId="77777777" w:rsidR="00517957" w:rsidRPr="00550536" w:rsidRDefault="00517957" w:rsidP="00162B47">
      <w:pPr>
        <w:ind w:left="567" w:hanging="567"/>
        <w:rPr>
          <w:b/>
        </w:rPr>
      </w:pPr>
    </w:p>
    <w:p w14:paraId="2FCCDD00" w14:textId="77777777" w:rsidR="00273EF4" w:rsidRPr="00550536" w:rsidRDefault="00757D51" w:rsidP="00162B47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550536">
        <w:t>&lt;Absorbcija&gt;</w:t>
      </w:r>
    </w:p>
    <w:p w14:paraId="61471A25" w14:textId="77777777" w:rsidR="00273EF4" w:rsidRPr="00550536" w:rsidRDefault="00757D51" w:rsidP="00162B47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550536">
        <w:rPr>
          <w:u w:val="single"/>
        </w:rPr>
        <w:t>&lt;Pasiskirstymas&gt;</w:t>
      </w:r>
    </w:p>
    <w:p w14:paraId="7FC2F2C7" w14:textId="77777777" w:rsidR="00273EF4" w:rsidRPr="00550536" w:rsidRDefault="00757D51" w:rsidP="00162B47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550536">
        <w:rPr>
          <w:u w:val="single"/>
        </w:rPr>
        <w:t>&lt;</w:t>
      </w:r>
      <w:proofErr w:type="spellStart"/>
      <w:r w:rsidRPr="00550536">
        <w:rPr>
          <w:u w:val="single"/>
        </w:rPr>
        <w:t>Biotransformacija</w:t>
      </w:r>
      <w:proofErr w:type="spellEnd"/>
      <w:r w:rsidRPr="00550536">
        <w:rPr>
          <w:u w:val="single"/>
        </w:rPr>
        <w:t>&gt;</w:t>
      </w:r>
    </w:p>
    <w:p w14:paraId="74E8A75D" w14:textId="77777777" w:rsidR="00273EF4" w:rsidRPr="00550536" w:rsidRDefault="00757D51" w:rsidP="00162B47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550536">
        <w:rPr>
          <w:u w:val="single"/>
        </w:rPr>
        <w:t>&lt;Eliminacija&gt;</w:t>
      </w:r>
    </w:p>
    <w:p w14:paraId="1C698A5B" w14:textId="77777777" w:rsidR="00273EF4" w:rsidRPr="00550536" w:rsidRDefault="00757D51" w:rsidP="00162B47">
      <w:pPr>
        <w:numPr>
          <w:ilvl w:val="12"/>
          <w:numId w:val="0"/>
        </w:numPr>
        <w:suppressLineNumbers/>
        <w:ind w:right="-2"/>
        <w:rPr>
          <w:noProof/>
        </w:rPr>
      </w:pPr>
      <w:r w:rsidRPr="00550536">
        <w:t>&lt;</w:t>
      </w:r>
      <w:r w:rsidRPr="00550536">
        <w:rPr>
          <w:u w:val="single"/>
        </w:rPr>
        <w:t>Tiesinis / netiesinis pobūdis</w:t>
      </w:r>
      <w:r w:rsidRPr="00550536">
        <w:t>&gt;</w:t>
      </w:r>
    </w:p>
    <w:p w14:paraId="17ED8A5F" w14:textId="77777777" w:rsidR="00517957" w:rsidRPr="00550536" w:rsidRDefault="00757D51" w:rsidP="00162B47">
      <w:pPr>
        <w:suppressLineNumbers/>
        <w:tabs>
          <w:tab w:val="left" w:pos="567"/>
        </w:tabs>
        <w:jc w:val="both"/>
        <w:rPr>
          <w:u w:val="single"/>
        </w:rPr>
      </w:pPr>
      <w:r w:rsidRPr="00550536">
        <w:rPr>
          <w:u w:val="single"/>
        </w:rPr>
        <w:t>&lt;</w:t>
      </w:r>
      <w:r w:rsidRPr="00550536">
        <w:rPr>
          <w:szCs w:val="22"/>
          <w:u w:val="single"/>
        </w:rPr>
        <w:t>Santykis tarp farmakokinetikos ir farmakodinamikos</w:t>
      </w:r>
      <w:r w:rsidRPr="00550536">
        <w:rPr>
          <w:u w:val="single"/>
        </w:rPr>
        <w:t>&gt;</w:t>
      </w:r>
    </w:p>
    <w:p w14:paraId="0EE212AA" w14:textId="77777777" w:rsidR="00BB4522" w:rsidRPr="00550536" w:rsidRDefault="00BB4522" w:rsidP="00162B47">
      <w:pPr>
        <w:ind w:left="567" w:hanging="567"/>
      </w:pPr>
    </w:p>
    <w:p w14:paraId="11F2C76C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5.3</w:t>
      </w:r>
      <w:r w:rsidRPr="00550536">
        <w:rPr>
          <w:b/>
        </w:rPr>
        <w:tab/>
      </w:r>
      <w:proofErr w:type="spellStart"/>
      <w:r w:rsidRPr="00550536">
        <w:rPr>
          <w:b/>
        </w:rPr>
        <w:t>Ikiklinikinių</w:t>
      </w:r>
      <w:proofErr w:type="spellEnd"/>
      <w:r w:rsidRPr="00550536">
        <w:rPr>
          <w:b/>
        </w:rPr>
        <w:t xml:space="preserve"> saugumo tyrimų duomenys</w:t>
      </w:r>
    </w:p>
    <w:p w14:paraId="29D92E89" w14:textId="77777777" w:rsidR="00BB4522" w:rsidRPr="00550536" w:rsidRDefault="00BB4522" w:rsidP="00162B47">
      <w:pPr>
        <w:ind w:left="567" w:hanging="567"/>
      </w:pPr>
    </w:p>
    <w:p w14:paraId="0BDB0F5F" w14:textId="77777777" w:rsidR="00BB4522" w:rsidRPr="00550536" w:rsidRDefault="00757D51" w:rsidP="00162B47">
      <w:r w:rsidRPr="00550536">
        <w:t>&lt;</w:t>
      </w:r>
      <w:r w:rsidRPr="00550536">
        <w:rPr>
          <w:noProof/>
        </w:rPr>
        <w:t>Įprastų</w:t>
      </w:r>
      <w:r w:rsidRPr="00550536">
        <w:t xml:space="preserve"> farmakologinio saugumo,</w:t>
      </w:r>
      <w:r w:rsidRPr="00550536">
        <w:rPr>
          <w:noProof/>
        </w:rPr>
        <w:t xml:space="preserve"> kartotinių dozių toksiškumo, genotoks</w:t>
      </w:r>
      <w:r w:rsidR="00DF2B6F" w:rsidRPr="00550536">
        <w:rPr>
          <w:noProof/>
        </w:rPr>
        <w:t xml:space="preserve">iškumo, galimo </w:t>
      </w:r>
      <w:r w:rsidR="0055319E" w:rsidRPr="00550536">
        <w:rPr>
          <w:noProof/>
        </w:rPr>
        <w:t>kancerogeniškumo</w:t>
      </w:r>
      <w:r w:rsidR="00DF2B6F" w:rsidRPr="00550536">
        <w:rPr>
          <w:noProof/>
        </w:rPr>
        <w:t>,</w:t>
      </w:r>
      <w:r w:rsidRPr="00550536">
        <w:rPr>
          <w:noProof/>
        </w:rPr>
        <w:t xml:space="preserve"> toksinio poveikio reprodukcijai </w:t>
      </w:r>
      <w:r w:rsidR="00517957" w:rsidRPr="00550536">
        <w:rPr>
          <w:noProof/>
          <w:szCs w:val="22"/>
        </w:rPr>
        <w:t xml:space="preserve">ir vystymuisi </w:t>
      </w:r>
      <w:r w:rsidRPr="00550536">
        <w:rPr>
          <w:noProof/>
        </w:rPr>
        <w:t>ikiklinikinių tyrimų duomenys specifinio pavojaus žmogui nerodo.</w:t>
      </w:r>
      <w:r w:rsidRPr="00550536">
        <w:t>&gt;</w:t>
      </w:r>
    </w:p>
    <w:p w14:paraId="6DE95B91" w14:textId="77777777" w:rsidR="00273EF4" w:rsidRPr="00550536" w:rsidRDefault="00273EF4" w:rsidP="00162B47"/>
    <w:p w14:paraId="2C6AC263" w14:textId="77777777" w:rsidR="00BB4522" w:rsidRPr="00550536" w:rsidRDefault="00757D51" w:rsidP="00162B47">
      <w:r w:rsidRPr="00550536">
        <w:t>&lt;</w:t>
      </w:r>
      <w:proofErr w:type="spellStart"/>
      <w:r w:rsidRPr="00550536">
        <w:t>Ikiklinikinių</w:t>
      </w:r>
      <w:proofErr w:type="spellEnd"/>
      <w:r w:rsidRPr="00550536">
        <w:t xml:space="preserve"> tyrimų metu poveikis pas</w:t>
      </w:r>
      <w:r w:rsidRPr="00550536">
        <w:rPr>
          <w:noProof/>
        </w:rPr>
        <w:t>tebėtas</w:t>
      </w:r>
      <w:r w:rsidRPr="00550536">
        <w:t xml:space="preserve"> tik kai </w:t>
      </w:r>
      <w:r w:rsidRPr="00550536">
        <w:rPr>
          <w:noProof/>
        </w:rPr>
        <w:t>ekspozicija</w:t>
      </w:r>
      <w:r w:rsidRPr="00550536">
        <w:t xml:space="preserve"> buvo </w:t>
      </w:r>
      <w:r w:rsidRPr="00550536">
        <w:rPr>
          <w:noProof/>
        </w:rPr>
        <w:t xml:space="preserve">tokia, kuri laikoma pakankamai viršijančia </w:t>
      </w:r>
      <w:r w:rsidRPr="00550536">
        <w:t>maksimalią žmogui</w:t>
      </w:r>
      <w:r w:rsidR="00BA42FB" w:rsidRPr="00550536">
        <w:t>,</w:t>
      </w:r>
      <w:r w:rsidRPr="00550536">
        <w:t xml:space="preserve"> todėl </w:t>
      </w:r>
      <w:r w:rsidRPr="00550536">
        <w:rPr>
          <w:noProof/>
        </w:rPr>
        <w:t xml:space="preserve">jo klinikinė </w:t>
      </w:r>
      <w:r w:rsidRPr="00550536">
        <w:t>reikšmė yra maža.&gt;</w:t>
      </w:r>
    </w:p>
    <w:p w14:paraId="16B01B6C" w14:textId="77777777" w:rsidR="00273EF4" w:rsidRPr="00550536" w:rsidRDefault="00273EF4" w:rsidP="00162B47"/>
    <w:p w14:paraId="7D18AE56" w14:textId="77777777" w:rsidR="00BB4522" w:rsidRPr="00550536" w:rsidRDefault="00757D51" w:rsidP="00162B47">
      <w:r w:rsidRPr="00550536">
        <w:t xml:space="preserve">&lt;Klinikinių tyrimų metu </w:t>
      </w:r>
      <w:r w:rsidRPr="00550536">
        <w:rPr>
          <w:noProof/>
        </w:rPr>
        <w:t>nepastebėtos nepageidaujamos reakcijos, kuri</w:t>
      </w:r>
      <w:r w:rsidR="00273EF4" w:rsidRPr="00550536">
        <w:rPr>
          <w:noProof/>
        </w:rPr>
        <w:t>ų</w:t>
      </w:r>
      <w:r w:rsidRPr="00550536">
        <w:rPr>
          <w:noProof/>
        </w:rPr>
        <w:t xml:space="preserve"> pasireiškė </w:t>
      </w:r>
      <w:r w:rsidRPr="00550536">
        <w:t xml:space="preserve">gyvūnams </w:t>
      </w:r>
      <w:r w:rsidRPr="00550536">
        <w:rPr>
          <w:noProof/>
        </w:rPr>
        <w:t>esant panašiai į klinikinę</w:t>
      </w:r>
      <w:r w:rsidRPr="00550536">
        <w:t xml:space="preserve"> ekspozicija</w:t>
      </w:r>
      <w:r w:rsidRPr="00550536">
        <w:rPr>
          <w:noProof/>
        </w:rPr>
        <w:t>i ir gali turėti klinikinės reikšmės, yra</w:t>
      </w:r>
      <w:r w:rsidR="00BB71BD" w:rsidRPr="00550536">
        <w:rPr>
          <w:noProof/>
        </w:rPr>
        <w:t>&gt;</w:t>
      </w:r>
    </w:p>
    <w:p w14:paraId="36E50A9C" w14:textId="77777777" w:rsidR="00BB4522" w:rsidRPr="00550536" w:rsidRDefault="00BB4522" w:rsidP="00162B47">
      <w:pPr>
        <w:ind w:left="567" w:hanging="567"/>
      </w:pPr>
    </w:p>
    <w:p w14:paraId="0BD4D5C5" w14:textId="77777777" w:rsidR="00517957" w:rsidRPr="00550536" w:rsidRDefault="00757D51" w:rsidP="00162B47">
      <w:pPr>
        <w:rPr>
          <w:noProof/>
          <w:szCs w:val="22"/>
          <w:u w:val="single"/>
        </w:rPr>
      </w:pPr>
      <w:r w:rsidRPr="00550536">
        <w:rPr>
          <w:noProof/>
          <w:szCs w:val="22"/>
          <w:u w:val="single"/>
        </w:rPr>
        <w:t>&lt;Pavojaus aplinkai vertinimas (</w:t>
      </w:r>
      <w:r w:rsidR="004D7A90" w:rsidRPr="00550536">
        <w:rPr>
          <w:noProof/>
          <w:szCs w:val="22"/>
          <w:u w:val="single"/>
        </w:rPr>
        <w:t>PAV</w:t>
      </w:r>
      <w:r w:rsidRPr="00550536">
        <w:rPr>
          <w:noProof/>
          <w:szCs w:val="22"/>
          <w:u w:val="single"/>
        </w:rPr>
        <w:t>)&gt;</w:t>
      </w:r>
    </w:p>
    <w:p w14:paraId="7F19AAE6" w14:textId="77777777" w:rsidR="00517957" w:rsidRPr="00550536" w:rsidRDefault="00517957" w:rsidP="00162B47">
      <w:pPr>
        <w:rPr>
          <w:noProof/>
          <w:szCs w:val="22"/>
          <w:u w:val="single"/>
        </w:rPr>
      </w:pPr>
    </w:p>
    <w:p w14:paraId="16BE2C93" w14:textId="77777777" w:rsidR="00BB4522" w:rsidRPr="00550536" w:rsidRDefault="00BB4522" w:rsidP="00162B47">
      <w:pPr>
        <w:ind w:left="567" w:hanging="567"/>
      </w:pPr>
    </w:p>
    <w:p w14:paraId="18C0AFFD" w14:textId="77777777" w:rsidR="00BB4522" w:rsidRPr="00550536" w:rsidRDefault="00757D51" w:rsidP="00162B47">
      <w:pPr>
        <w:ind w:left="567" w:hanging="567"/>
        <w:rPr>
          <w:b/>
          <w:caps/>
        </w:rPr>
      </w:pPr>
      <w:r w:rsidRPr="00550536">
        <w:rPr>
          <w:b/>
          <w:caps/>
        </w:rPr>
        <w:t>6.</w:t>
      </w:r>
      <w:r w:rsidRPr="00550536">
        <w:rPr>
          <w:b/>
          <w:caps/>
        </w:rPr>
        <w:tab/>
        <w:t>farmacinė informacija</w:t>
      </w:r>
    </w:p>
    <w:p w14:paraId="332C334F" w14:textId="77777777" w:rsidR="00BB4522" w:rsidRPr="00550536" w:rsidRDefault="00BB4522" w:rsidP="00162B47">
      <w:pPr>
        <w:ind w:left="567" w:hanging="567"/>
      </w:pPr>
    </w:p>
    <w:p w14:paraId="41B93298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6.1</w:t>
      </w:r>
      <w:r w:rsidRPr="00550536">
        <w:rPr>
          <w:b/>
        </w:rPr>
        <w:tab/>
        <w:t>Pagalbinių medžiagų sąrašas</w:t>
      </w:r>
    </w:p>
    <w:p w14:paraId="78D6C356" w14:textId="77777777" w:rsidR="00BB4522" w:rsidRPr="00550536" w:rsidRDefault="00BB4522" w:rsidP="00162B47"/>
    <w:p w14:paraId="6210BD71" w14:textId="77777777" w:rsidR="00273EF4" w:rsidRPr="00550536" w:rsidRDefault="00757D51" w:rsidP="00162B47">
      <w:pPr>
        <w:suppressLineNumbers/>
        <w:rPr>
          <w:noProof/>
        </w:rPr>
      </w:pPr>
      <w:r w:rsidRPr="00550536">
        <w:t>&lt;Nėra.&gt;</w:t>
      </w:r>
    </w:p>
    <w:p w14:paraId="374073FD" w14:textId="77777777" w:rsidR="00273EF4" w:rsidRPr="00550536" w:rsidRDefault="00273EF4" w:rsidP="00162B47"/>
    <w:p w14:paraId="3EAE85E1" w14:textId="77777777" w:rsidR="00BB4522" w:rsidRPr="00550536" w:rsidRDefault="00757D51" w:rsidP="00162B47">
      <w:r w:rsidRPr="00550536">
        <w:rPr>
          <w:color w:val="FF0000"/>
        </w:rPr>
        <w:t>&lt;[</w:t>
      </w:r>
      <w:r w:rsidR="00BB71BD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601F40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4852E1D4" w14:textId="77777777" w:rsidR="00BB4522" w:rsidRPr="00550536" w:rsidRDefault="00BB4522" w:rsidP="00162B47">
      <w:pPr>
        <w:ind w:left="567" w:hanging="567"/>
      </w:pPr>
    </w:p>
    <w:p w14:paraId="2EAE5ABB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6.2</w:t>
      </w:r>
      <w:r w:rsidRPr="00550536">
        <w:rPr>
          <w:b/>
        </w:rPr>
        <w:tab/>
      </w:r>
      <w:r w:rsidRPr="00550536">
        <w:rPr>
          <w:b/>
        </w:rPr>
        <w:t>Nesuderinamumas</w:t>
      </w:r>
    </w:p>
    <w:p w14:paraId="71DB942B" w14:textId="77777777" w:rsidR="00BB4522" w:rsidRPr="00550536" w:rsidRDefault="00BB4522" w:rsidP="00162B47">
      <w:pPr>
        <w:ind w:left="567" w:hanging="567"/>
      </w:pPr>
    </w:p>
    <w:p w14:paraId="0FD02677" w14:textId="77777777" w:rsidR="00BB4522" w:rsidRPr="00550536" w:rsidRDefault="00757D51" w:rsidP="00162B47">
      <w:pPr>
        <w:ind w:left="567" w:hanging="567"/>
      </w:pPr>
      <w:r w:rsidRPr="00550536">
        <w:t>&lt;Duomenys nebūtini.&gt;</w:t>
      </w:r>
    </w:p>
    <w:p w14:paraId="3F606BFC" w14:textId="77777777" w:rsidR="00DF2B6F" w:rsidRPr="00550536" w:rsidRDefault="00DF2B6F" w:rsidP="00162B47">
      <w:pPr>
        <w:ind w:left="567" w:hanging="567"/>
      </w:pPr>
    </w:p>
    <w:p w14:paraId="711B8AB2" w14:textId="77777777" w:rsidR="00BB4522" w:rsidRPr="00550536" w:rsidRDefault="00757D51" w:rsidP="00162B47">
      <w:r w:rsidRPr="00550536">
        <w:t>&lt;Suderinamumo tyrimų neatlikta, todėl šio vaistinio preparato maišyti su kitais negalima.&gt;</w:t>
      </w:r>
    </w:p>
    <w:p w14:paraId="48A4BAEF" w14:textId="77777777" w:rsidR="000946D8" w:rsidRPr="00550536" w:rsidRDefault="00757D51" w:rsidP="00162B47">
      <w:pPr>
        <w:rPr>
          <w:szCs w:val="22"/>
        </w:rPr>
      </w:pPr>
      <w:r w:rsidRPr="00550536">
        <w:t xml:space="preserve">&lt;Šio vaistinio preparato negalima maišyti su kitais, išskyrus </w:t>
      </w:r>
      <w:r w:rsidR="00A633CE" w:rsidRPr="00550536">
        <w:t xml:space="preserve">nurodytus &lt;6.6&gt; &lt;ir&gt; &lt;12&gt; </w:t>
      </w:r>
      <w:r w:rsidR="00A633CE" w:rsidRPr="00550536">
        <w:rPr>
          <w:szCs w:val="22"/>
        </w:rPr>
        <w:t>&lt;skyriuje&gt; &lt;skyriuose.</w:t>
      </w:r>
      <w:r w:rsidR="00A633CE" w:rsidRPr="00550536">
        <w:t>&gt;</w:t>
      </w:r>
    </w:p>
    <w:p w14:paraId="72A44ECB" w14:textId="77777777" w:rsidR="000946D8" w:rsidRPr="00550536" w:rsidRDefault="000946D8" w:rsidP="00162B47"/>
    <w:p w14:paraId="246FB823" w14:textId="77777777" w:rsidR="00BB4522" w:rsidRPr="00550536" w:rsidRDefault="00757D51" w:rsidP="00162B47">
      <w:r w:rsidRPr="00550536">
        <w:rPr>
          <w:color w:val="FF0000"/>
        </w:rPr>
        <w:t>&lt;[</w:t>
      </w:r>
      <w:r w:rsidR="00BB71BD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601F40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6CF7C9E3" w14:textId="77777777" w:rsidR="00BB4522" w:rsidRPr="00550536" w:rsidRDefault="00BB4522" w:rsidP="00162B47">
      <w:pPr>
        <w:ind w:left="567" w:hanging="567"/>
      </w:pPr>
    </w:p>
    <w:p w14:paraId="79090BFD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6.3</w:t>
      </w:r>
      <w:r w:rsidRPr="00550536">
        <w:rPr>
          <w:b/>
        </w:rPr>
        <w:tab/>
        <w:t>Tinkamumo laikas</w:t>
      </w:r>
    </w:p>
    <w:p w14:paraId="6B1DD2EE" w14:textId="77777777" w:rsidR="00BB4522" w:rsidRPr="00550536" w:rsidRDefault="00BB4522" w:rsidP="00162B47">
      <w:pPr>
        <w:ind w:left="567" w:hanging="567"/>
      </w:pPr>
    </w:p>
    <w:p w14:paraId="7231F58F" w14:textId="77777777" w:rsidR="00BB4522" w:rsidRPr="00550536" w:rsidRDefault="00757D51" w:rsidP="00162B47">
      <w:pPr>
        <w:ind w:left="567" w:hanging="567"/>
      </w:pPr>
      <w:r w:rsidRPr="00550536">
        <w:t>&lt;…&gt; &lt;6 mėnesiai&gt; &lt;…&gt; &lt;1 metai&gt; &lt;18 mėnesių&gt; &lt;2 metai&gt; &lt;30 mėnesių&gt; &lt;3 metai&gt; &lt;…&gt;</w:t>
      </w:r>
    </w:p>
    <w:p w14:paraId="01A66DF5" w14:textId="77777777" w:rsidR="00BB4522" w:rsidRPr="00550536" w:rsidRDefault="00BB4522" w:rsidP="00162B47">
      <w:pPr>
        <w:ind w:left="567" w:hanging="567"/>
      </w:pPr>
    </w:p>
    <w:p w14:paraId="68D4FEFB" w14:textId="77777777" w:rsidR="00BB4522" w:rsidRPr="00550536" w:rsidRDefault="00757D51" w:rsidP="00162B47">
      <w:r w:rsidRPr="00550536">
        <w:rPr>
          <w:color w:val="FF0000"/>
        </w:rPr>
        <w:t>&lt;[</w:t>
      </w:r>
      <w:r w:rsidR="00BB71BD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601F40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4E46DF1E" w14:textId="77777777" w:rsidR="00BB4522" w:rsidRPr="00550536" w:rsidRDefault="00BB4522" w:rsidP="00162B47">
      <w:pPr>
        <w:ind w:left="567" w:hanging="567"/>
      </w:pPr>
    </w:p>
    <w:p w14:paraId="0FEA517A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6.4</w:t>
      </w:r>
      <w:r w:rsidRPr="00550536">
        <w:rPr>
          <w:b/>
        </w:rPr>
        <w:tab/>
        <w:t>Specialios laikymo sąlygos</w:t>
      </w:r>
    </w:p>
    <w:p w14:paraId="2B44650D" w14:textId="77777777" w:rsidR="00BB4522" w:rsidRPr="00550536" w:rsidRDefault="00BB4522" w:rsidP="00162B47">
      <w:pPr>
        <w:rPr>
          <w:i/>
          <w:iCs/>
        </w:rPr>
      </w:pPr>
    </w:p>
    <w:p w14:paraId="79E5723F" w14:textId="77777777" w:rsidR="00BB4522" w:rsidRPr="00550536" w:rsidRDefault="00757D51" w:rsidP="00162B47">
      <w:pPr>
        <w:rPr>
          <w:i/>
          <w:iCs/>
        </w:rPr>
      </w:pPr>
      <w:r w:rsidRPr="00550536">
        <w:rPr>
          <w:noProof/>
        </w:rPr>
        <w:t>&lt;&lt;Paruošto&gt; &lt;Praskiesto&gt;</w:t>
      </w:r>
      <w:r w:rsidR="000946D8" w:rsidRPr="00550536">
        <w:t>&lt;</w:t>
      </w:r>
      <w:r w:rsidR="000946D8" w:rsidRPr="00550536">
        <w:rPr>
          <w:szCs w:val="22"/>
        </w:rPr>
        <w:t>Pirmą kartą atidaryto</w:t>
      </w:r>
      <w:r w:rsidR="000946D8" w:rsidRPr="00550536">
        <w:t xml:space="preserve">&gt; </w:t>
      </w:r>
      <w:r w:rsidRPr="00550536">
        <w:rPr>
          <w:noProof/>
        </w:rPr>
        <w:t xml:space="preserve">vaistinio preparato laikymo sąlygos </w:t>
      </w:r>
      <w:r w:rsidR="000946D8" w:rsidRPr="00550536">
        <w:rPr>
          <w:noProof/>
        </w:rPr>
        <w:t>pateikiamos</w:t>
      </w:r>
      <w:r w:rsidRPr="00550536">
        <w:rPr>
          <w:noProof/>
        </w:rPr>
        <w:t xml:space="preserve"> 6.3 skyriuje.&gt;</w:t>
      </w:r>
    </w:p>
    <w:p w14:paraId="725CC283" w14:textId="77777777" w:rsidR="00BB4522" w:rsidRPr="00550536" w:rsidRDefault="00BB4522" w:rsidP="00162B47">
      <w:pPr>
        <w:rPr>
          <w:i/>
          <w:iCs/>
        </w:rPr>
      </w:pPr>
    </w:p>
    <w:p w14:paraId="6B9EFD85" w14:textId="77777777" w:rsidR="00BB4522" w:rsidRPr="00550536" w:rsidRDefault="00757D51" w:rsidP="00162B47">
      <w:r w:rsidRPr="00550536">
        <w:rPr>
          <w:color w:val="FF0000"/>
        </w:rPr>
        <w:t>&lt;[</w:t>
      </w:r>
      <w:r w:rsidR="00BB71BD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E4BF1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4D70C0BD" w14:textId="77777777" w:rsidR="00BB4522" w:rsidRPr="00550536" w:rsidRDefault="00BB4522" w:rsidP="00162B47">
      <w:pPr>
        <w:ind w:left="567" w:hanging="567"/>
      </w:pPr>
    </w:p>
    <w:p w14:paraId="799F0260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>6.5</w:t>
      </w:r>
      <w:r w:rsidRPr="00550536">
        <w:rPr>
          <w:b/>
        </w:rPr>
        <w:tab/>
      </w:r>
      <w:proofErr w:type="spellStart"/>
      <w:r w:rsidR="00447B74" w:rsidRPr="00550536">
        <w:rPr>
          <w:b/>
        </w:rPr>
        <w:t>Talpyklės</w:t>
      </w:r>
      <w:proofErr w:type="spellEnd"/>
      <w:r w:rsidR="00447B74" w:rsidRPr="00550536">
        <w:rPr>
          <w:b/>
        </w:rPr>
        <w:t xml:space="preserve"> pobūdis ir jos turinys</w:t>
      </w:r>
    </w:p>
    <w:p w14:paraId="642B1668" w14:textId="77777777" w:rsidR="00BB4522" w:rsidRPr="00550536" w:rsidRDefault="00BB4522" w:rsidP="00162B47">
      <w:pPr>
        <w:ind w:left="567" w:hanging="567"/>
      </w:pPr>
    </w:p>
    <w:p w14:paraId="64078598" w14:textId="77777777" w:rsidR="00BB4522" w:rsidRPr="00550536" w:rsidRDefault="00757D51" w:rsidP="00162B47">
      <w:pPr>
        <w:ind w:left="567" w:hanging="567"/>
      </w:pPr>
      <w:r w:rsidRPr="00550536">
        <w:t xml:space="preserve">&lt;Gali būti </w:t>
      </w:r>
      <w:r w:rsidRPr="00550536">
        <w:t>tiekiamos ne visų dydžių pakuotės.&gt;</w:t>
      </w:r>
    </w:p>
    <w:p w14:paraId="0F9D150D" w14:textId="77777777" w:rsidR="00BB4522" w:rsidRPr="00550536" w:rsidRDefault="00BB4522" w:rsidP="00162B47">
      <w:pPr>
        <w:ind w:left="567" w:hanging="567"/>
      </w:pPr>
    </w:p>
    <w:p w14:paraId="183D5EBB" w14:textId="77777777" w:rsidR="00BB4522" w:rsidRPr="00550536" w:rsidRDefault="00757D51" w:rsidP="00162B47">
      <w:r w:rsidRPr="00550536">
        <w:rPr>
          <w:color w:val="FF0000"/>
        </w:rPr>
        <w:t>&lt;[</w:t>
      </w:r>
      <w:r w:rsidR="00BB71BD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E4BF1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0567D898" w14:textId="77777777" w:rsidR="00BB4522" w:rsidRPr="00550536" w:rsidRDefault="00BB4522" w:rsidP="00162B47">
      <w:pPr>
        <w:ind w:left="567" w:hanging="567"/>
      </w:pPr>
    </w:p>
    <w:p w14:paraId="7BECFC95" w14:textId="77777777" w:rsidR="00BB4522" w:rsidRPr="00550536" w:rsidRDefault="00757D51" w:rsidP="00162B47">
      <w:pPr>
        <w:ind w:left="567" w:hanging="567"/>
        <w:outlineLvl w:val="0"/>
        <w:rPr>
          <w:noProof/>
        </w:rPr>
      </w:pPr>
      <w:r w:rsidRPr="00550536">
        <w:rPr>
          <w:b/>
        </w:rPr>
        <w:t>6.6</w:t>
      </w:r>
      <w:r w:rsidRPr="00550536">
        <w:rPr>
          <w:b/>
        </w:rPr>
        <w:tab/>
      </w:r>
      <w:r w:rsidRPr="00550536">
        <w:rPr>
          <w:rStyle w:val="Strong"/>
          <w:color w:val="000000"/>
        </w:rPr>
        <w:t>Specialūs reikalavimai atliekoms tvarkyti &lt;ir vaistiniam preparatui ruošti&gt;</w:t>
      </w:r>
    </w:p>
    <w:p w14:paraId="4DA2D744" w14:textId="77777777" w:rsidR="00BB4522" w:rsidRPr="00550536" w:rsidRDefault="00757D51" w:rsidP="00162B47">
      <w:pPr>
        <w:ind w:left="567" w:hanging="567"/>
        <w:rPr>
          <w:b/>
        </w:rPr>
      </w:pPr>
      <w:r w:rsidRPr="00550536">
        <w:rPr>
          <w:b/>
        </w:rPr>
        <w:t xml:space="preserve"> </w:t>
      </w:r>
    </w:p>
    <w:p w14:paraId="7B291E59" w14:textId="77777777" w:rsidR="000946D8" w:rsidRPr="00550536" w:rsidRDefault="00757D51" w:rsidP="00162B47">
      <w:r w:rsidRPr="00550536">
        <w:t>&lt;</w:t>
      </w:r>
      <w:r w:rsidRPr="00550536">
        <w:rPr>
          <w:szCs w:val="22"/>
          <w:u w:val="single"/>
        </w:rPr>
        <w:t>Vartojimas vaikų populiacijai</w:t>
      </w:r>
      <w:r w:rsidRPr="00550536">
        <w:t>&gt;</w:t>
      </w:r>
    </w:p>
    <w:p w14:paraId="737E2395" w14:textId="77777777" w:rsidR="00BB4522" w:rsidRPr="00550536" w:rsidRDefault="00BB4522" w:rsidP="00162B47">
      <w:pPr>
        <w:ind w:left="567" w:hanging="567"/>
      </w:pPr>
    </w:p>
    <w:p w14:paraId="4927F0A8" w14:textId="77777777" w:rsidR="00BB4522" w:rsidRPr="00550536" w:rsidRDefault="00757D51" w:rsidP="00162B47">
      <w:pPr>
        <w:ind w:left="567" w:hanging="567"/>
      </w:pPr>
      <w:r w:rsidRPr="00550536">
        <w:t xml:space="preserve">&lt;Specialių reikalavimų </w:t>
      </w:r>
      <w:r w:rsidR="000946D8" w:rsidRPr="00550536">
        <w:rPr>
          <w:szCs w:val="22"/>
        </w:rPr>
        <w:t>&lt;</w:t>
      </w:r>
      <w:r w:rsidR="000946D8" w:rsidRPr="00550536">
        <w:t xml:space="preserve">atliekoms tvarkyti&gt; </w:t>
      </w:r>
      <w:r w:rsidRPr="00550536">
        <w:t>nėra.&gt;</w:t>
      </w:r>
    </w:p>
    <w:p w14:paraId="1C483BAB" w14:textId="77777777" w:rsidR="000946D8" w:rsidRPr="00550536" w:rsidRDefault="000946D8" w:rsidP="00162B47">
      <w:pPr>
        <w:ind w:left="567" w:hanging="567"/>
      </w:pPr>
    </w:p>
    <w:p w14:paraId="1A25D269" w14:textId="77777777" w:rsidR="00BB4522" w:rsidRPr="00550536" w:rsidRDefault="00757D51" w:rsidP="00162B47">
      <w:pPr>
        <w:ind w:left="567" w:hanging="567"/>
      </w:pPr>
      <w:r w:rsidRPr="00550536">
        <w:t>&lt;</w:t>
      </w:r>
      <w:r w:rsidRPr="00550536">
        <w:rPr>
          <w:noProof/>
        </w:rPr>
        <w:t>Nesuvartotą</w:t>
      </w:r>
      <w:r w:rsidRPr="00550536">
        <w:t xml:space="preserve"> </w:t>
      </w:r>
      <w:r w:rsidR="000946D8" w:rsidRPr="00550536">
        <w:t xml:space="preserve">vaistinį </w:t>
      </w:r>
      <w:r w:rsidRPr="00550536">
        <w:t>preparat</w:t>
      </w:r>
      <w:r w:rsidR="000946D8" w:rsidRPr="00550536">
        <w:t>ą</w:t>
      </w:r>
      <w:r w:rsidRPr="00550536">
        <w:t xml:space="preserve"> ar atliekas reikia </w:t>
      </w:r>
      <w:r w:rsidRPr="00550536">
        <w:rPr>
          <w:noProof/>
        </w:rPr>
        <w:t>tvarkyti</w:t>
      </w:r>
      <w:r w:rsidRPr="00550536">
        <w:t xml:space="preserve"> laikantis vietinių reikalavimų.&gt;</w:t>
      </w:r>
    </w:p>
    <w:p w14:paraId="3805BDF8" w14:textId="77777777" w:rsidR="00BB4522" w:rsidRPr="00550536" w:rsidRDefault="00BB4522" w:rsidP="00162B47">
      <w:pPr>
        <w:ind w:left="567" w:hanging="567"/>
      </w:pPr>
    </w:p>
    <w:p w14:paraId="4F5592EF" w14:textId="77777777" w:rsidR="00BB4522" w:rsidRPr="00550536" w:rsidRDefault="00BB4522" w:rsidP="00162B47">
      <w:pPr>
        <w:ind w:left="567" w:hanging="567"/>
      </w:pPr>
    </w:p>
    <w:p w14:paraId="20F2AB60" w14:textId="77777777" w:rsidR="00BB4522" w:rsidRPr="00550536" w:rsidRDefault="00757D51" w:rsidP="00162B47">
      <w:pPr>
        <w:ind w:left="567" w:hanging="567"/>
        <w:rPr>
          <w:b/>
          <w:caps/>
        </w:rPr>
      </w:pPr>
      <w:r w:rsidRPr="00550536">
        <w:rPr>
          <w:b/>
          <w:caps/>
        </w:rPr>
        <w:t>7.</w:t>
      </w:r>
      <w:r w:rsidRPr="00550536">
        <w:rPr>
          <w:b/>
          <w:caps/>
        </w:rPr>
        <w:tab/>
      </w:r>
      <w:r w:rsidR="00E20392" w:rsidRPr="00550536">
        <w:rPr>
          <w:b/>
          <w:caps/>
          <w:noProof/>
        </w:rPr>
        <w:t>REGISTRUOTOJAS</w:t>
      </w:r>
    </w:p>
    <w:p w14:paraId="18A53F78" w14:textId="77777777" w:rsidR="00BB4522" w:rsidRPr="00550536" w:rsidRDefault="00BB4522" w:rsidP="00162B47"/>
    <w:p w14:paraId="16809DE9" w14:textId="77777777" w:rsidR="00BB4522" w:rsidRPr="00550536" w:rsidRDefault="00757D51" w:rsidP="00162B47">
      <w:r w:rsidRPr="00550536">
        <w:t>&lt;[</w:t>
      </w:r>
      <w:r w:rsidR="00E8169F" w:rsidRPr="00550536">
        <w:t>Įrašyti nacionalinius duomenis</w:t>
      </w:r>
      <w:r w:rsidRPr="00550536">
        <w:t>]&gt;</w:t>
      </w:r>
    </w:p>
    <w:p w14:paraId="5F36B9C7" w14:textId="77777777" w:rsidR="00BB4522" w:rsidRPr="00550536" w:rsidRDefault="00BB4522" w:rsidP="00162B47"/>
    <w:p w14:paraId="5181E1BB" w14:textId="77777777" w:rsidR="00BB4522" w:rsidRPr="00550536" w:rsidRDefault="00757D51" w:rsidP="00162B47">
      <w:pPr>
        <w:rPr>
          <w:color w:val="FF0000"/>
        </w:rPr>
      </w:pPr>
      <w:r w:rsidRPr="00550536">
        <w:rPr>
          <w:color w:val="FF0000"/>
        </w:rPr>
        <w:t>&lt;[Žr. I priedą (</w:t>
      </w:r>
      <w:r w:rsidR="00E8169F" w:rsidRPr="00550536">
        <w:rPr>
          <w:color w:val="FF0000"/>
        </w:rPr>
        <w:t>įrašyti nacionalinius duomenis</w:t>
      </w:r>
      <w:r w:rsidRPr="00550536">
        <w:rPr>
          <w:color w:val="FF0000"/>
        </w:rPr>
        <w:t>)]&gt;</w:t>
      </w:r>
      <w:r w:rsidRPr="00550536">
        <w:rPr>
          <w:i/>
          <w:iCs/>
          <w:color w:val="FF0000"/>
        </w:rPr>
        <w:t xml:space="preserve"> [</w:t>
      </w:r>
      <w:r w:rsidR="000E4BF1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7EBDA5FC" w14:textId="77777777" w:rsidR="00BB4522" w:rsidRPr="00550536" w:rsidRDefault="00BB4522" w:rsidP="00162B47">
      <w:pPr>
        <w:ind w:left="567" w:hanging="567"/>
      </w:pPr>
    </w:p>
    <w:p w14:paraId="4C95B9B2" w14:textId="77777777" w:rsidR="00BB4522" w:rsidRPr="00550536" w:rsidRDefault="00757D51" w:rsidP="00162B47">
      <w:pPr>
        <w:ind w:left="567" w:hanging="567"/>
      </w:pPr>
      <w:r w:rsidRPr="00550536">
        <w:t>{Pavadinimas ir adresas}</w:t>
      </w:r>
    </w:p>
    <w:p w14:paraId="2701B2F7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&lt;{Tel</w:t>
      </w:r>
      <w:r w:rsidRPr="00550536">
        <w:rPr>
          <w:noProof/>
          <w:color w:val="993366"/>
        </w:rPr>
        <w:t>.</w:t>
      </w:r>
      <w:r w:rsidRPr="00550536">
        <w:rPr>
          <w:noProof/>
        </w:rPr>
        <w:t>}&gt;</w:t>
      </w:r>
    </w:p>
    <w:p w14:paraId="073B6448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&lt;{Faksas}&gt;</w:t>
      </w:r>
    </w:p>
    <w:p w14:paraId="0C82DAA0" w14:textId="77777777" w:rsidR="00BB4522" w:rsidRPr="00550536" w:rsidRDefault="00757D51" w:rsidP="00162B47">
      <w:pPr>
        <w:ind w:left="567" w:hanging="567"/>
      </w:pPr>
      <w:r w:rsidRPr="00550536">
        <w:rPr>
          <w:noProof/>
        </w:rPr>
        <w:t>&lt;{</w:t>
      </w:r>
      <w:r w:rsidR="000946D8" w:rsidRPr="00550536">
        <w:rPr>
          <w:noProof/>
        </w:rPr>
        <w:t>E</w:t>
      </w:r>
      <w:r w:rsidRPr="00550536">
        <w:rPr>
          <w:noProof/>
        </w:rPr>
        <w:t>l. paštas}&gt;</w:t>
      </w:r>
    </w:p>
    <w:p w14:paraId="1309F602" w14:textId="77777777" w:rsidR="00BB4522" w:rsidRPr="00550536" w:rsidRDefault="00BB4522" w:rsidP="00162B47">
      <w:pPr>
        <w:ind w:left="567" w:hanging="567"/>
      </w:pPr>
    </w:p>
    <w:p w14:paraId="002F61F4" w14:textId="77777777" w:rsidR="00BB4522" w:rsidRPr="00550536" w:rsidRDefault="00BB4522" w:rsidP="00162B47">
      <w:pPr>
        <w:ind w:left="567" w:hanging="567"/>
      </w:pPr>
    </w:p>
    <w:p w14:paraId="34CD7C19" w14:textId="77777777" w:rsidR="00BB4522" w:rsidRPr="00550536" w:rsidRDefault="00757D51" w:rsidP="00162B47">
      <w:pPr>
        <w:ind w:left="567" w:hanging="567"/>
        <w:rPr>
          <w:b/>
          <w:caps/>
        </w:rPr>
      </w:pPr>
      <w:r w:rsidRPr="00550536">
        <w:rPr>
          <w:b/>
          <w:caps/>
        </w:rPr>
        <w:t>8.</w:t>
      </w:r>
      <w:r w:rsidRPr="00550536">
        <w:rPr>
          <w:b/>
          <w:caps/>
        </w:rPr>
        <w:tab/>
      </w:r>
      <w:r w:rsidR="00E20392" w:rsidRPr="00550536">
        <w:rPr>
          <w:b/>
          <w:caps/>
          <w:noProof/>
        </w:rPr>
        <w:t xml:space="preserve">REGISTRACIJOS PAŽYMĖJIMO </w:t>
      </w:r>
      <w:r w:rsidRPr="00550536">
        <w:rPr>
          <w:b/>
          <w:caps/>
        </w:rPr>
        <w:t xml:space="preserve">numeris </w:t>
      </w:r>
      <w:r w:rsidRPr="00550536">
        <w:rPr>
          <w:b/>
          <w:caps/>
          <w:noProof/>
        </w:rPr>
        <w:t>(-IAI)</w:t>
      </w:r>
    </w:p>
    <w:p w14:paraId="4A1E963C" w14:textId="77777777" w:rsidR="00BB4522" w:rsidRPr="00550536" w:rsidRDefault="00BB4522" w:rsidP="00162B47">
      <w:pPr>
        <w:rPr>
          <w:i/>
        </w:rPr>
      </w:pPr>
    </w:p>
    <w:p w14:paraId="12766B25" w14:textId="77777777" w:rsidR="00BB4522" w:rsidRPr="00550536" w:rsidRDefault="00757D51" w:rsidP="00162B47">
      <w:pPr>
        <w:rPr>
          <w:i/>
          <w:iCs/>
        </w:rPr>
      </w:pPr>
      <w:r w:rsidRPr="00550536">
        <w:t>&lt;[</w:t>
      </w:r>
      <w:r w:rsidR="00E8169F" w:rsidRPr="00550536">
        <w:t xml:space="preserve"> Įrašyti nacionalinius duomenis</w:t>
      </w:r>
      <w:r w:rsidRPr="00550536">
        <w:t>]&gt;</w:t>
      </w:r>
    </w:p>
    <w:p w14:paraId="63F91AC5" w14:textId="77777777" w:rsidR="00BB4522" w:rsidRPr="00550536" w:rsidRDefault="00BB4522" w:rsidP="00162B47">
      <w:pPr>
        <w:ind w:left="567" w:hanging="567"/>
      </w:pPr>
    </w:p>
    <w:p w14:paraId="6684D779" w14:textId="77777777" w:rsidR="00BB4522" w:rsidRPr="00550536" w:rsidRDefault="00BB4522" w:rsidP="00162B47">
      <w:pPr>
        <w:ind w:left="567" w:hanging="567"/>
      </w:pPr>
    </w:p>
    <w:p w14:paraId="114B29FB" w14:textId="77777777" w:rsidR="00BB4522" w:rsidRPr="00550536" w:rsidRDefault="00757D51" w:rsidP="00162B47">
      <w:pPr>
        <w:ind w:left="567" w:hanging="567"/>
        <w:rPr>
          <w:b/>
          <w:caps/>
        </w:rPr>
      </w:pPr>
      <w:r w:rsidRPr="00550536">
        <w:rPr>
          <w:b/>
          <w:caps/>
        </w:rPr>
        <w:t>9.</w:t>
      </w:r>
      <w:r w:rsidRPr="00550536">
        <w:rPr>
          <w:b/>
          <w:caps/>
        </w:rPr>
        <w:tab/>
      </w:r>
      <w:r w:rsidR="00E20392" w:rsidRPr="00550536">
        <w:rPr>
          <w:b/>
          <w:caps/>
          <w:noProof/>
        </w:rPr>
        <w:t xml:space="preserve">REGISTRAVIMO / PERREGISTRAVIMO </w:t>
      </w:r>
      <w:r w:rsidRPr="00550536">
        <w:rPr>
          <w:b/>
          <w:caps/>
        </w:rPr>
        <w:t>data</w:t>
      </w:r>
    </w:p>
    <w:p w14:paraId="0B9640AD" w14:textId="77777777" w:rsidR="00BB4522" w:rsidRPr="00550536" w:rsidRDefault="00BB4522" w:rsidP="00162B47">
      <w:pPr>
        <w:ind w:left="567" w:hanging="567"/>
        <w:rPr>
          <w:b/>
          <w:caps/>
        </w:rPr>
      </w:pPr>
    </w:p>
    <w:p w14:paraId="1E3BF30F" w14:textId="77777777" w:rsidR="000946D8" w:rsidRPr="00550536" w:rsidRDefault="00757D51" w:rsidP="00162B47">
      <w:pPr>
        <w:rPr>
          <w:szCs w:val="22"/>
        </w:rPr>
      </w:pPr>
      <w:r w:rsidRPr="00550536">
        <w:rPr>
          <w:szCs w:val="22"/>
        </w:rPr>
        <w:t>&lt;</w:t>
      </w:r>
      <w:r w:rsidR="00E20392" w:rsidRPr="00550536">
        <w:rPr>
          <w:noProof/>
          <w:snapToGrid w:val="0"/>
        </w:rPr>
        <w:t xml:space="preserve">Registravimo data </w:t>
      </w:r>
      <w:r w:rsidRPr="00550536">
        <w:rPr>
          <w:szCs w:val="22"/>
        </w:rPr>
        <w:t>{MMMM m. {mėnesio} DD d.}&gt;</w:t>
      </w:r>
    </w:p>
    <w:p w14:paraId="7CE8417D" w14:textId="77777777" w:rsidR="000946D8" w:rsidRPr="00550536" w:rsidRDefault="00757D51" w:rsidP="00162B47">
      <w:pPr>
        <w:rPr>
          <w:szCs w:val="22"/>
        </w:rPr>
      </w:pPr>
      <w:r w:rsidRPr="00550536">
        <w:rPr>
          <w:szCs w:val="22"/>
        </w:rPr>
        <w:t>&lt;</w:t>
      </w:r>
      <w:r w:rsidR="00E20392" w:rsidRPr="00550536">
        <w:rPr>
          <w:noProof/>
          <w:snapToGrid w:val="0"/>
          <w:szCs w:val="22"/>
        </w:rPr>
        <w:t xml:space="preserve">Paskutinio </w:t>
      </w:r>
      <w:r w:rsidR="00E20392" w:rsidRPr="00550536">
        <w:rPr>
          <w:noProof/>
          <w:snapToGrid w:val="0"/>
        </w:rPr>
        <w:t xml:space="preserve">perregistravimo data </w:t>
      </w:r>
      <w:r w:rsidRPr="00550536">
        <w:rPr>
          <w:szCs w:val="22"/>
        </w:rPr>
        <w:t>{MMMM m. {mėnesio} DD d.}&gt;</w:t>
      </w:r>
    </w:p>
    <w:p w14:paraId="75255DB4" w14:textId="77777777" w:rsidR="00BB4522" w:rsidRPr="00550536" w:rsidRDefault="00BB4522" w:rsidP="00162B47">
      <w:pPr>
        <w:ind w:left="567" w:hanging="567"/>
        <w:rPr>
          <w:b/>
          <w:caps/>
        </w:rPr>
      </w:pPr>
    </w:p>
    <w:p w14:paraId="3588C7FD" w14:textId="77777777" w:rsidR="00BB4522" w:rsidRPr="00550536" w:rsidRDefault="00757D51" w:rsidP="00162B47">
      <w:pPr>
        <w:rPr>
          <w:i/>
          <w:iCs/>
        </w:rPr>
      </w:pPr>
      <w:r w:rsidRPr="00550536">
        <w:t>&lt;[</w:t>
      </w:r>
      <w:r w:rsidR="00E8169F" w:rsidRPr="00550536">
        <w:t>Įrašyti nacionalinius duomenis</w:t>
      </w:r>
      <w:r w:rsidRPr="00550536">
        <w:t>]&gt;</w:t>
      </w:r>
    </w:p>
    <w:p w14:paraId="5B6D09A7" w14:textId="77777777" w:rsidR="00BB4522" w:rsidRPr="00550536" w:rsidRDefault="00BB4522" w:rsidP="00162B47">
      <w:pPr>
        <w:ind w:left="567" w:hanging="567"/>
      </w:pPr>
    </w:p>
    <w:p w14:paraId="01183638" w14:textId="77777777" w:rsidR="00BB4522" w:rsidRPr="00550536" w:rsidRDefault="00BB4522" w:rsidP="00162B47">
      <w:pPr>
        <w:ind w:left="567" w:hanging="567"/>
      </w:pPr>
    </w:p>
    <w:p w14:paraId="18E4C110" w14:textId="77777777" w:rsidR="00BB4522" w:rsidRPr="00550536" w:rsidRDefault="00757D51" w:rsidP="00162B47">
      <w:pPr>
        <w:ind w:left="567" w:hanging="567"/>
        <w:rPr>
          <w:b/>
          <w:caps/>
        </w:rPr>
      </w:pPr>
      <w:r w:rsidRPr="00550536">
        <w:rPr>
          <w:b/>
          <w:caps/>
        </w:rPr>
        <w:t>10.</w:t>
      </w:r>
      <w:r w:rsidRPr="00550536">
        <w:rPr>
          <w:b/>
          <w:caps/>
        </w:rPr>
        <w:tab/>
        <w:t>teksto peržiūros data</w:t>
      </w:r>
    </w:p>
    <w:p w14:paraId="1ACF3791" w14:textId="77777777" w:rsidR="00BB4522" w:rsidRPr="00550536" w:rsidRDefault="00BB4522" w:rsidP="00162B47">
      <w:pPr>
        <w:ind w:left="567" w:hanging="567"/>
        <w:rPr>
          <w:b/>
          <w:caps/>
        </w:rPr>
      </w:pPr>
    </w:p>
    <w:p w14:paraId="1A936FDC" w14:textId="77777777" w:rsidR="004D7A90" w:rsidRPr="00550536" w:rsidRDefault="00757D51" w:rsidP="004D7A90">
      <w:pPr>
        <w:tabs>
          <w:tab w:val="left" w:pos="567"/>
        </w:tabs>
        <w:rPr>
          <w:noProof/>
          <w:szCs w:val="22"/>
          <w:lang w:eastAsia="lt-LT" w:bidi="lt-LT"/>
        </w:rPr>
      </w:pPr>
      <w:r w:rsidRPr="00550536">
        <w:rPr>
          <w:szCs w:val="20"/>
          <w:lang w:eastAsia="lt-LT" w:bidi="lt-LT"/>
        </w:rPr>
        <w:t>&lt;{MMMM mm}&gt;</w:t>
      </w:r>
    </w:p>
    <w:p w14:paraId="25371344" w14:textId="77777777" w:rsidR="004D7A90" w:rsidRPr="00550536" w:rsidRDefault="00757D51" w:rsidP="004D7A90">
      <w:pPr>
        <w:tabs>
          <w:tab w:val="left" w:pos="567"/>
        </w:tabs>
        <w:rPr>
          <w:noProof/>
          <w:szCs w:val="22"/>
          <w:lang w:eastAsia="lt-LT" w:bidi="lt-LT"/>
        </w:rPr>
      </w:pPr>
      <w:r w:rsidRPr="00550536">
        <w:rPr>
          <w:szCs w:val="20"/>
          <w:lang w:eastAsia="lt-LT" w:bidi="lt-LT"/>
        </w:rPr>
        <w:t>&lt;{MMMM mm </w:t>
      </w:r>
      <w:proofErr w:type="spellStart"/>
      <w:r w:rsidRPr="00550536">
        <w:rPr>
          <w:szCs w:val="20"/>
          <w:lang w:eastAsia="lt-LT" w:bidi="lt-LT"/>
        </w:rPr>
        <w:t>dd</w:t>
      </w:r>
      <w:proofErr w:type="spellEnd"/>
      <w:r w:rsidRPr="00550536">
        <w:rPr>
          <w:szCs w:val="20"/>
          <w:lang w:eastAsia="lt-LT" w:bidi="lt-LT"/>
        </w:rPr>
        <w:t>}&gt;</w:t>
      </w:r>
    </w:p>
    <w:p w14:paraId="4CEAECB5" w14:textId="77777777" w:rsidR="00BB4522" w:rsidRPr="00550536" w:rsidRDefault="00757D51" w:rsidP="00162B47">
      <w:pPr>
        <w:suppressLineNumbers/>
        <w:tabs>
          <w:tab w:val="left" w:pos="567"/>
        </w:tabs>
        <w:rPr>
          <w:szCs w:val="22"/>
        </w:rPr>
      </w:pPr>
      <w:r w:rsidRPr="00550536">
        <w:rPr>
          <w:szCs w:val="22"/>
        </w:rPr>
        <w:t>&lt;{MMMM m. {mėnesio}  DD d.}&gt;</w:t>
      </w:r>
    </w:p>
    <w:p w14:paraId="6B87CB82" w14:textId="77777777" w:rsidR="00BB4522" w:rsidRPr="00550536" w:rsidRDefault="00BB4522" w:rsidP="00162B47">
      <w:pPr>
        <w:ind w:left="567" w:hanging="567"/>
        <w:rPr>
          <w:noProof/>
        </w:rPr>
      </w:pPr>
    </w:p>
    <w:p w14:paraId="53972406" w14:textId="77777777" w:rsidR="00BB4522" w:rsidRPr="00550536" w:rsidRDefault="00757D51" w:rsidP="00162B47">
      <w:pPr>
        <w:rPr>
          <w:i/>
          <w:iCs/>
        </w:rPr>
      </w:pPr>
      <w:r w:rsidRPr="00550536">
        <w:t>&lt;[</w:t>
      </w:r>
      <w:r w:rsidR="00E8169F" w:rsidRPr="00550536">
        <w:t>Įrašyti nacionalinius duomenis</w:t>
      </w:r>
      <w:r w:rsidRPr="00550536">
        <w:t>]&gt;</w:t>
      </w:r>
    </w:p>
    <w:p w14:paraId="684DE64D" w14:textId="77777777" w:rsidR="00BB4522" w:rsidRPr="00550536" w:rsidRDefault="00BB4522" w:rsidP="00162B47">
      <w:pPr>
        <w:ind w:left="567" w:hanging="567"/>
      </w:pPr>
    </w:p>
    <w:p w14:paraId="0F88F5F0" w14:textId="77777777" w:rsidR="00BB4522" w:rsidRPr="00550536" w:rsidRDefault="00BB4522" w:rsidP="00162B47">
      <w:pPr>
        <w:ind w:left="567" w:hanging="567"/>
      </w:pPr>
    </w:p>
    <w:p w14:paraId="144FA320" w14:textId="77777777" w:rsidR="00BB4522" w:rsidRPr="00550536" w:rsidRDefault="00757D51" w:rsidP="00162B47">
      <w:pPr>
        <w:ind w:left="567" w:hanging="567"/>
        <w:rPr>
          <w:b/>
          <w:noProof/>
        </w:rPr>
      </w:pPr>
      <w:r w:rsidRPr="00550536">
        <w:rPr>
          <w:b/>
          <w:noProof/>
        </w:rPr>
        <w:t>&lt;11.</w:t>
      </w:r>
      <w:r w:rsidRPr="00550536">
        <w:rPr>
          <w:b/>
          <w:noProof/>
        </w:rPr>
        <w:tab/>
        <w:t>DOZIMETRIJA&gt;</w:t>
      </w:r>
    </w:p>
    <w:p w14:paraId="4E31B92C" w14:textId="77777777" w:rsidR="00BB4522" w:rsidRPr="00550536" w:rsidRDefault="00BB4522" w:rsidP="00162B47">
      <w:pPr>
        <w:rPr>
          <w:noProof/>
          <w:highlight w:val="yellow"/>
        </w:rPr>
      </w:pPr>
    </w:p>
    <w:p w14:paraId="6499AFD0" w14:textId="77777777" w:rsidR="00BB4522" w:rsidRPr="00550536" w:rsidRDefault="00BB4522" w:rsidP="00162B47">
      <w:pPr>
        <w:rPr>
          <w:noProof/>
          <w:highlight w:val="yellow"/>
        </w:rPr>
      </w:pPr>
    </w:p>
    <w:p w14:paraId="76FAAECD" w14:textId="77777777" w:rsidR="00BB4522" w:rsidRPr="00550536" w:rsidRDefault="00757D51" w:rsidP="00162B47">
      <w:pPr>
        <w:ind w:left="567" w:hanging="567"/>
        <w:rPr>
          <w:b/>
          <w:noProof/>
        </w:rPr>
      </w:pPr>
      <w:r w:rsidRPr="00550536">
        <w:rPr>
          <w:b/>
          <w:noProof/>
        </w:rPr>
        <w:t>&lt;12.</w:t>
      </w:r>
      <w:r w:rsidRPr="00550536">
        <w:rPr>
          <w:b/>
          <w:noProof/>
        </w:rPr>
        <w:tab/>
      </w:r>
      <w:r w:rsidRPr="00550536">
        <w:rPr>
          <w:b/>
          <w:caps/>
          <w:noProof/>
          <w:szCs w:val="22"/>
        </w:rPr>
        <w:t>Radiofarmacini</w:t>
      </w:r>
      <w:r w:rsidR="000946D8" w:rsidRPr="00550536">
        <w:rPr>
          <w:b/>
          <w:caps/>
          <w:noProof/>
          <w:szCs w:val="22"/>
        </w:rPr>
        <w:t>Ų</w:t>
      </w:r>
      <w:r w:rsidRPr="00550536">
        <w:rPr>
          <w:b/>
          <w:caps/>
          <w:noProof/>
          <w:szCs w:val="22"/>
        </w:rPr>
        <w:t xml:space="preserve"> preparat</w:t>
      </w:r>
      <w:r w:rsidR="000946D8" w:rsidRPr="00550536">
        <w:rPr>
          <w:b/>
          <w:caps/>
          <w:noProof/>
          <w:szCs w:val="22"/>
        </w:rPr>
        <w:t>Ų</w:t>
      </w:r>
      <w:r w:rsidRPr="00550536">
        <w:rPr>
          <w:b/>
          <w:caps/>
          <w:noProof/>
          <w:szCs w:val="22"/>
        </w:rPr>
        <w:t xml:space="preserve"> RUO</w:t>
      </w:r>
      <w:r w:rsidR="000946D8" w:rsidRPr="00550536">
        <w:rPr>
          <w:b/>
          <w:caps/>
          <w:noProof/>
          <w:szCs w:val="22"/>
        </w:rPr>
        <w:t>Š</w:t>
      </w:r>
      <w:r w:rsidRPr="00550536">
        <w:rPr>
          <w:b/>
          <w:caps/>
          <w:noProof/>
          <w:szCs w:val="22"/>
        </w:rPr>
        <w:t>IMO INSTRUKCIJA</w:t>
      </w:r>
      <w:r w:rsidRPr="00550536">
        <w:rPr>
          <w:b/>
          <w:noProof/>
        </w:rPr>
        <w:t>&gt;</w:t>
      </w:r>
    </w:p>
    <w:p w14:paraId="0A10F26D" w14:textId="77777777" w:rsidR="00BB4522" w:rsidRPr="00550536" w:rsidRDefault="00BB4522" w:rsidP="00162B47">
      <w:pPr>
        <w:ind w:left="567" w:hanging="567"/>
        <w:rPr>
          <w:b/>
          <w:noProof/>
          <w:highlight w:val="yellow"/>
        </w:rPr>
      </w:pPr>
    </w:p>
    <w:p w14:paraId="4730EE21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 xml:space="preserve">&lt;Nesuvartotą </w:t>
      </w:r>
      <w:r w:rsidR="000946D8" w:rsidRPr="00550536">
        <w:rPr>
          <w:noProof/>
        </w:rPr>
        <w:t xml:space="preserve">vaistinį </w:t>
      </w:r>
      <w:r w:rsidRPr="00550536">
        <w:rPr>
          <w:noProof/>
        </w:rPr>
        <w:t>preparatą ar atliekas reikia tvarkyti laikantis vietinių reikalavimų.&gt;</w:t>
      </w:r>
    </w:p>
    <w:p w14:paraId="3B2C3A1C" w14:textId="77777777" w:rsidR="00BB4522" w:rsidRPr="00550536" w:rsidRDefault="00BB4522" w:rsidP="00162B47">
      <w:pPr>
        <w:ind w:left="567" w:hanging="567"/>
      </w:pPr>
    </w:p>
    <w:p w14:paraId="2ABE2102" w14:textId="77777777" w:rsidR="00BB4522" w:rsidRPr="00550536" w:rsidRDefault="00BB4522" w:rsidP="00162B47">
      <w:pPr>
        <w:ind w:left="567" w:hanging="567"/>
      </w:pPr>
    </w:p>
    <w:p w14:paraId="5B052596" w14:textId="77777777" w:rsidR="00BB4522" w:rsidRPr="00550536" w:rsidRDefault="00757D51" w:rsidP="007F2E70">
      <w:pPr>
        <w:ind w:left="142" w:hanging="142"/>
      </w:pPr>
      <w:r w:rsidRPr="00550536">
        <w:rPr>
          <w:iCs/>
          <w:noProof/>
        </w:rPr>
        <w:t>&lt;</w:t>
      </w:r>
      <w:r w:rsidR="000946D8" w:rsidRPr="00550536">
        <w:rPr>
          <w:iCs/>
          <w:noProof/>
        </w:rPr>
        <w:t>I</w:t>
      </w:r>
      <w:r w:rsidRPr="00550536">
        <w:rPr>
          <w:iCs/>
          <w:noProof/>
        </w:rPr>
        <w:t>šsami informacij</w:t>
      </w:r>
      <w:r w:rsidR="000946D8" w:rsidRPr="00550536">
        <w:rPr>
          <w:iCs/>
          <w:noProof/>
        </w:rPr>
        <w:t>a</w:t>
      </w:r>
      <w:r w:rsidRPr="00550536">
        <w:rPr>
          <w:iCs/>
          <w:noProof/>
        </w:rPr>
        <w:t xml:space="preserve"> apie šį </w:t>
      </w:r>
      <w:r w:rsidR="00004D90" w:rsidRPr="00550536">
        <w:t>vaistinį preparatą</w:t>
      </w:r>
      <w:r w:rsidRPr="00550536">
        <w:rPr>
          <w:iCs/>
          <w:noProof/>
        </w:rPr>
        <w:t xml:space="preserve"> </w:t>
      </w:r>
      <w:r w:rsidR="000946D8" w:rsidRPr="00550536">
        <w:rPr>
          <w:iCs/>
          <w:noProof/>
        </w:rPr>
        <w:t>pateikiama</w:t>
      </w:r>
      <w:r w:rsidR="006D6F34" w:rsidRPr="00550536">
        <w:rPr>
          <w:iCs/>
          <w:noProof/>
        </w:rPr>
        <w:t xml:space="preserve"> </w:t>
      </w:r>
      <w:r w:rsidRPr="00550536">
        <w:rPr>
          <w:noProof/>
        </w:rPr>
        <w:t>{</w:t>
      </w:r>
      <w:r w:rsidR="00004D90" w:rsidRPr="00550536">
        <w:t xml:space="preserve">Valstybės </w:t>
      </w:r>
      <w:r w:rsidR="00004D90" w:rsidRPr="00550536">
        <w:rPr>
          <w:iCs/>
          <w:noProof/>
        </w:rPr>
        <w:t>n</w:t>
      </w:r>
      <w:r w:rsidRPr="00550536">
        <w:rPr>
          <w:iCs/>
          <w:noProof/>
        </w:rPr>
        <w:t>arės</w:t>
      </w:r>
      <w:r w:rsidR="006D6F34" w:rsidRPr="00550536">
        <w:rPr>
          <w:iCs/>
          <w:noProof/>
        </w:rPr>
        <w:t xml:space="preserve"> </w:t>
      </w:r>
      <w:r w:rsidR="007F2E70" w:rsidRPr="00550536">
        <w:rPr>
          <w:iCs/>
          <w:noProof/>
        </w:rPr>
        <w:t xml:space="preserve">institucijos </w:t>
      </w:r>
      <w:r w:rsidR="004070C0" w:rsidRPr="00550536">
        <w:rPr>
          <w:iCs/>
          <w:noProof/>
        </w:rPr>
        <w:t>pavadinimas</w:t>
      </w:r>
      <w:r w:rsidR="000E4BF1" w:rsidRPr="00550536">
        <w:rPr>
          <w:iCs/>
          <w:noProof/>
        </w:rPr>
        <w:t xml:space="preserve"> (nuoroda)</w:t>
      </w:r>
      <w:r w:rsidRPr="00550536">
        <w:rPr>
          <w:noProof/>
        </w:rPr>
        <w:t xml:space="preserve">} </w:t>
      </w:r>
      <w:r w:rsidRPr="00550536">
        <w:rPr>
          <w:iCs/>
          <w:noProof/>
        </w:rPr>
        <w:t>tinklalapyje</w:t>
      </w:r>
      <w:r w:rsidR="006D6F34" w:rsidRPr="00550536">
        <w:rPr>
          <w:iCs/>
          <w:noProof/>
        </w:rPr>
        <w:t>.</w:t>
      </w:r>
      <w:r w:rsidRPr="00550536">
        <w:rPr>
          <w:iCs/>
          <w:noProof/>
        </w:rPr>
        <w:t>&gt;</w:t>
      </w:r>
    </w:p>
    <w:p w14:paraId="6F7FDFDA" w14:textId="77777777" w:rsidR="00BB4522" w:rsidRPr="00550536" w:rsidRDefault="00BB4522" w:rsidP="00162B47">
      <w:pPr>
        <w:ind w:left="567" w:hanging="567"/>
      </w:pPr>
    </w:p>
    <w:p w14:paraId="17BBB1C6" w14:textId="77777777" w:rsidR="00BB4522" w:rsidRPr="00550536" w:rsidRDefault="00757D51" w:rsidP="00B117DB">
      <w:pPr>
        <w:rPr>
          <w:noProof/>
        </w:rPr>
      </w:pPr>
      <w:r w:rsidRPr="00550536">
        <w:br w:type="page"/>
      </w:r>
    </w:p>
    <w:p w14:paraId="169FAAE9" w14:textId="77777777" w:rsidR="00BB4522" w:rsidRPr="00550536" w:rsidRDefault="00BB4522" w:rsidP="00B117DB">
      <w:pPr>
        <w:rPr>
          <w:noProof/>
        </w:rPr>
      </w:pPr>
    </w:p>
    <w:p w14:paraId="066C660B" w14:textId="77777777" w:rsidR="00BB4522" w:rsidRPr="00550536" w:rsidRDefault="00BB4522" w:rsidP="00B117DB">
      <w:pPr>
        <w:rPr>
          <w:noProof/>
        </w:rPr>
      </w:pPr>
    </w:p>
    <w:p w14:paraId="07936CB8" w14:textId="77777777" w:rsidR="00BB4522" w:rsidRPr="00550536" w:rsidRDefault="00BB4522" w:rsidP="00B117DB">
      <w:pPr>
        <w:rPr>
          <w:noProof/>
        </w:rPr>
      </w:pPr>
    </w:p>
    <w:p w14:paraId="3DBE9594" w14:textId="77777777" w:rsidR="00BB4522" w:rsidRPr="00550536" w:rsidRDefault="00BB4522" w:rsidP="00B117DB">
      <w:pPr>
        <w:rPr>
          <w:noProof/>
        </w:rPr>
      </w:pPr>
    </w:p>
    <w:p w14:paraId="537D1439" w14:textId="77777777" w:rsidR="00BB4522" w:rsidRPr="00550536" w:rsidRDefault="00BB4522" w:rsidP="00B117DB">
      <w:pPr>
        <w:rPr>
          <w:noProof/>
        </w:rPr>
      </w:pPr>
    </w:p>
    <w:p w14:paraId="007DB729" w14:textId="77777777" w:rsidR="00BB4522" w:rsidRPr="00550536" w:rsidRDefault="00BB4522" w:rsidP="00B117DB">
      <w:pPr>
        <w:rPr>
          <w:noProof/>
        </w:rPr>
      </w:pPr>
    </w:p>
    <w:p w14:paraId="71E85B4F" w14:textId="77777777" w:rsidR="00BB4522" w:rsidRPr="00550536" w:rsidRDefault="00BB4522" w:rsidP="00B117DB">
      <w:pPr>
        <w:rPr>
          <w:noProof/>
        </w:rPr>
      </w:pPr>
    </w:p>
    <w:p w14:paraId="7A03E779" w14:textId="77777777" w:rsidR="00BB4522" w:rsidRPr="00550536" w:rsidRDefault="00BB4522" w:rsidP="00B117DB">
      <w:pPr>
        <w:rPr>
          <w:noProof/>
        </w:rPr>
      </w:pPr>
    </w:p>
    <w:p w14:paraId="02D4096B" w14:textId="77777777" w:rsidR="00BB4522" w:rsidRPr="00550536" w:rsidRDefault="00BB4522" w:rsidP="00B117DB">
      <w:pPr>
        <w:rPr>
          <w:noProof/>
        </w:rPr>
      </w:pPr>
    </w:p>
    <w:p w14:paraId="1B79F61C" w14:textId="77777777" w:rsidR="00BB4522" w:rsidRPr="00550536" w:rsidRDefault="00BB4522" w:rsidP="00B117DB">
      <w:pPr>
        <w:rPr>
          <w:noProof/>
        </w:rPr>
      </w:pPr>
    </w:p>
    <w:p w14:paraId="30E35868" w14:textId="77777777" w:rsidR="00BB4522" w:rsidRPr="00550536" w:rsidRDefault="00BB4522" w:rsidP="00B117DB">
      <w:pPr>
        <w:rPr>
          <w:noProof/>
        </w:rPr>
      </w:pPr>
    </w:p>
    <w:p w14:paraId="1CC35C29" w14:textId="77777777" w:rsidR="00BB4522" w:rsidRPr="00550536" w:rsidRDefault="00BB4522" w:rsidP="00B117DB">
      <w:pPr>
        <w:rPr>
          <w:noProof/>
        </w:rPr>
      </w:pPr>
    </w:p>
    <w:p w14:paraId="0DB34439" w14:textId="77777777" w:rsidR="00BB4522" w:rsidRPr="00550536" w:rsidRDefault="00BB4522" w:rsidP="00B117DB">
      <w:pPr>
        <w:rPr>
          <w:noProof/>
        </w:rPr>
      </w:pPr>
    </w:p>
    <w:p w14:paraId="314D0272" w14:textId="77777777" w:rsidR="00BB4522" w:rsidRPr="00550536" w:rsidRDefault="00BB4522" w:rsidP="00B117DB">
      <w:pPr>
        <w:rPr>
          <w:noProof/>
        </w:rPr>
      </w:pPr>
    </w:p>
    <w:p w14:paraId="72638AAE" w14:textId="77777777" w:rsidR="00BB4522" w:rsidRPr="00550536" w:rsidRDefault="00BB4522" w:rsidP="00B117DB">
      <w:pPr>
        <w:rPr>
          <w:noProof/>
        </w:rPr>
      </w:pPr>
    </w:p>
    <w:p w14:paraId="6FCC290C" w14:textId="77777777" w:rsidR="00BB4522" w:rsidRPr="00550536" w:rsidRDefault="00BB4522" w:rsidP="00B117DB">
      <w:pPr>
        <w:rPr>
          <w:noProof/>
        </w:rPr>
      </w:pPr>
    </w:p>
    <w:p w14:paraId="064FAAAC" w14:textId="77777777" w:rsidR="00BB4522" w:rsidRPr="00550536" w:rsidRDefault="00BB4522" w:rsidP="00B117DB">
      <w:pPr>
        <w:rPr>
          <w:noProof/>
        </w:rPr>
      </w:pPr>
    </w:p>
    <w:p w14:paraId="39533EF5" w14:textId="77777777" w:rsidR="00BB4522" w:rsidRPr="00550536" w:rsidRDefault="00BB4522" w:rsidP="00B117DB">
      <w:pPr>
        <w:rPr>
          <w:noProof/>
        </w:rPr>
      </w:pPr>
    </w:p>
    <w:p w14:paraId="49A318DE" w14:textId="77777777" w:rsidR="00BB4522" w:rsidRPr="00550536" w:rsidRDefault="00BB4522" w:rsidP="00B117DB">
      <w:pPr>
        <w:rPr>
          <w:noProof/>
        </w:rPr>
      </w:pPr>
    </w:p>
    <w:p w14:paraId="10FDCAA7" w14:textId="77777777" w:rsidR="00BB4522" w:rsidRPr="00550536" w:rsidRDefault="00BB4522" w:rsidP="00B117DB">
      <w:pPr>
        <w:rPr>
          <w:noProof/>
        </w:rPr>
      </w:pPr>
    </w:p>
    <w:p w14:paraId="73541F83" w14:textId="77777777" w:rsidR="00BB4522" w:rsidRPr="00550536" w:rsidRDefault="00BB4522" w:rsidP="00B117DB">
      <w:pPr>
        <w:rPr>
          <w:noProof/>
        </w:rPr>
      </w:pPr>
    </w:p>
    <w:p w14:paraId="7D49E34A" w14:textId="77777777" w:rsidR="00BB4522" w:rsidRPr="00550536" w:rsidRDefault="00BB4522" w:rsidP="00B117DB">
      <w:pPr>
        <w:rPr>
          <w:noProof/>
        </w:rPr>
      </w:pPr>
    </w:p>
    <w:p w14:paraId="16A19415" w14:textId="77777777" w:rsidR="00BB4522" w:rsidRPr="00550536" w:rsidRDefault="00757D51" w:rsidP="00162B47">
      <w:pPr>
        <w:jc w:val="center"/>
        <w:outlineLvl w:val="0"/>
        <w:rPr>
          <w:noProof/>
        </w:rPr>
      </w:pPr>
      <w:r w:rsidRPr="00550536">
        <w:rPr>
          <w:b/>
          <w:noProof/>
        </w:rPr>
        <w:t>ŽENKLINIMAS</w:t>
      </w:r>
    </w:p>
    <w:p w14:paraId="4FBAA964" w14:textId="77777777" w:rsidR="00BB4522" w:rsidRPr="00550536" w:rsidRDefault="00757D51" w:rsidP="00162B47">
      <w:pPr>
        <w:shd w:val="clear" w:color="auto" w:fill="FFFFFF"/>
        <w:rPr>
          <w:noProof/>
        </w:rPr>
      </w:pPr>
      <w:r w:rsidRPr="00550536">
        <w:rPr>
          <w:noProof/>
        </w:rPr>
        <w:br w:type="page"/>
      </w:r>
    </w:p>
    <w:p w14:paraId="47015145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550536">
        <w:rPr>
          <w:b/>
          <w:noProof/>
        </w:rPr>
        <w:lastRenderedPageBreak/>
        <w:t>INFORMACIJA ANT &lt;IŠORINĖS</w:t>
      </w:r>
      <w:r w:rsidR="00DF2B6F" w:rsidRPr="00550536">
        <w:rPr>
          <w:b/>
          <w:noProof/>
        </w:rPr>
        <w:t>&gt;</w:t>
      </w:r>
      <w:r w:rsidR="00F67E89" w:rsidRPr="00550536">
        <w:rPr>
          <w:b/>
          <w:noProof/>
        </w:rPr>
        <w:t xml:space="preserve"> </w:t>
      </w:r>
      <w:r w:rsidRPr="00550536">
        <w:rPr>
          <w:b/>
          <w:noProof/>
        </w:rPr>
        <w:t xml:space="preserve"> &lt;IR&gt; &lt;VIDINĖS</w:t>
      </w:r>
      <w:r w:rsidR="00DF2B6F" w:rsidRPr="00550536">
        <w:rPr>
          <w:b/>
          <w:noProof/>
        </w:rPr>
        <w:t>&gt;</w:t>
      </w:r>
      <w:r w:rsidRPr="00550536">
        <w:rPr>
          <w:b/>
          <w:noProof/>
        </w:rPr>
        <w:t xml:space="preserve"> PAKUOTĖS</w:t>
      </w:r>
    </w:p>
    <w:p w14:paraId="1897AC25" w14:textId="77777777" w:rsidR="00BB4522" w:rsidRPr="00550536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0DB3C662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  <w:r w:rsidRPr="00550536">
        <w:rPr>
          <w:b/>
          <w:noProof/>
        </w:rPr>
        <w:t>{POBŪDIS/TIPAS}</w:t>
      </w:r>
    </w:p>
    <w:p w14:paraId="44CE6742" w14:textId="77777777" w:rsidR="00BB4522" w:rsidRPr="00550536" w:rsidRDefault="00BB4522" w:rsidP="00162B47">
      <w:pPr>
        <w:rPr>
          <w:noProof/>
        </w:rPr>
      </w:pPr>
    </w:p>
    <w:p w14:paraId="3D5C17A8" w14:textId="77777777" w:rsidR="00162B47" w:rsidRPr="00550536" w:rsidRDefault="00162B47" w:rsidP="00162B47">
      <w:pPr>
        <w:rPr>
          <w:noProof/>
        </w:rPr>
      </w:pPr>
    </w:p>
    <w:p w14:paraId="11046937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550536">
        <w:rPr>
          <w:b/>
          <w:noProof/>
        </w:rPr>
        <w:t>1.</w:t>
      </w:r>
      <w:r w:rsidRPr="00550536">
        <w:rPr>
          <w:b/>
          <w:noProof/>
        </w:rPr>
        <w:tab/>
        <w:t>VAISTINIO PREPARATO PAVADINIMAS</w:t>
      </w:r>
    </w:p>
    <w:p w14:paraId="71452D02" w14:textId="77777777" w:rsidR="00BB4522" w:rsidRPr="00550536" w:rsidRDefault="00BB4522" w:rsidP="00162B47">
      <w:pPr>
        <w:rPr>
          <w:noProof/>
        </w:rPr>
      </w:pPr>
    </w:p>
    <w:p w14:paraId="05DC9141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{(Sugalvotas) pavadinimas stiprumas farmacinė forma}</w:t>
      </w:r>
    </w:p>
    <w:p w14:paraId="79BD10E6" w14:textId="77777777" w:rsidR="00BB4522" w:rsidRPr="00550536" w:rsidRDefault="00BB4522" w:rsidP="00162B47">
      <w:pPr>
        <w:rPr>
          <w:noProof/>
        </w:rPr>
      </w:pPr>
    </w:p>
    <w:p w14:paraId="653E40C9" w14:textId="77777777" w:rsidR="00BB4522" w:rsidRPr="00550536" w:rsidRDefault="00757D51" w:rsidP="00162B47">
      <w:pPr>
        <w:autoSpaceDE w:val="0"/>
        <w:autoSpaceDN w:val="0"/>
        <w:adjustRightInd w:val="0"/>
        <w:rPr>
          <w:iCs/>
          <w:color w:val="FF0000"/>
        </w:rPr>
      </w:pPr>
      <w:r w:rsidRPr="00550536">
        <w:rPr>
          <w:color w:val="FF0000"/>
        </w:rPr>
        <w:t>&lt;{(</w:t>
      </w:r>
      <w:r w:rsidRPr="00550536">
        <w:rPr>
          <w:color w:val="FF0000"/>
          <w:szCs w:val="22"/>
        </w:rPr>
        <w:t>Sugalvotas</w:t>
      </w:r>
      <w:r w:rsidRPr="00550536">
        <w:rPr>
          <w:color w:val="FF0000"/>
        </w:rPr>
        <w:t xml:space="preserve">) pavadinimas </w:t>
      </w:r>
      <w:r w:rsidRPr="00550536">
        <w:rPr>
          <w:color w:val="FF0000"/>
          <w:szCs w:val="21"/>
          <w:lang w:val="pt-PT"/>
        </w:rPr>
        <w:t xml:space="preserve">ir </w:t>
      </w:r>
      <w:proofErr w:type="spellStart"/>
      <w:r w:rsidRPr="00550536">
        <w:rPr>
          <w:color w:val="FF0000"/>
          <w:szCs w:val="21"/>
          <w:lang w:val="pt-PT"/>
        </w:rPr>
        <w:t>susiję</w:t>
      </w:r>
      <w:proofErr w:type="spellEnd"/>
      <w:r w:rsidRPr="00550536">
        <w:rPr>
          <w:color w:val="FF0000"/>
          <w:szCs w:val="21"/>
          <w:lang w:val="pt-PT"/>
        </w:rPr>
        <w:t xml:space="preserve"> </w:t>
      </w:r>
      <w:r w:rsidRPr="00550536">
        <w:rPr>
          <w:color w:val="FF0000"/>
        </w:rPr>
        <w:t xml:space="preserve">pavadinimai (žr. I priedą) </w:t>
      </w:r>
      <w:r w:rsidR="009F1DD7" w:rsidRPr="00550536">
        <w:rPr>
          <w:color w:val="FF0000"/>
        </w:rPr>
        <w:t>stiprumas farmacinė</w:t>
      </w:r>
      <w:r w:rsidRPr="00550536">
        <w:rPr>
          <w:color w:val="FF0000"/>
        </w:rPr>
        <w:t xml:space="preserve"> forma}&gt;</w:t>
      </w:r>
    </w:p>
    <w:p w14:paraId="20485B54" w14:textId="77777777" w:rsidR="00BB4522" w:rsidRPr="00550536" w:rsidRDefault="00757D51" w:rsidP="00162B47">
      <w:pPr>
        <w:rPr>
          <w:color w:val="FF0000"/>
        </w:rPr>
      </w:pPr>
      <w:r w:rsidRPr="00550536">
        <w:rPr>
          <w:color w:val="FF0000"/>
        </w:rPr>
        <w:t xml:space="preserve">&lt;[Žr. I priedą </w:t>
      </w:r>
      <w:r w:rsidR="009F1DD7" w:rsidRPr="00550536">
        <w:rPr>
          <w:color w:val="FF0000"/>
        </w:rPr>
        <w:t>– 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E4BF1" w:rsidRPr="00550536">
        <w:rPr>
          <w:bCs/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12E4661B" w14:textId="77777777" w:rsidR="00BB4522" w:rsidRPr="00550536" w:rsidRDefault="00BB4522" w:rsidP="00162B47">
      <w:pPr>
        <w:rPr>
          <w:noProof/>
        </w:rPr>
      </w:pPr>
    </w:p>
    <w:p w14:paraId="5F2DE350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{</w:t>
      </w:r>
      <w:r w:rsidR="00C6665B" w:rsidRPr="00550536">
        <w:rPr>
          <w:noProof/>
        </w:rPr>
        <w:t>v</w:t>
      </w:r>
      <w:r w:rsidRPr="00550536">
        <w:rPr>
          <w:noProof/>
        </w:rPr>
        <w:t>eiklioji (-sios) medžiaga (-os)}</w:t>
      </w:r>
    </w:p>
    <w:p w14:paraId="7E76552B" w14:textId="77777777" w:rsidR="00BB4522" w:rsidRPr="00550536" w:rsidRDefault="00BB4522" w:rsidP="00162B47">
      <w:pPr>
        <w:rPr>
          <w:noProof/>
        </w:rPr>
      </w:pPr>
    </w:p>
    <w:p w14:paraId="1CAE3C0C" w14:textId="77777777" w:rsidR="00BB4522" w:rsidRPr="00550536" w:rsidRDefault="00BB4522" w:rsidP="00162B47">
      <w:pPr>
        <w:rPr>
          <w:noProof/>
        </w:rPr>
      </w:pPr>
    </w:p>
    <w:p w14:paraId="634261B6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550536">
        <w:rPr>
          <w:b/>
          <w:noProof/>
        </w:rPr>
        <w:t>2.</w:t>
      </w:r>
      <w:r w:rsidRPr="00550536">
        <w:rPr>
          <w:b/>
          <w:noProof/>
        </w:rPr>
        <w:tab/>
        <w:t>VEIKLIOJI (-IOS) MEDŽIAGA (-OS) IR JOS (-Ų) KIEKIS (-IAI)</w:t>
      </w:r>
    </w:p>
    <w:p w14:paraId="04AB7CA8" w14:textId="77777777" w:rsidR="00BB4522" w:rsidRPr="00550536" w:rsidRDefault="00BB4522" w:rsidP="00162B47">
      <w:pPr>
        <w:rPr>
          <w:noProof/>
        </w:rPr>
      </w:pPr>
    </w:p>
    <w:p w14:paraId="41D9DDF9" w14:textId="77777777" w:rsidR="00BB4522" w:rsidRPr="00550536" w:rsidRDefault="00BB4522" w:rsidP="00162B47">
      <w:pPr>
        <w:rPr>
          <w:noProof/>
        </w:rPr>
      </w:pPr>
    </w:p>
    <w:p w14:paraId="5E2561FC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550536">
        <w:rPr>
          <w:b/>
          <w:noProof/>
        </w:rPr>
        <w:t>3.</w:t>
      </w:r>
      <w:r w:rsidRPr="00550536">
        <w:rPr>
          <w:b/>
          <w:noProof/>
        </w:rPr>
        <w:tab/>
      </w:r>
      <w:r w:rsidRPr="00550536">
        <w:rPr>
          <w:b/>
          <w:noProof/>
        </w:rPr>
        <w:t>PAGALBINIŲ MEDŽIAGŲ SĄRAŠAS</w:t>
      </w:r>
    </w:p>
    <w:p w14:paraId="5B2CFA27" w14:textId="77777777" w:rsidR="00BB4522" w:rsidRPr="00550536" w:rsidRDefault="00BB4522" w:rsidP="00162B47">
      <w:pPr>
        <w:rPr>
          <w:noProof/>
        </w:rPr>
      </w:pPr>
    </w:p>
    <w:p w14:paraId="6785A2CD" w14:textId="77777777" w:rsidR="00BB4522" w:rsidRPr="00550536" w:rsidRDefault="00757D51" w:rsidP="00162B47">
      <w:pPr>
        <w:rPr>
          <w:noProof/>
          <w:color w:val="FF0000"/>
        </w:rPr>
      </w:pPr>
      <w:r w:rsidRPr="00550536">
        <w:rPr>
          <w:color w:val="FF0000"/>
        </w:rPr>
        <w:t>&lt;[</w:t>
      </w:r>
      <w:r w:rsidR="009F1DD7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E4BF1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0CC37D40" w14:textId="77777777" w:rsidR="00BB4522" w:rsidRPr="00550536" w:rsidRDefault="00BB4522" w:rsidP="00162B47">
      <w:pPr>
        <w:rPr>
          <w:noProof/>
        </w:rPr>
      </w:pPr>
    </w:p>
    <w:p w14:paraId="42A8AD82" w14:textId="77777777" w:rsidR="00BB4522" w:rsidRPr="00550536" w:rsidRDefault="00BB4522" w:rsidP="00162B47">
      <w:pPr>
        <w:rPr>
          <w:noProof/>
        </w:rPr>
      </w:pPr>
    </w:p>
    <w:p w14:paraId="5C1522FA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550536">
        <w:rPr>
          <w:b/>
          <w:noProof/>
        </w:rPr>
        <w:t>4.</w:t>
      </w:r>
      <w:r w:rsidRPr="00550536">
        <w:rPr>
          <w:b/>
          <w:noProof/>
        </w:rPr>
        <w:tab/>
        <w:t>FARMACINĖ FORMA IR KIEKIS PAKUOTĖJE</w:t>
      </w:r>
    </w:p>
    <w:p w14:paraId="31EBA6FD" w14:textId="77777777" w:rsidR="00BB4522" w:rsidRPr="00550536" w:rsidRDefault="00BB4522" w:rsidP="00162B47">
      <w:pPr>
        <w:rPr>
          <w:noProof/>
        </w:rPr>
      </w:pPr>
    </w:p>
    <w:p w14:paraId="38720D67" w14:textId="77777777" w:rsidR="00BB4522" w:rsidRPr="00550536" w:rsidRDefault="00757D51" w:rsidP="00162B47">
      <w:pPr>
        <w:rPr>
          <w:i/>
          <w:iCs/>
          <w:color w:val="FF0000"/>
        </w:rPr>
      </w:pPr>
      <w:r w:rsidRPr="00550536">
        <w:rPr>
          <w:color w:val="FF0000"/>
        </w:rPr>
        <w:t>&lt;[</w:t>
      </w:r>
      <w:r w:rsidR="009F1DD7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E4BF1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0A790BED" w14:textId="77777777" w:rsidR="00BB4522" w:rsidRPr="00550536" w:rsidRDefault="00BB4522" w:rsidP="00162B47">
      <w:pPr>
        <w:rPr>
          <w:noProof/>
        </w:rPr>
      </w:pPr>
    </w:p>
    <w:p w14:paraId="60CB3EF7" w14:textId="77777777" w:rsidR="00BB4522" w:rsidRPr="00550536" w:rsidRDefault="00BB4522" w:rsidP="00162B47">
      <w:pPr>
        <w:rPr>
          <w:noProof/>
        </w:rPr>
      </w:pPr>
    </w:p>
    <w:p w14:paraId="703B6896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550536">
        <w:rPr>
          <w:b/>
          <w:noProof/>
        </w:rPr>
        <w:t>5.</w:t>
      </w:r>
      <w:r w:rsidRPr="00550536">
        <w:rPr>
          <w:b/>
          <w:noProof/>
        </w:rPr>
        <w:tab/>
        <w:t>VARTOJIMO METODAS IR BŪDAS (-AI)</w:t>
      </w:r>
    </w:p>
    <w:p w14:paraId="3228410C" w14:textId="77777777" w:rsidR="00BB4522" w:rsidRPr="00550536" w:rsidRDefault="00BB4522" w:rsidP="00162B47">
      <w:pPr>
        <w:rPr>
          <w:i/>
          <w:noProof/>
        </w:rPr>
      </w:pPr>
    </w:p>
    <w:p w14:paraId="4D543B41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Prieš vartojimą perskaitykite pakuotės lapelį.</w:t>
      </w:r>
    </w:p>
    <w:p w14:paraId="33721AE9" w14:textId="77777777" w:rsidR="00BB4522" w:rsidRPr="00550536" w:rsidRDefault="00BB4522" w:rsidP="00162B47">
      <w:pPr>
        <w:rPr>
          <w:noProof/>
        </w:rPr>
      </w:pPr>
    </w:p>
    <w:p w14:paraId="3B7F1E82" w14:textId="77777777" w:rsidR="00BB4522" w:rsidRPr="00550536" w:rsidRDefault="00BB4522" w:rsidP="00162B47">
      <w:pPr>
        <w:rPr>
          <w:noProof/>
        </w:rPr>
      </w:pPr>
    </w:p>
    <w:p w14:paraId="16C22E1B" w14:textId="77777777" w:rsidR="00BB4522" w:rsidRPr="00550536" w:rsidRDefault="00757D51" w:rsidP="00162B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550536">
        <w:rPr>
          <w:b/>
          <w:noProof/>
        </w:rPr>
        <w:t>6.</w:t>
      </w:r>
      <w:r w:rsidRPr="00550536">
        <w:rPr>
          <w:b/>
          <w:noProof/>
        </w:rPr>
        <w:tab/>
      </w:r>
      <w:r w:rsidRPr="00550536">
        <w:rPr>
          <w:b/>
          <w:bCs/>
          <w:noProof/>
        </w:rPr>
        <w:t xml:space="preserve">SPECIALUS ĮSPĖJIMAS, KAD VAISTINĮ PREPARATĄ BŪTINA LAIKYTI VAIKAMS </w:t>
      </w:r>
      <w:r w:rsidR="005115CD" w:rsidRPr="00550536">
        <w:rPr>
          <w:b/>
          <w:bCs/>
          <w:noProof/>
        </w:rPr>
        <w:t>NEPASTEBIMOJE</w:t>
      </w:r>
      <w:r w:rsidRPr="00550536">
        <w:rPr>
          <w:b/>
          <w:bCs/>
          <w:noProof/>
        </w:rPr>
        <w:t xml:space="preserve"> IR </w:t>
      </w:r>
      <w:r w:rsidR="004D7A90" w:rsidRPr="00550536">
        <w:rPr>
          <w:b/>
          <w:bCs/>
          <w:noProof/>
        </w:rPr>
        <w:t xml:space="preserve">NEPASIEKIAMOJE </w:t>
      </w:r>
      <w:r w:rsidRPr="00550536">
        <w:rPr>
          <w:b/>
          <w:bCs/>
          <w:noProof/>
        </w:rPr>
        <w:t>VIETOJE</w:t>
      </w:r>
    </w:p>
    <w:p w14:paraId="326F8339" w14:textId="77777777" w:rsidR="00BB4522" w:rsidRPr="00550536" w:rsidRDefault="00BB4522" w:rsidP="00162B47">
      <w:pPr>
        <w:rPr>
          <w:noProof/>
        </w:rPr>
      </w:pPr>
    </w:p>
    <w:p w14:paraId="7B09EB22" w14:textId="77777777" w:rsidR="00BB4522" w:rsidRPr="00550536" w:rsidRDefault="00757D51" w:rsidP="00162B47">
      <w:pPr>
        <w:pStyle w:val="BodyText"/>
        <w:rPr>
          <w:i w:val="0"/>
          <w:iCs/>
          <w:noProof/>
          <w:color w:val="auto"/>
          <w:lang w:val="lt-LT"/>
        </w:rPr>
      </w:pPr>
      <w:r w:rsidRPr="00550536">
        <w:rPr>
          <w:i w:val="0"/>
          <w:iCs/>
          <w:noProof/>
          <w:color w:val="auto"/>
          <w:lang w:val="lt-LT"/>
        </w:rPr>
        <w:t>Laikyti vaikams</w:t>
      </w:r>
      <w:r w:rsidR="005115CD" w:rsidRPr="00550536">
        <w:rPr>
          <w:i w:val="0"/>
          <w:iCs/>
          <w:noProof/>
          <w:color w:val="auto"/>
          <w:lang w:val="lt-LT"/>
        </w:rPr>
        <w:t xml:space="preserve"> nepastebimoje</w:t>
      </w:r>
      <w:r w:rsidRPr="00550536">
        <w:rPr>
          <w:i w:val="0"/>
          <w:iCs/>
          <w:noProof/>
          <w:color w:val="auto"/>
          <w:lang w:val="lt-LT"/>
        </w:rPr>
        <w:t xml:space="preserve"> </w:t>
      </w:r>
      <w:r w:rsidR="005115CD" w:rsidRPr="00550536">
        <w:rPr>
          <w:i w:val="0"/>
          <w:iCs/>
          <w:noProof/>
          <w:color w:val="auto"/>
          <w:lang w:val="lt-LT"/>
        </w:rPr>
        <w:t xml:space="preserve">ir </w:t>
      </w:r>
      <w:r w:rsidRPr="00550536">
        <w:rPr>
          <w:i w:val="0"/>
          <w:iCs/>
          <w:noProof/>
          <w:color w:val="auto"/>
          <w:lang w:val="lt-LT"/>
        </w:rPr>
        <w:t>nepasiekiamoje vietoje.</w:t>
      </w:r>
    </w:p>
    <w:p w14:paraId="468E77DA" w14:textId="77777777" w:rsidR="00BB4522" w:rsidRPr="00550536" w:rsidRDefault="00BB4522" w:rsidP="00162B47">
      <w:pPr>
        <w:rPr>
          <w:noProof/>
        </w:rPr>
      </w:pPr>
    </w:p>
    <w:p w14:paraId="6298D3D0" w14:textId="77777777" w:rsidR="00BB4522" w:rsidRPr="00550536" w:rsidRDefault="00BB4522" w:rsidP="00162B47">
      <w:pPr>
        <w:rPr>
          <w:noProof/>
        </w:rPr>
      </w:pPr>
    </w:p>
    <w:p w14:paraId="1C02C8CD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550536">
        <w:rPr>
          <w:b/>
          <w:noProof/>
        </w:rPr>
        <w:t>7.</w:t>
      </w:r>
      <w:r w:rsidRPr="00550536">
        <w:rPr>
          <w:b/>
          <w:noProof/>
        </w:rPr>
        <w:tab/>
      </w:r>
      <w:r w:rsidRPr="00550536">
        <w:rPr>
          <w:b/>
          <w:bCs/>
          <w:noProof/>
        </w:rPr>
        <w:t>KITAS (-I) SPECIALUS (-ŪS) ĮSPĖJIMAS (-AI) (JEI REIKIA)</w:t>
      </w:r>
    </w:p>
    <w:p w14:paraId="31DE2C14" w14:textId="77777777" w:rsidR="00BB4522" w:rsidRPr="00550536" w:rsidRDefault="00BB4522" w:rsidP="00162B47">
      <w:pPr>
        <w:rPr>
          <w:noProof/>
        </w:rPr>
      </w:pPr>
    </w:p>
    <w:p w14:paraId="334DB94F" w14:textId="77777777" w:rsidR="00BB4522" w:rsidRPr="00550536" w:rsidRDefault="00BB4522" w:rsidP="00162B47">
      <w:pPr>
        <w:rPr>
          <w:noProof/>
        </w:rPr>
      </w:pPr>
    </w:p>
    <w:p w14:paraId="47CACE76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550536">
        <w:rPr>
          <w:b/>
          <w:noProof/>
        </w:rPr>
        <w:t>8.</w:t>
      </w:r>
      <w:r w:rsidRPr="00550536">
        <w:rPr>
          <w:b/>
          <w:noProof/>
        </w:rPr>
        <w:tab/>
      </w:r>
      <w:r w:rsidRPr="00550536">
        <w:rPr>
          <w:b/>
          <w:bCs/>
          <w:noProof/>
        </w:rPr>
        <w:t>TINKAMUMO LAIKAS</w:t>
      </w:r>
    </w:p>
    <w:p w14:paraId="4A5F58A3" w14:textId="77777777" w:rsidR="00162B47" w:rsidRPr="00550536" w:rsidRDefault="00162B47" w:rsidP="00162B47">
      <w:pPr>
        <w:rPr>
          <w:i/>
          <w:noProof/>
        </w:rPr>
      </w:pPr>
    </w:p>
    <w:p w14:paraId="46D841E7" w14:textId="77777777" w:rsidR="00BB4522" w:rsidRPr="00550536" w:rsidRDefault="00BB4522" w:rsidP="00162B47">
      <w:pPr>
        <w:rPr>
          <w:noProof/>
        </w:rPr>
      </w:pPr>
    </w:p>
    <w:p w14:paraId="716508D7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550536">
        <w:rPr>
          <w:b/>
          <w:noProof/>
        </w:rPr>
        <w:t>9.</w:t>
      </w:r>
      <w:r w:rsidRPr="00550536">
        <w:rPr>
          <w:b/>
          <w:noProof/>
        </w:rPr>
        <w:tab/>
      </w:r>
      <w:r w:rsidRPr="00550536">
        <w:rPr>
          <w:b/>
          <w:caps/>
          <w:noProof/>
        </w:rPr>
        <w:t>SPECIALIOS laikymo sąlygos</w:t>
      </w:r>
    </w:p>
    <w:p w14:paraId="4C111CB6" w14:textId="77777777" w:rsidR="00162B47" w:rsidRPr="00550536" w:rsidRDefault="00162B47" w:rsidP="00162B47">
      <w:pPr>
        <w:rPr>
          <w:i/>
          <w:noProof/>
        </w:rPr>
      </w:pPr>
    </w:p>
    <w:p w14:paraId="47874EA7" w14:textId="77777777" w:rsidR="00BB4522" w:rsidRPr="00550536" w:rsidRDefault="00757D51" w:rsidP="00162B47">
      <w:pPr>
        <w:ind w:left="567" w:hanging="567"/>
        <w:rPr>
          <w:i/>
          <w:iCs/>
          <w:color w:val="FF0000"/>
        </w:rPr>
      </w:pPr>
      <w:r w:rsidRPr="00550536">
        <w:rPr>
          <w:color w:val="FF0000"/>
        </w:rPr>
        <w:t>&lt;[</w:t>
      </w:r>
      <w:r w:rsidR="009F1DD7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5923F3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2CE14306" w14:textId="77777777" w:rsidR="00BB4522" w:rsidRPr="00550536" w:rsidRDefault="00BB4522" w:rsidP="00162B47">
      <w:pPr>
        <w:ind w:left="567" w:hanging="567"/>
        <w:rPr>
          <w:i/>
          <w:iCs/>
        </w:rPr>
      </w:pPr>
    </w:p>
    <w:p w14:paraId="58D4F54D" w14:textId="77777777" w:rsidR="00BB4522" w:rsidRPr="00550536" w:rsidRDefault="00BB4522" w:rsidP="00162B47">
      <w:pPr>
        <w:ind w:left="567" w:hanging="567"/>
        <w:rPr>
          <w:noProof/>
        </w:rPr>
      </w:pPr>
    </w:p>
    <w:p w14:paraId="7CD366AE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550536">
        <w:rPr>
          <w:b/>
          <w:noProof/>
        </w:rPr>
        <w:t>10.</w:t>
      </w:r>
      <w:r w:rsidRPr="00550536">
        <w:rPr>
          <w:b/>
          <w:noProof/>
        </w:rPr>
        <w:tab/>
      </w:r>
      <w:r w:rsidRPr="00550536">
        <w:rPr>
          <w:b/>
          <w:caps/>
          <w:noProof/>
        </w:rPr>
        <w:t>specialios atsargumo priemonės DĖL NESUVARTOTO</w:t>
      </w:r>
      <w:r w:rsidRPr="00550536">
        <w:rPr>
          <w:b/>
          <w:bCs/>
          <w:noProof/>
        </w:rPr>
        <w:t xml:space="preserve"> </w:t>
      </w:r>
      <w:r w:rsidRPr="00550536">
        <w:rPr>
          <w:b/>
          <w:bCs/>
          <w:caps/>
          <w:noProof/>
        </w:rPr>
        <w:t>VAISTINIO PREPARATO AR JO ATLIEKU</w:t>
      </w:r>
      <w:r w:rsidRPr="00550536">
        <w:rPr>
          <w:caps/>
          <w:noProof/>
        </w:rPr>
        <w:t xml:space="preserve"> </w:t>
      </w:r>
      <w:r w:rsidRPr="00550536">
        <w:rPr>
          <w:b/>
          <w:bCs/>
          <w:caps/>
          <w:noProof/>
        </w:rPr>
        <w:t>TVARKYMO</w:t>
      </w:r>
      <w:r w:rsidRPr="00550536">
        <w:rPr>
          <w:b/>
          <w:caps/>
          <w:noProof/>
        </w:rPr>
        <w:t xml:space="preserve"> (jei reikia)</w:t>
      </w:r>
    </w:p>
    <w:p w14:paraId="55172E00" w14:textId="77777777" w:rsidR="00BB4522" w:rsidRPr="00550536" w:rsidRDefault="00BB4522" w:rsidP="00162B47">
      <w:pPr>
        <w:rPr>
          <w:noProof/>
        </w:rPr>
      </w:pPr>
    </w:p>
    <w:p w14:paraId="754C9B86" w14:textId="77777777" w:rsidR="00BB4522" w:rsidRPr="00550536" w:rsidRDefault="00BB4522" w:rsidP="00162B47">
      <w:pPr>
        <w:rPr>
          <w:noProof/>
        </w:rPr>
      </w:pPr>
    </w:p>
    <w:p w14:paraId="16F7689B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 w:rsidRPr="00550536">
        <w:rPr>
          <w:b/>
          <w:noProof/>
        </w:rPr>
        <w:lastRenderedPageBreak/>
        <w:t>11.</w:t>
      </w:r>
      <w:r w:rsidRPr="00550536">
        <w:rPr>
          <w:b/>
          <w:noProof/>
        </w:rPr>
        <w:tab/>
      </w:r>
      <w:r w:rsidR="00E20392" w:rsidRPr="00550536">
        <w:rPr>
          <w:b/>
          <w:caps/>
          <w:noProof/>
          <w:snapToGrid w:val="0"/>
        </w:rPr>
        <w:t xml:space="preserve">REGISTRUOTOJO </w:t>
      </w:r>
      <w:r w:rsidRPr="00550536">
        <w:rPr>
          <w:b/>
          <w:caps/>
          <w:noProof/>
        </w:rPr>
        <w:t>pavadinimas ir adresas</w:t>
      </w:r>
    </w:p>
    <w:p w14:paraId="2C74BEC7" w14:textId="77777777" w:rsidR="00BB4522" w:rsidRPr="00550536" w:rsidRDefault="00BB4522" w:rsidP="00162B47"/>
    <w:p w14:paraId="15C7A22D" w14:textId="77777777" w:rsidR="00BB4522" w:rsidRPr="00550536" w:rsidRDefault="00757D51" w:rsidP="00162B47">
      <w:r w:rsidRPr="00550536">
        <w:t>&lt;[</w:t>
      </w:r>
      <w:r w:rsidR="009F1DD7" w:rsidRPr="00550536">
        <w:rPr>
          <w:color w:val="FF0000"/>
        </w:rPr>
        <w:t>Įrašyti nacionalinius duomenis</w:t>
      </w:r>
      <w:r w:rsidRPr="00550536">
        <w:t>]&gt;</w:t>
      </w:r>
    </w:p>
    <w:p w14:paraId="26A54F92" w14:textId="77777777" w:rsidR="00BB4522" w:rsidRPr="00550536" w:rsidRDefault="00757D51" w:rsidP="00162B47">
      <w:pPr>
        <w:rPr>
          <w:color w:val="FF0000"/>
        </w:rPr>
      </w:pPr>
      <w:r w:rsidRPr="00550536">
        <w:rPr>
          <w:color w:val="FF0000"/>
        </w:rPr>
        <w:t xml:space="preserve">&lt;[Žr. I priedą </w:t>
      </w:r>
      <w:r w:rsidR="009F1DD7" w:rsidRPr="00550536">
        <w:rPr>
          <w:color w:val="FF0000"/>
        </w:rPr>
        <w:t>– 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6D6F34" w:rsidRPr="00550536">
        <w:rPr>
          <w:bCs/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2EEA68DC" w14:textId="77777777" w:rsidR="00BB4522" w:rsidRPr="00550536" w:rsidRDefault="00BB4522" w:rsidP="00162B47">
      <w:pPr>
        <w:rPr>
          <w:noProof/>
        </w:rPr>
      </w:pPr>
    </w:p>
    <w:p w14:paraId="71C58B12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{Pavadinimas ir adresas}</w:t>
      </w:r>
    </w:p>
    <w:p w14:paraId="427538DC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&lt;{Tel.}&gt;</w:t>
      </w:r>
    </w:p>
    <w:p w14:paraId="26132B90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&lt;{Faksas}&gt;</w:t>
      </w:r>
    </w:p>
    <w:p w14:paraId="487AEC68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&lt;{</w:t>
      </w:r>
      <w:r w:rsidR="005115CD" w:rsidRPr="00550536">
        <w:rPr>
          <w:noProof/>
        </w:rPr>
        <w:t>E</w:t>
      </w:r>
      <w:r w:rsidRPr="00550536">
        <w:rPr>
          <w:noProof/>
        </w:rPr>
        <w:t>l. paštas}&gt;</w:t>
      </w:r>
    </w:p>
    <w:p w14:paraId="2ECC3B5B" w14:textId="77777777" w:rsidR="00BB4522" w:rsidRPr="00550536" w:rsidRDefault="00BB4522" w:rsidP="00162B47">
      <w:pPr>
        <w:rPr>
          <w:noProof/>
        </w:rPr>
      </w:pPr>
    </w:p>
    <w:p w14:paraId="6C0DE946" w14:textId="77777777" w:rsidR="00BB4522" w:rsidRPr="00550536" w:rsidRDefault="00BB4522" w:rsidP="00162B47">
      <w:pPr>
        <w:rPr>
          <w:noProof/>
        </w:rPr>
      </w:pPr>
    </w:p>
    <w:p w14:paraId="6CBB0CC0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550536">
        <w:rPr>
          <w:b/>
          <w:noProof/>
        </w:rPr>
        <w:t>12.</w:t>
      </w:r>
      <w:r w:rsidRPr="00550536">
        <w:rPr>
          <w:b/>
          <w:noProof/>
        </w:rPr>
        <w:tab/>
      </w:r>
      <w:r w:rsidR="00E20392" w:rsidRPr="00550536">
        <w:rPr>
          <w:b/>
          <w:noProof/>
          <w:snapToGrid w:val="0"/>
        </w:rPr>
        <w:t xml:space="preserve">REGISTRACIJOS PAŽYMĖJIMO </w:t>
      </w:r>
      <w:r w:rsidRPr="00550536">
        <w:rPr>
          <w:b/>
          <w:caps/>
          <w:noProof/>
        </w:rPr>
        <w:t>numeris</w:t>
      </w:r>
      <w:r w:rsidRPr="00550536">
        <w:rPr>
          <w:b/>
          <w:noProof/>
        </w:rPr>
        <w:t xml:space="preserve"> </w:t>
      </w:r>
      <w:r w:rsidR="005115CD" w:rsidRPr="00550536">
        <w:rPr>
          <w:b/>
        </w:rPr>
        <w:t>(-IAI)</w:t>
      </w:r>
    </w:p>
    <w:p w14:paraId="5EE5185C" w14:textId="77777777" w:rsidR="00BB4522" w:rsidRPr="00550536" w:rsidRDefault="00BB4522" w:rsidP="00162B47">
      <w:pPr>
        <w:rPr>
          <w:noProof/>
        </w:rPr>
      </w:pPr>
    </w:p>
    <w:p w14:paraId="15E46FF2" w14:textId="77777777" w:rsidR="00BB4522" w:rsidRPr="00550536" w:rsidRDefault="00757D51" w:rsidP="00162B47">
      <w:r w:rsidRPr="00550536">
        <w:t>&lt;[</w:t>
      </w:r>
      <w:r w:rsidR="00C6665B" w:rsidRPr="00550536">
        <w:t>Įrašyti nacionalinius duomenis</w:t>
      </w:r>
      <w:r w:rsidRPr="00550536">
        <w:t>]&gt;</w:t>
      </w:r>
    </w:p>
    <w:p w14:paraId="77A74751" w14:textId="77777777" w:rsidR="00BB4522" w:rsidRPr="00550536" w:rsidRDefault="00BB4522" w:rsidP="00162B47"/>
    <w:p w14:paraId="6767D54D" w14:textId="77777777" w:rsidR="00BB4522" w:rsidRPr="00550536" w:rsidRDefault="00BB4522" w:rsidP="00162B47">
      <w:pPr>
        <w:rPr>
          <w:noProof/>
        </w:rPr>
      </w:pPr>
    </w:p>
    <w:p w14:paraId="156ED3F3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550536">
        <w:rPr>
          <w:b/>
          <w:noProof/>
        </w:rPr>
        <w:t>13.</w:t>
      </w:r>
      <w:r w:rsidRPr="00550536">
        <w:rPr>
          <w:b/>
          <w:noProof/>
        </w:rPr>
        <w:tab/>
        <w:t>SERIJOS NUMERIS</w:t>
      </w:r>
    </w:p>
    <w:p w14:paraId="57C5D71C" w14:textId="77777777" w:rsidR="00162B47" w:rsidRPr="00550536" w:rsidRDefault="00162B47" w:rsidP="00162B47">
      <w:pPr>
        <w:rPr>
          <w:i/>
          <w:noProof/>
        </w:rPr>
      </w:pPr>
    </w:p>
    <w:p w14:paraId="5BDA3219" w14:textId="77777777" w:rsidR="00BB4522" w:rsidRPr="00550536" w:rsidRDefault="00BB4522" w:rsidP="00162B47">
      <w:pPr>
        <w:rPr>
          <w:noProof/>
        </w:rPr>
      </w:pPr>
    </w:p>
    <w:p w14:paraId="5CC0DC9F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550536">
        <w:rPr>
          <w:b/>
          <w:noProof/>
        </w:rPr>
        <w:t>14.</w:t>
      </w:r>
      <w:r w:rsidRPr="00550536">
        <w:rPr>
          <w:b/>
          <w:noProof/>
        </w:rPr>
        <w:tab/>
        <w:t>PARDAVIMO (IŠDAVIMO)</w:t>
      </w:r>
      <w:r w:rsidRPr="00550536">
        <w:rPr>
          <w:b/>
          <w:caps/>
          <w:noProof/>
        </w:rPr>
        <w:t xml:space="preserve">  tvarka</w:t>
      </w:r>
    </w:p>
    <w:p w14:paraId="6DDC9D0C" w14:textId="77777777" w:rsidR="00BB4522" w:rsidRPr="00550536" w:rsidRDefault="00BB4522" w:rsidP="00162B47">
      <w:pPr>
        <w:rPr>
          <w:noProof/>
        </w:rPr>
      </w:pPr>
    </w:p>
    <w:p w14:paraId="4381B4AB" w14:textId="77777777" w:rsidR="00BB4522" w:rsidRPr="00550536" w:rsidRDefault="00757D51" w:rsidP="00162B47">
      <w:r w:rsidRPr="00550536">
        <w:t>&lt;[</w:t>
      </w:r>
      <w:r w:rsidR="009F1DD7" w:rsidRPr="00550536">
        <w:t>Įrašyti nacionalinius duomenis</w:t>
      </w:r>
      <w:r w:rsidRPr="00550536">
        <w:t>]&gt;</w:t>
      </w:r>
    </w:p>
    <w:p w14:paraId="61FCDFC2" w14:textId="77777777" w:rsidR="00BB4522" w:rsidRPr="00550536" w:rsidRDefault="00BB4522" w:rsidP="00162B47">
      <w:pPr>
        <w:rPr>
          <w:noProof/>
        </w:rPr>
      </w:pPr>
    </w:p>
    <w:p w14:paraId="3D20F4F0" w14:textId="77777777" w:rsidR="00BB4522" w:rsidRPr="00550536" w:rsidRDefault="00BB4522" w:rsidP="00162B47">
      <w:pPr>
        <w:rPr>
          <w:noProof/>
        </w:rPr>
      </w:pPr>
    </w:p>
    <w:p w14:paraId="34615E66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550536">
        <w:rPr>
          <w:b/>
          <w:noProof/>
        </w:rPr>
        <w:t>15.</w:t>
      </w:r>
      <w:r w:rsidRPr="00550536">
        <w:rPr>
          <w:b/>
          <w:noProof/>
        </w:rPr>
        <w:tab/>
      </w:r>
      <w:r w:rsidRPr="00550536">
        <w:rPr>
          <w:b/>
          <w:caps/>
          <w:noProof/>
        </w:rPr>
        <w:t>vartojimo instrukcijA</w:t>
      </w:r>
    </w:p>
    <w:p w14:paraId="166F4646" w14:textId="77777777" w:rsidR="00BB4522" w:rsidRPr="00550536" w:rsidRDefault="00BB4522" w:rsidP="00162B47">
      <w:pPr>
        <w:rPr>
          <w:noProof/>
        </w:rPr>
      </w:pPr>
    </w:p>
    <w:p w14:paraId="45E7AF64" w14:textId="77777777" w:rsidR="00BB4522" w:rsidRPr="00550536" w:rsidRDefault="00757D51" w:rsidP="00162B47">
      <w:pPr>
        <w:rPr>
          <w:i/>
          <w:iCs/>
          <w:color w:val="FF0000"/>
        </w:rPr>
      </w:pPr>
      <w:r w:rsidRPr="00550536">
        <w:rPr>
          <w:color w:val="FF0000"/>
        </w:rPr>
        <w:t>&lt;[</w:t>
      </w:r>
      <w:r w:rsidR="009F1DD7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5923F3" w:rsidRPr="00550536">
        <w:rPr>
          <w:bCs/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64405F80" w14:textId="77777777" w:rsidR="00BB4522" w:rsidRPr="00550536" w:rsidRDefault="00BB4522" w:rsidP="00162B47">
      <w:pPr>
        <w:rPr>
          <w:i/>
          <w:iCs/>
        </w:rPr>
      </w:pPr>
    </w:p>
    <w:p w14:paraId="149C98FB" w14:textId="77777777" w:rsidR="00BB4522" w:rsidRPr="00550536" w:rsidRDefault="00BB4522" w:rsidP="00162B47">
      <w:pPr>
        <w:rPr>
          <w:noProof/>
        </w:rPr>
      </w:pPr>
    </w:p>
    <w:p w14:paraId="56A582BD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550536">
        <w:rPr>
          <w:b/>
          <w:noProof/>
        </w:rPr>
        <w:t>16.</w:t>
      </w:r>
      <w:r w:rsidRPr="00550536">
        <w:rPr>
          <w:b/>
          <w:noProof/>
        </w:rPr>
        <w:tab/>
        <w:t>INFORMACIJA BRAILIO RAŠTU</w:t>
      </w:r>
    </w:p>
    <w:p w14:paraId="26957749" w14:textId="77777777" w:rsidR="00BB4522" w:rsidRPr="00550536" w:rsidRDefault="00BB4522" w:rsidP="00162B47">
      <w:pPr>
        <w:rPr>
          <w:noProof/>
        </w:rPr>
      </w:pPr>
    </w:p>
    <w:p w14:paraId="4F0DF134" w14:textId="77777777" w:rsidR="00BB4522" w:rsidRPr="00550536" w:rsidRDefault="00757D51" w:rsidP="00162B47">
      <w:pPr>
        <w:rPr>
          <w:noProof/>
        </w:rPr>
      </w:pPr>
      <w:r w:rsidRPr="00550536">
        <w:rPr>
          <w:highlight w:val="lightGray"/>
          <w:lang w:val="bg-BG"/>
        </w:rPr>
        <w:t>&lt;</w:t>
      </w:r>
      <w:proofErr w:type="spellStart"/>
      <w:r w:rsidRPr="00550536">
        <w:rPr>
          <w:highlight w:val="lightGray"/>
          <w:lang w:val="bg-BG"/>
        </w:rPr>
        <w:t>Priimtas</w:t>
      </w:r>
      <w:proofErr w:type="spellEnd"/>
      <w:r w:rsidRPr="00550536">
        <w:rPr>
          <w:highlight w:val="lightGray"/>
          <w:lang w:val="bg-BG"/>
        </w:rPr>
        <w:t xml:space="preserve"> </w:t>
      </w:r>
      <w:proofErr w:type="spellStart"/>
      <w:r w:rsidRPr="00550536">
        <w:rPr>
          <w:highlight w:val="lightGray"/>
          <w:lang w:val="bg-BG"/>
        </w:rPr>
        <w:t>pa</w:t>
      </w:r>
      <w:proofErr w:type="spellEnd"/>
      <w:r w:rsidR="005115CD" w:rsidRPr="00550536">
        <w:rPr>
          <w:highlight w:val="lightGray"/>
        </w:rPr>
        <w:t>grindimas</w:t>
      </w:r>
      <w:r w:rsidRPr="00550536">
        <w:rPr>
          <w:highlight w:val="lightGray"/>
          <w:lang w:val="bg-BG"/>
        </w:rPr>
        <w:t xml:space="preserve"> </w:t>
      </w:r>
      <w:proofErr w:type="spellStart"/>
      <w:r w:rsidRPr="00550536">
        <w:rPr>
          <w:highlight w:val="lightGray"/>
          <w:lang w:val="bg-BG"/>
        </w:rPr>
        <w:t>informacijos</w:t>
      </w:r>
      <w:proofErr w:type="spellEnd"/>
      <w:r w:rsidRPr="00550536">
        <w:rPr>
          <w:highlight w:val="lightGray"/>
          <w:lang w:val="bg-BG"/>
        </w:rPr>
        <w:t xml:space="preserve"> </w:t>
      </w:r>
      <w:proofErr w:type="spellStart"/>
      <w:r w:rsidRPr="00550536">
        <w:rPr>
          <w:highlight w:val="lightGray"/>
          <w:lang w:val="bg-BG"/>
        </w:rPr>
        <w:t>Brailio</w:t>
      </w:r>
      <w:proofErr w:type="spellEnd"/>
      <w:r w:rsidRPr="00550536">
        <w:rPr>
          <w:highlight w:val="lightGray"/>
          <w:lang w:val="bg-BG"/>
        </w:rPr>
        <w:t xml:space="preserve"> </w:t>
      </w:r>
      <w:proofErr w:type="spellStart"/>
      <w:r w:rsidRPr="00550536">
        <w:rPr>
          <w:highlight w:val="lightGray"/>
          <w:lang w:val="bg-BG"/>
        </w:rPr>
        <w:t>raštu</w:t>
      </w:r>
      <w:proofErr w:type="spellEnd"/>
      <w:r w:rsidR="005115CD" w:rsidRPr="00550536">
        <w:rPr>
          <w:highlight w:val="lightGray"/>
        </w:rPr>
        <w:t xml:space="preserve"> nepateikti.</w:t>
      </w:r>
      <w:r w:rsidRPr="00550536">
        <w:rPr>
          <w:highlight w:val="lightGray"/>
          <w:lang w:val="bg-BG"/>
        </w:rPr>
        <w:t>&gt;</w:t>
      </w:r>
    </w:p>
    <w:p w14:paraId="64EB2EE1" w14:textId="77777777" w:rsidR="00BB4522" w:rsidRPr="00550536" w:rsidRDefault="00BB4522" w:rsidP="00162B47">
      <w:pPr>
        <w:rPr>
          <w:noProof/>
        </w:rPr>
      </w:pPr>
    </w:p>
    <w:p w14:paraId="2D726985" w14:textId="77777777" w:rsidR="00BB4522" w:rsidRPr="00550536" w:rsidRDefault="00757D51" w:rsidP="00162B47">
      <w:pPr>
        <w:rPr>
          <w:b/>
          <w:noProof/>
          <w:color w:val="FF0000"/>
        </w:rPr>
      </w:pPr>
      <w:r w:rsidRPr="00550536">
        <w:rPr>
          <w:color w:val="FF0000"/>
        </w:rPr>
        <w:t>&lt;[</w:t>
      </w:r>
      <w:r w:rsidR="009F1DD7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5923F3" w:rsidRPr="00550536">
        <w:rPr>
          <w:bCs/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1946EFDB" w14:textId="77777777" w:rsidR="001415B7" w:rsidRPr="00550536" w:rsidRDefault="001415B7" w:rsidP="001415B7">
      <w:pPr>
        <w:rPr>
          <w:noProof/>
          <w:szCs w:val="22"/>
          <w:shd w:val="clear" w:color="auto" w:fill="CCCCCC"/>
        </w:rPr>
      </w:pPr>
    </w:p>
    <w:p w14:paraId="516C648C" w14:textId="77777777" w:rsidR="001415B7" w:rsidRPr="00550536" w:rsidRDefault="001415B7" w:rsidP="001415B7">
      <w:pPr>
        <w:rPr>
          <w:noProof/>
          <w:szCs w:val="22"/>
          <w:shd w:val="clear" w:color="auto" w:fill="CCCCCC"/>
        </w:rPr>
      </w:pPr>
    </w:p>
    <w:p w14:paraId="465A2D58" w14:textId="77777777" w:rsidR="001415B7" w:rsidRPr="00550536" w:rsidRDefault="00757D51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550536">
        <w:rPr>
          <w:b/>
          <w:noProof/>
        </w:rPr>
        <w:t>17.</w:t>
      </w:r>
      <w:r w:rsidRPr="00550536">
        <w:rPr>
          <w:b/>
          <w:noProof/>
        </w:rPr>
        <w:tab/>
        <w:t>UNIKALUS IDENTIFIKATORIUS – 2D BRŪKŠNINIS KODAS</w:t>
      </w:r>
    </w:p>
    <w:p w14:paraId="0C8A64AF" w14:textId="77777777" w:rsidR="001415B7" w:rsidRPr="00550536" w:rsidRDefault="001415B7" w:rsidP="001415B7">
      <w:pPr>
        <w:rPr>
          <w:noProof/>
        </w:rPr>
      </w:pPr>
    </w:p>
    <w:p w14:paraId="34454DA4" w14:textId="77777777" w:rsidR="001415B7" w:rsidRPr="00550536" w:rsidRDefault="00757D51" w:rsidP="001415B7">
      <w:pPr>
        <w:rPr>
          <w:noProof/>
          <w:szCs w:val="22"/>
          <w:shd w:val="clear" w:color="auto" w:fill="CCCCCC"/>
        </w:rPr>
      </w:pPr>
      <w:r w:rsidRPr="00550536">
        <w:rPr>
          <w:noProof/>
          <w:highlight w:val="lightGray"/>
        </w:rPr>
        <w:t xml:space="preserve">&lt;2D brūkšninis kodas su nurodytu </w:t>
      </w:r>
      <w:r w:rsidRPr="00550536">
        <w:rPr>
          <w:noProof/>
          <w:highlight w:val="lightGray"/>
        </w:rPr>
        <w:t>unikaliu identifikatoriumi.&gt;</w:t>
      </w:r>
    </w:p>
    <w:p w14:paraId="61C04BAA" w14:textId="77777777" w:rsidR="001415B7" w:rsidRPr="00550536" w:rsidRDefault="001415B7" w:rsidP="001415B7">
      <w:pPr>
        <w:rPr>
          <w:noProof/>
          <w:szCs w:val="22"/>
          <w:shd w:val="clear" w:color="auto" w:fill="CCCCCC"/>
        </w:rPr>
      </w:pPr>
    </w:p>
    <w:p w14:paraId="2923B6B7" w14:textId="77777777" w:rsidR="001415B7" w:rsidRPr="00550536" w:rsidRDefault="001415B7" w:rsidP="001415B7">
      <w:pPr>
        <w:rPr>
          <w:noProof/>
          <w:szCs w:val="22"/>
        </w:rPr>
      </w:pPr>
    </w:p>
    <w:p w14:paraId="5A254AEB" w14:textId="77777777" w:rsidR="001415B7" w:rsidRPr="00550536" w:rsidRDefault="001415B7" w:rsidP="001415B7">
      <w:pPr>
        <w:rPr>
          <w:noProof/>
          <w:szCs w:val="22"/>
        </w:rPr>
      </w:pPr>
    </w:p>
    <w:p w14:paraId="63B7FB4D" w14:textId="77777777" w:rsidR="001415B7" w:rsidRPr="00550536" w:rsidRDefault="00757D51" w:rsidP="001415B7">
      <w:pPr>
        <w:rPr>
          <w:noProof/>
          <w:highlight w:val="lightGray"/>
        </w:rPr>
      </w:pPr>
      <w:r w:rsidRPr="00550536">
        <w:rPr>
          <w:noProof/>
          <w:highlight w:val="lightGray"/>
        </w:rPr>
        <w:t xml:space="preserve">&lt;Duomenys nebūtini.&gt; </w:t>
      </w:r>
    </w:p>
    <w:p w14:paraId="2430A253" w14:textId="77777777" w:rsidR="001415B7" w:rsidRPr="00550536" w:rsidRDefault="001415B7" w:rsidP="001415B7">
      <w:pPr>
        <w:rPr>
          <w:noProof/>
        </w:rPr>
      </w:pPr>
    </w:p>
    <w:p w14:paraId="78D00C76" w14:textId="77777777" w:rsidR="001415B7" w:rsidRPr="00550536" w:rsidRDefault="001415B7" w:rsidP="001415B7">
      <w:pPr>
        <w:rPr>
          <w:noProof/>
        </w:rPr>
      </w:pPr>
    </w:p>
    <w:p w14:paraId="607B018D" w14:textId="77777777" w:rsidR="001415B7" w:rsidRPr="00550536" w:rsidRDefault="00757D51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550536">
        <w:rPr>
          <w:b/>
          <w:noProof/>
        </w:rPr>
        <w:t>18.</w:t>
      </w:r>
      <w:r w:rsidRPr="00550536">
        <w:rPr>
          <w:b/>
          <w:noProof/>
        </w:rPr>
        <w:tab/>
      </w:r>
      <w:r w:rsidR="000A2222" w:rsidRPr="00550536">
        <w:rPr>
          <w:b/>
          <w:noProof/>
        </w:rPr>
        <w:t>UNIKALUS IDENTIFIKATORIUS </w:t>
      </w:r>
      <w:r w:rsidRPr="00550536">
        <w:rPr>
          <w:b/>
          <w:noProof/>
        </w:rPr>
        <w:t>– ŽMONĖMS SUPRANTAMI DUOMENYS</w:t>
      </w:r>
    </w:p>
    <w:p w14:paraId="69F773A2" w14:textId="77777777" w:rsidR="001415B7" w:rsidRPr="00550536" w:rsidRDefault="001415B7" w:rsidP="001415B7">
      <w:pPr>
        <w:rPr>
          <w:noProof/>
        </w:rPr>
      </w:pPr>
    </w:p>
    <w:p w14:paraId="551BFFE4" w14:textId="77777777" w:rsidR="001415B7" w:rsidRPr="00550536" w:rsidRDefault="00757D51" w:rsidP="001415B7">
      <w:pPr>
        <w:rPr>
          <w:color w:val="008000"/>
          <w:szCs w:val="22"/>
        </w:rPr>
      </w:pPr>
      <w:r w:rsidRPr="00550536">
        <w:t xml:space="preserve">&lt; PC {numeris} </w:t>
      </w:r>
      <w:r w:rsidRPr="00550536">
        <w:rPr>
          <w:color w:val="008000"/>
        </w:rPr>
        <w:t>[</w:t>
      </w:r>
      <w:r w:rsidR="00C6665B" w:rsidRPr="00550536">
        <w:rPr>
          <w:color w:val="008000"/>
        </w:rPr>
        <w:t xml:space="preserve">vaistinio </w:t>
      </w:r>
      <w:r w:rsidRPr="00550536">
        <w:rPr>
          <w:color w:val="008000"/>
        </w:rPr>
        <w:t>preparato kodas]</w:t>
      </w:r>
    </w:p>
    <w:p w14:paraId="2E34B934" w14:textId="77777777" w:rsidR="001415B7" w:rsidRPr="00550536" w:rsidRDefault="00757D51" w:rsidP="001415B7">
      <w:pPr>
        <w:rPr>
          <w:szCs w:val="22"/>
        </w:rPr>
      </w:pPr>
      <w:r w:rsidRPr="00550536">
        <w:t xml:space="preserve">SN {numeris} </w:t>
      </w:r>
      <w:r w:rsidRPr="00550536">
        <w:rPr>
          <w:color w:val="008000"/>
        </w:rPr>
        <w:t>[</w:t>
      </w:r>
      <w:r w:rsidR="00F26223" w:rsidRPr="00550536">
        <w:rPr>
          <w:color w:val="008000"/>
        </w:rPr>
        <w:t>nuoseklusis</w:t>
      </w:r>
      <w:r w:rsidRPr="00550536">
        <w:rPr>
          <w:color w:val="008000"/>
        </w:rPr>
        <w:t xml:space="preserve"> numeris]</w:t>
      </w:r>
    </w:p>
    <w:p w14:paraId="37B1BE88" w14:textId="77777777" w:rsidR="001415B7" w:rsidRPr="00550536" w:rsidRDefault="00757D51" w:rsidP="001415B7">
      <w:pPr>
        <w:rPr>
          <w:szCs w:val="22"/>
        </w:rPr>
      </w:pPr>
      <w:r w:rsidRPr="00550536">
        <w:t xml:space="preserve">NN {numeris} </w:t>
      </w:r>
      <w:r w:rsidRPr="00550536">
        <w:rPr>
          <w:color w:val="008000"/>
        </w:rPr>
        <w:t>[nacionalinis kompensa</w:t>
      </w:r>
      <w:r w:rsidR="00F26223" w:rsidRPr="00550536">
        <w:rPr>
          <w:color w:val="008000"/>
        </w:rPr>
        <w:t>cijos rūšies kodas</w:t>
      </w:r>
      <w:r w:rsidRPr="00550536">
        <w:rPr>
          <w:color w:val="008000"/>
        </w:rPr>
        <w:t xml:space="preserve"> arba </w:t>
      </w:r>
      <w:r w:rsidR="004D7A90" w:rsidRPr="00550536">
        <w:rPr>
          <w:color w:val="008000"/>
        </w:rPr>
        <w:t xml:space="preserve">kitas </w:t>
      </w:r>
      <w:r w:rsidRPr="00550536">
        <w:rPr>
          <w:color w:val="008000"/>
        </w:rPr>
        <w:t>nacionalinis</w:t>
      </w:r>
      <w:r w:rsidR="00F26223" w:rsidRPr="00550536">
        <w:rPr>
          <w:color w:val="008000"/>
        </w:rPr>
        <w:t xml:space="preserve"> vaistinio preparato identifikacinis</w:t>
      </w:r>
      <w:r w:rsidRPr="00550536">
        <w:rPr>
          <w:color w:val="008000"/>
        </w:rPr>
        <w:t xml:space="preserve"> numeris]&gt;</w:t>
      </w:r>
    </w:p>
    <w:p w14:paraId="38E73B8D" w14:textId="77777777" w:rsidR="001415B7" w:rsidRPr="00550536" w:rsidRDefault="001415B7" w:rsidP="001415B7">
      <w:pPr>
        <w:ind w:left="-198"/>
        <w:rPr>
          <w:szCs w:val="22"/>
        </w:rPr>
      </w:pPr>
    </w:p>
    <w:p w14:paraId="19E46964" w14:textId="77777777" w:rsidR="001415B7" w:rsidRPr="00550536" w:rsidRDefault="001415B7" w:rsidP="001415B7">
      <w:pPr>
        <w:rPr>
          <w:noProof/>
          <w:szCs w:val="22"/>
        </w:rPr>
      </w:pPr>
    </w:p>
    <w:p w14:paraId="6AABDAA5" w14:textId="77777777" w:rsidR="001415B7" w:rsidRPr="00550536" w:rsidRDefault="001415B7" w:rsidP="001415B7">
      <w:pPr>
        <w:rPr>
          <w:noProof/>
          <w:szCs w:val="22"/>
        </w:rPr>
      </w:pPr>
    </w:p>
    <w:p w14:paraId="5DEFEA6B" w14:textId="77777777" w:rsidR="00BB4522" w:rsidRPr="00550536" w:rsidRDefault="00757D51" w:rsidP="00550536">
      <w:pPr>
        <w:rPr>
          <w:noProof/>
          <w:szCs w:val="22"/>
        </w:rPr>
      </w:pPr>
      <w:r w:rsidRPr="00550536">
        <w:rPr>
          <w:noProof/>
          <w:highlight w:val="lightGray"/>
          <w:shd w:val="clear" w:color="auto" w:fill="CCCCCC"/>
        </w:rPr>
        <w:t>&lt;Duomenys nebūtini.&gt;</w:t>
      </w:r>
      <w:r w:rsidRPr="00550536">
        <w:rPr>
          <w:b/>
          <w:noProof/>
          <w:color w:val="FF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25705" w14:paraId="4FE3A26B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5800FC16" w14:textId="77777777" w:rsidR="00BB4522" w:rsidRPr="00550536" w:rsidRDefault="00757D51" w:rsidP="00162B47">
            <w:pPr>
              <w:rPr>
                <w:b/>
                <w:noProof/>
              </w:rPr>
            </w:pPr>
            <w:r w:rsidRPr="00550536">
              <w:rPr>
                <w:b/>
                <w:noProof/>
              </w:rPr>
              <w:lastRenderedPageBreak/>
              <w:t xml:space="preserve">MINIMALI </w:t>
            </w:r>
            <w:r w:rsidRPr="00550536">
              <w:rPr>
                <w:b/>
                <w:caps/>
                <w:noProof/>
              </w:rPr>
              <w:t xml:space="preserve">informacija ant </w:t>
            </w:r>
            <w:r w:rsidRPr="00550536">
              <w:rPr>
                <w:b/>
                <w:noProof/>
              </w:rPr>
              <w:t>LIZDINIŲ PLOKŠTELIŲ ARBA DVISLUOKSNIŲ JUOSTELIŲ</w:t>
            </w:r>
          </w:p>
          <w:p w14:paraId="38D3C371" w14:textId="77777777" w:rsidR="00BB4522" w:rsidRPr="00550536" w:rsidRDefault="00BB4522" w:rsidP="00162B47">
            <w:pPr>
              <w:rPr>
                <w:b/>
                <w:noProof/>
              </w:rPr>
            </w:pPr>
          </w:p>
          <w:p w14:paraId="2EFD8BA9" w14:textId="77777777" w:rsidR="00BB4522" w:rsidRPr="00550536" w:rsidRDefault="00757D51" w:rsidP="00162B47">
            <w:pPr>
              <w:rPr>
                <w:b/>
                <w:noProof/>
              </w:rPr>
            </w:pPr>
            <w:r w:rsidRPr="00550536">
              <w:rPr>
                <w:b/>
                <w:noProof/>
              </w:rPr>
              <w:t>{POBŪDIS/TIPAS}</w:t>
            </w:r>
          </w:p>
        </w:tc>
      </w:tr>
    </w:tbl>
    <w:p w14:paraId="6ADABC68" w14:textId="77777777" w:rsidR="00BB4522" w:rsidRPr="00550536" w:rsidRDefault="00BB4522" w:rsidP="00162B47">
      <w:pPr>
        <w:rPr>
          <w:b/>
          <w:noProof/>
        </w:rPr>
      </w:pPr>
    </w:p>
    <w:p w14:paraId="647AE44E" w14:textId="77777777" w:rsidR="00BB4522" w:rsidRPr="00550536" w:rsidRDefault="00BB4522" w:rsidP="00162B47">
      <w:pPr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25705" w14:paraId="54B79A16" w14:textId="77777777">
        <w:tc>
          <w:tcPr>
            <w:tcW w:w="9287" w:type="dxa"/>
          </w:tcPr>
          <w:p w14:paraId="59956E5C" w14:textId="77777777" w:rsidR="00BB4522" w:rsidRPr="00550536" w:rsidRDefault="00757D51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550536">
              <w:rPr>
                <w:b/>
                <w:noProof/>
              </w:rPr>
              <w:t>1.</w:t>
            </w:r>
            <w:r w:rsidRPr="00550536">
              <w:rPr>
                <w:b/>
                <w:noProof/>
              </w:rPr>
              <w:tab/>
            </w:r>
            <w:r w:rsidRPr="00550536">
              <w:rPr>
                <w:b/>
                <w:caps/>
                <w:noProof/>
              </w:rPr>
              <w:t>Vaistinio preparato pavadinimas</w:t>
            </w:r>
          </w:p>
        </w:tc>
      </w:tr>
    </w:tbl>
    <w:p w14:paraId="229F0F97" w14:textId="77777777" w:rsidR="00BB4522" w:rsidRPr="00550536" w:rsidRDefault="00BB4522" w:rsidP="00162B47">
      <w:pPr>
        <w:ind w:left="567" w:hanging="567"/>
        <w:rPr>
          <w:noProof/>
        </w:rPr>
      </w:pPr>
    </w:p>
    <w:p w14:paraId="4B25E647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 xml:space="preserve">{(Sugalvotas) </w:t>
      </w:r>
      <w:r w:rsidRPr="00550536">
        <w:rPr>
          <w:noProof/>
        </w:rPr>
        <w:t>pavadinimas stiprumas farmacinė forma}</w:t>
      </w:r>
    </w:p>
    <w:p w14:paraId="08000425" w14:textId="77777777" w:rsidR="00BB4522" w:rsidRPr="00550536" w:rsidRDefault="00BB4522" w:rsidP="00162B47">
      <w:pPr>
        <w:rPr>
          <w:noProof/>
        </w:rPr>
      </w:pPr>
    </w:p>
    <w:p w14:paraId="03ABA476" w14:textId="77777777" w:rsidR="00BB4522" w:rsidRPr="00550536" w:rsidRDefault="00757D51" w:rsidP="00162B47">
      <w:pPr>
        <w:autoSpaceDE w:val="0"/>
        <w:autoSpaceDN w:val="0"/>
        <w:adjustRightInd w:val="0"/>
        <w:rPr>
          <w:iCs/>
          <w:color w:val="FF0000"/>
        </w:rPr>
      </w:pPr>
      <w:r w:rsidRPr="00550536">
        <w:rPr>
          <w:color w:val="FF0000"/>
        </w:rPr>
        <w:t>&lt;{(</w:t>
      </w:r>
      <w:r w:rsidRPr="00550536">
        <w:rPr>
          <w:color w:val="FF0000"/>
          <w:szCs w:val="22"/>
        </w:rPr>
        <w:t>Sugalvotas</w:t>
      </w:r>
      <w:r w:rsidRPr="00550536">
        <w:rPr>
          <w:color w:val="FF0000"/>
        </w:rPr>
        <w:t xml:space="preserve">) pavadinimas </w:t>
      </w:r>
      <w:r w:rsidRPr="00550536">
        <w:rPr>
          <w:color w:val="FF0000"/>
          <w:szCs w:val="21"/>
          <w:lang w:val="pt-PT"/>
        </w:rPr>
        <w:t xml:space="preserve">ir </w:t>
      </w:r>
      <w:proofErr w:type="spellStart"/>
      <w:r w:rsidRPr="00550536">
        <w:rPr>
          <w:color w:val="FF0000"/>
          <w:szCs w:val="21"/>
          <w:lang w:val="pt-PT"/>
        </w:rPr>
        <w:t>susiję</w:t>
      </w:r>
      <w:proofErr w:type="spellEnd"/>
      <w:r w:rsidRPr="00550536">
        <w:rPr>
          <w:color w:val="FF0000"/>
          <w:szCs w:val="21"/>
          <w:lang w:val="pt-PT"/>
        </w:rPr>
        <w:t xml:space="preserve"> </w:t>
      </w:r>
      <w:r w:rsidRPr="00550536">
        <w:rPr>
          <w:color w:val="FF0000"/>
        </w:rPr>
        <w:t xml:space="preserve">pavadinimai (žr. I priedą) </w:t>
      </w:r>
      <w:r w:rsidR="00236020" w:rsidRPr="00550536">
        <w:rPr>
          <w:color w:val="FF0000"/>
        </w:rPr>
        <w:t>stiprumas farmacinė</w:t>
      </w:r>
      <w:r w:rsidRPr="00550536">
        <w:rPr>
          <w:color w:val="FF0000"/>
        </w:rPr>
        <w:t xml:space="preserve"> forma}&gt;</w:t>
      </w:r>
    </w:p>
    <w:p w14:paraId="6AD0EC00" w14:textId="77777777" w:rsidR="00BB4522" w:rsidRPr="00550536" w:rsidRDefault="00757D51" w:rsidP="00162B47">
      <w:r w:rsidRPr="00550536">
        <w:rPr>
          <w:color w:val="FF0000"/>
        </w:rPr>
        <w:t xml:space="preserve">&lt;[Žr. I priedą </w:t>
      </w:r>
      <w:r w:rsidR="00236020" w:rsidRPr="00550536">
        <w:rPr>
          <w:color w:val="FF0000"/>
        </w:rPr>
        <w:t>– 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41FC5" w:rsidRPr="00550536">
        <w:rPr>
          <w:bCs/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6BFAB17C" w14:textId="77777777" w:rsidR="00BB4522" w:rsidRPr="00550536" w:rsidRDefault="00BB4522" w:rsidP="00162B47">
      <w:pPr>
        <w:rPr>
          <w:noProof/>
        </w:rPr>
      </w:pPr>
    </w:p>
    <w:p w14:paraId="0B77DB0F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{</w:t>
      </w:r>
      <w:r w:rsidR="00C6665B" w:rsidRPr="00550536">
        <w:rPr>
          <w:noProof/>
        </w:rPr>
        <w:t>v</w:t>
      </w:r>
      <w:r w:rsidRPr="00550536">
        <w:rPr>
          <w:noProof/>
        </w:rPr>
        <w:t>eiklioji (-sios) medžiaga (-os)}</w:t>
      </w:r>
    </w:p>
    <w:p w14:paraId="101B8F6A" w14:textId="77777777" w:rsidR="00BB4522" w:rsidRPr="00550536" w:rsidRDefault="00BB4522" w:rsidP="00162B47">
      <w:pPr>
        <w:rPr>
          <w:b/>
          <w:noProof/>
        </w:rPr>
      </w:pPr>
    </w:p>
    <w:p w14:paraId="0C599B7F" w14:textId="77777777" w:rsidR="00BB4522" w:rsidRPr="00550536" w:rsidRDefault="00BB4522" w:rsidP="00162B47">
      <w:pPr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25705" w14:paraId="283751BB" w14:textId="77777777">
        <w:tc>
          <w:tcPr>
            <w:tcW w:w="9287" w:type="dxa"/>
          </w:tcPr>
          <w:p w14:paraId="64AEFD46" w14:textId="77777777" w:rsidR="00BB4522" w:rsidRPr="00550536" w:rsidRDefault="00757D51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550536">
              <w:rPr>
                <w:b/>
                <w:noProof/>
              </w:rPr>
              <w:t>2.</w:t>
            </w:r>
            <w:r w:rsidRPr="00550536">
              <w:rPr>
                <w:b/>
                <w:noProof/>
              </w:rPr>
              <w:tab/>
            </w:r>
            <w:r w:rsidR="00E20392" w:rsidRPr="00550536">
              <w:rPr>
                <w:b/>
                <w:caps/>
                <w:noProof/>
                <w:snapToGrid w:val="0"/>
              </w:rPr>
              <w:t>REGISTRUOTOJO</w:t>
            </w:r>
            <w:r w:rsidR="00E20392" w:rsidRPr="00550536">
              <w:rPr>
                <w:b/>
                <w:caps/>
                <w:noProof/>
              </w:rPr>
              <w:t xml:space="preserve"> </w:t>
            </w:r>
            <w:r w:rsidRPr="00550536">
              <w:rPr>
                <w:b/>
                <w:caps/>
                <w:noProof/>
              </w:rPr>
              <w:t>pavadinimas</w:t>
            </w:r>
          </w:p>
        </w:tc>
      </w:tr>
    </w:tbl>
    <w:p w14:paraId="6D472A9A" w14:textId="77777777" w:rsidR="00BB4522" w:rsidRPr="00550536" w:rsidRDefault="00BB4522" w:rsidP="00162B47">
      <w:pPr>
        <w:rPr>
          <w:b/>
          <w:noProof/>
        </w:rPr>
      </w:pPr>
    </w:p>
    <w:p w14:paraId="5E3A5493" w14:textId="77777777" w:rsidR="00BB4522" w:rsidRPr="00550536" w:rsidRDefault="00757D51" w:rsidP="00162B47">
      <w:r w:rsidRPr="00550536">
        <w:t>&lt;[</w:t>
      </w:r>
      <w:r w:rsidR="00236020" w:rsidRPr="00550536">
        <w:t>Įrašyti nacionalinius duomenis</w:t>
      </w:r>
      <w:r w:rsidRPr="00550536">
        <w:t>]&gt;</w:t>
      </w:r>
    </w:p>
    <w:p w14:paraId="7ECB6457" w14:textId="77777777" w:rsidR="00BB4522" w:rsidRPr="00550536" w:rsidRDefault="00757D51" w:rsidP="00162B47">
      <w:pPr>
        <w:rPr>
          <w:color w:val="FF0000"/>
        </w:rPr>
      </w:pPr>
      <w:r w:rsidRPr="00550536">
        <w:rPr>
          <w:color w:val="FF0000"/>
        </w:rPr>
        <w:t xml:space="preserve">&lt;[Žr. I priedą </w:t>
      </w:r>
      <w:r w:rsidR="00236020" w:rsidRPr="00550536">
        <w:rPr>
          <w:color w:val="FF0000"/>
        </w:rPr>
        <w:t>– 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41FC5" w:rsidRPr="00550536">
        <w:rPr>
          <w:bCs/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5BD54EBF" w14:textId="77777777" w:rsidR="00BB4522" w:rsidRPr="00550536" w:rsidRDefault="00BB4522" w:rsidP="00162B47">
      <w:pPr>
        <w:rPr>
          <w:b/>
          <w:noProof/>
        </w:rPr>
      </w:pPr>
    </w:p>
    <w:p w14:paraId="213ADA05" w14:textId="77777777" w:rsidR="00BB4522" w:rsidRPr="00550536" w:rsidRDefault="00757D51" w:rsidP="00162B47">
      <w:pPr>
        <w:rPr>
          <w:b/>
          <w:noProof/>
        </w:rPr>
      </w:pPr>
      <w:r w:rsidRPr="00550536">
        <w:rPr>
          <w:noProof/>
        </w:rPr>
        <w:t>{Pavadinimas}</w:t>
      </w:r>
    </w:p>
    <w:p w14:paraId="69CAA31E" w14:textId="77777777" w:rsidR="00BB4522" w:rsidRPr="00550536" w:rsidRDefault="00BB4522" w:rsidP="00162B47">
      <w:pPr>
        <w:rPr>
          <w:b/>
          <w:noProof/>
        </w:rPr>
      </w:pPr>
    </w:p>
    <w:p w14:paraId="1DE0A3AC" w14:textId="77777777" w:rsidR="00BB4522" w:rsidRPr="00550536" w:rsidRDefault="00BB4522" w:rsidP="00162B47">
      <w:pPr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25705" w14:paraId="1970F830" w14:textId="77777777">
        <w:tc>
          <w:tcPr>
            <w:tcW w:w="9287" w:type="dxa"/>
          </w:tcPr>
          <w:p w14:paraId="4DF3B4EE" w14:textId="77777777" w:rsidR="00BB4522" w:rsidRPr="00550536" w:rsidRDefault="00757D51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550536">
              <w:rPr>
                <w:b/>
                <w:noProof/>
              </w:rPr>
              <w:t>3.</w:t>
            </w:r>
            <w:r w:rsidRPr="00550536">
              <w:rPr>
                <w:b/>
                <w:noProof/>
              </w:rPr>
              <w:tab/>
            </w:r>
            <w:r w:rsidRPr="00550536">
              <w:rPr>
                <w:b/>
                <w:caps/>
                <w:noProof/>
              </w:rPr>
              <w:t>tinkamumo laikas</w:t>
            </w:r>
          </w:p>
        </w:tc>
      </w:tr>
    </w:tbl>
    <w:p w14:paraId="1DEE083B" w14:textId="77777777" w:rsidR="00BB4522" w:rsidRPr="00550536" w:rsidRDefault="00BB4522" w:rsidP="00162B47">
      <w:pPr>
        <w:rPr>
          <w:b/>
          <w:noProof/>
        </w:rPr>
      </w:pPr>
    </w:p>
    <w:p w14:paraId="4FBE7B27" w14:textId="77777777" w:rsidR="00BB4522" w:rsidRPr="00550536" w:rsidRDefault="00BB4522" w:rsidP="00162B47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25705" w14:paraId="384B4ACA" w14:textId="77777777">
        <w:tc>
          <w:tcPr>
            <w:tcW w:w="9287" w:type="dxa"/>
          </w:tcPr>
          <w:p w14:paraId="59875817" w14:textId="77777777" w:rsidR="00BB4522" w:rsidRPr="00550536" w:rsidRDefault="00757D51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550536">
              <w:rPr>
                <w:b/>
                <w:noProof/>
              </w:rPr>
              <w:t>4.</w:t>
            </w:r>
            <w:r w:rsidRPr="00550536">
              <w:rPr>
                <w:b/>
                <w:noProof/>
              </w:rPr>
              <w:tab/>
            </w:r>
            <w:r w:rsidRPr="00550536">
              <w:rPr>
                <w:b/>
                <w:caps/>
                <w:noProof/>
              </w:rPr>
              <w:t>serijos numeris</w:t>
            </w:r>
          </w:p>
        </w:tc>
      </w:tr>
    </w:tbl>
    <w:p w14:paraId="3B80F875" w14:textId="77777777" w:rsidR="00162B47" w:rsidRPr="00550536" w:rsidRDefault="00162B47" w:rsidP="00162B47">
      <w:pPr>
        <w:ind w:right="113"/>
        <w:rPr>
          <w:i/>
          <w:noProof/>
          <w:highlight w:val="yellow"/>
        </w:rPr>
      </w:pPr>
    </w:p>
    <w:p w14:paraId="5DC86882" w14:textId="77777777" w:rsidR="00BB4522" w:rsidRPr="00550536" w:rsidRDefault="00BB4522" w:rsidP="00162B47">
      <w:pPr>
        <w:ind w:right="11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25705" w14:paraId="74C121FD" w14:textId="77777777">
        <w:tc>
          <w:tcPr>
            <w:tcW w:w="9287" w:type="dxa"/>
          </w:tcPr>
          <w:p w14:paraId="6C5E326B" w14:textId="77777777" w:rsidR="00BB4522" w:rsidRPr="00550536" w:rsidRDefault="00757D51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550536">
              <w:rPr>
                <w:b/>
                <w:noProof/>
              </w:rPr>
              <w:t>5.</w:t>
            </w:r>
            <w:r w:rsidRPr="00550536">
              <w:rPr>
                <w:b/>
                <w:noProof/>
              </w:rPr>
              <w:tab/>
              <w:t>KITA</w:t>
            </w:r>
          </w:p>
        </w:tc>
      </w:tr>
    </w:tbl>
    <w:p w14:paraId="3041CF23" w14:textId="77777777" w:rsidR="00BB4522" w:rsidRPr="00550536" w:rsidRDefault="00BB4522" w:rsidP="00162B47">
      <w:pPr>
        <w:ind w:right="113"/>
        <w:rPr>
          <w:noProof/>
        </w:rPr>
      </w:pPr>
    </w:p>
    <w:p w14:paraId="67B43EAA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550536">
        <w:rPr>
          <w:noProof/>
        </w:rPr>
        <w:br w:type="page"/>
      </w:r>
      <w:r w:rsidRPr="00550536">
        <w:rPr>
          <w:b/>
          <w:caps/>
          <w:noProof/>
        </w:rPr>
        <w:lastRenderedPageBreak/>
        <w:t xml:space="preserve">Minimali informacija ant mažų </w:t>
      </w:r>
      <w:r w:rsidRPr="00550536">
        <w:rPr>
          <w:b/>
          <w:noProof/>
        </w:rPr>
        <w:t>VIDINIŲ</w:t>
      </w:r>
      <w:r w:rsidRPr="00550536">
        <w:rPr>
          <w:bCs/>
          <w:noProof/>
        </w:rPr>
        <w:t xml:space="preserve"> </w:t>
      </w:r>
      <w:r w:rsidRPr="00550536">
        <w:rPr>
          <w:b/>
          <w:caps/>
          <w:noProof/>
        </w:rPr>
        <w:t>pakuočių</w:t>
      </w:r>
    </w:p>
    <w:p w14:paraId="08D4EE81" w14:textId="77777777" w:rsidR="00BB4522" w:rsidRPr="00550536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</w:p>
    <w:p w14:paraId="6BCE902B" w14:textId="77777777" w:rsidR="00BB4522" w:rsidRPr="00550536" w:rsidRDefault="00757D51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550536">
        <w:rPr>
          <w:b/>
          <w:noProof/>
        </w:rPr>
        <w:t xml:space="preserve">{POBŪDIS/TIPAS} </w:t>
      </w:r>
    </w:p>
    <w:p w14:paraId="6E7DC27F" w14:textId="77777777" w:rsidR="00BB4522" w:rsidRPr="00550536" w:rsidRDefault="00BB4522" w:rsidP="00162B47">
      <w:pPr>
        <w:rPr>
          <w:noProof/>
        </w:rPr>
      </w:pPr>
    </w:p>
    <w:p w14:paraId="699B6C28" w14:textId="77777777" w:rsidR="00BB4522" w:rsidRPr="00550536" w:rsidRDefault="00BB4522" w:rsidP="00162B47">
      <w:pPr>
        <w:rPr>
          <w:noProof/>
        </w:rPr>
      </w:pPr>
    </w:p>
    <w:p w14:paraId="0A913BA3" w14:textId="77777777" w:rsidR="00BB4522" w:rsidRPr="00550536" w:rsidRDefault="00757D51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550536">
        <w:rPr>
          <w:b/>
          <w:noProof/>
        </w:rPr>
        <w:t>1.</w:t>
      </w:r>
      <w:r w:rsidRPr="00550536">
        <w:rPr>
          <w:b/>
          <w:noProof/>
        </w:rPr>
        <w:tab/>
      </w:r>
      <w:r w:rsidRPr="00550536">
        <w:rPr>
          <w:b/>
          <w:caps/>
          <w:noProof/>
        </w:rPr>
        <w:t>Vaistinio preparato pavadinimas ir vartojimo būdas (-ai)</w:t>
      </w:r>
    </w:p>
    <w:p w14:paraId="00A98E6C" w14:textId="77777777" w:rsidR="00BB4522" w:rsidRPr="00550536" w:rsidRDefault="00BB4522" w:rsidP="00E62BB0">
      <w:pPr>
        <w:tabs>
          <w:tab w:val="left" w:pos="567"/>
        </w:tabs>
        <w:ind w:left="567" w:hanging="567"/>
        <w:rPr>
          <w:noProof/>
        </w:rPr>
      </w:pPr>
    </w:p>
    <w:p w14:paraId="03C96D2D" w14:textId="77777777" w:rsidR="00BB4522" w:rsidRPr="00550536" w:rsidRDefault="00757D51" w:rsidP="00E62BB0">
      <w:pPr>
        <w:tabs>
          <w:tab w:val="left" w:pos="567"/>
        </w:tabs>
        <w:ind w:left="567" w:hanging="567"/>
        <w:rPr>
          <w:noProof/>
        </w:rPr>
      </w:pPr>
      <w:r w:rsidRPr="00550536">
        <w:rPr>
          <w:noProof/>
        </w:rPr>
        <w:t>{(</w:t>
      </w:r>
      <w:r w:rsidRPr="00550536">
        <w:rPr>
          <w:noProof/>
          <w:szCs w:val="22"/>
        </w:rPr>
        <w:t>Sugalvotas</w:t>
      </w:r>
      <w:r w:rsidRPr="00550536">
        <w:rPr>
          <w:noProof/>
        </w:rPr>
        <w:t>) pavadinimas stiprumas farmacinė forma}</w:t>
      </w:r>
    </w:p>
    <w:p w14:paraId="616E03B4" w14:textId="77777777" w:rsidR="00BB4522" w:rsidRPr="00550536" w:rsidRDefault="00BB4522" w:rsidP="00E62BB0">
      <w:pPr>
        <w:tabs>
          <w:tab w:val="left" w:pos="567"/>
        </w:tabs>
        <w:ind w:left="567" w:hanging="567"/>
        <w:rPr>
          <w:noProof/>
        </w:rPr>
      </w:pPr>
    </w:p>
    <w:p w14:paraId="54910A1B" w14:textId="77777777" w:rsidR="00BB4522" w:rsidRPr="00550536" w:rsidRDefault="00757D51" w:rsidP="00E62BB0">
      <w:pPr>
        <w:tabs>
          <w:tab w:val="left" w:pos="567"/>
        </w:tabs>
        <w:autoSpaceDE w:val="0"/>
        <w:autoSpaceDN w:val="0"/>
        <w:adjustRightInd w:val="0"/>
        <w:rPr>
          <w:iCs/>
          <w:color w:val="FF0000"/>
        </w:rPr>
      </w:pPr>
      <w:r w:rsidRPr="00550536">
        <w:rPr>
          <w:color w:val="FF0000"/>
        </w:rPr>
        <w:t>&lt;{(</w:t>
      </w:r>
      <w:r w:rsidRPr="00550536">
        <w:rPr>
          <w:color w:val="FF0000"/>
          <w:szCs w:val="22"/>
        </w:rPr>
        <w:t>Sugalvotas</w:t>
      </w:r>
      <w:r w:rsidRPr="00550536">
        <w:rPr>
          <w:color w:val="FF0000"/>
        </w:rPr>
        <w:t xml:space="preserve">) pavadinimas </w:t>
      </w:r>
      <w:r w:rsidRPr="00550536">
        <w:rPr>
          <w:color w:val="FF0000"/>
          <w:szCs w:val="21"/>
          <w:lang w:val="pt-PT"/>
        </w:rPr>
        <w:t xml:space="preserve">ir </w:t>
      </w:r>
      <w:proofErr w:type="spellStart"/>
      <w:r w:rsidRPr="00550536">
        <w:rPr>
          <w:color w:val="FF0000"/>
          <w:szCs w:val="21"/>
          <w:lang w:val="pt-PT"/>
        </w:rPr>
        <w:t>susiję</w:t>
      </w:r>
      <w:proofErr w:type="spellEnd"/>
      <w:r w:rsidRPr="00550536">
        <w:rPr>
          <w:color w:val="FF0000"/>
          <w:szCs w:val="21"/>
          <w:lang w:val="pt-PT"/>
        </w:rPr>
        <w:t xml:space="preserve"> </w:t>
      </w:r>
      <w:r w:rsidRPr="00550536">
        <w:rPr>
          <w:color w:val="FF0000"/>
        </w:rPr>
        <w:t xml:space="preserve">pavadinimai (žr. I priedą) </w:t>
      </w:r>
      <w:r w:rsidR="00236020" w:rsidRPr="00550536">
        <w:rPr>
          <w:color w:val="FF0000"/>
        </w:rPr>
        <w:t>stiprumas farmacinė</w:t>
      </w:r>
      <w:r w:rsidRPr="00550536">
        <w:rPr>
          <w:color w:val="FF0000"/>
        </w:rPr>
        <w:t xml:space="preserve"> forma}&gt;</w:t>
      </w:r>
    </w:p>
    <w:p w14:paraId="5B3D961C" w14:textId="77777777" w:rsidR="00BB4522" w:rsidRPr="00550536" w:rsidRDefault="00757D51" w:rsidP="00E62BB0">
      <w:pPr>
        <w:tabs>
          <w:tab w:val="left" w:pos="567"/>
        </w:tabs>
      </w:pPr>
      <w:r w:rsidRPr="00550536">
        <w:rPr>
          <w:color w:val="FF0000"/>
        </w:rPr>
        <w:t xml:space="preserve">&lt;[Žr. I priedą </w:t>
      </w:r>
      <w:r w:rsidR="00236020" w:rsidRPr="00550536">
        <w:rPr>
          <w:color w:val="FF0000"/>
        </w:rPr>
        <w:t>– 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41FC5" w:rsidRPr="00550536">
        <w:rPr>
          <w:bCs/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64B48404" w14:textId="77777777" w:rsidR="00BB4522" w:rsidRPr="00550536" w:rsidRDefault="00BB4522" w:rsidP="00E62BB0">
      <w:pPr>
        <w:tabs>
          <w:tab w:val="left" w:pos="567"/>
        </w:tabs>
        <w:ind w:left="567" w:hanging="567"/>
        <w:rPr>
          <w:noProof/>
        </w:rPr>
      </w:pPr>
    </w:p>
    <w:p w14:paraId="7C39711B" w14:textId="77777777" w:rsidR="00BB4522" w:rsidRPr="00550536" w:rsidRDefault="00757D51" w:rsidP="00E62BB0">
      <w:pPr>
        <w:tabs>
          <w:tab w:val="left" w:pos="567"/>
        </w:tabs>
        <w:rPr>
          <w:noProof/>
        </w:rPr>
      </w:pPr>
      <w:r w:rsidRPr="00550536">
        <w:rPr>
          <w:noProof/>
        </w:rPr>
        <w:t>{</w:t>
      </w:r>
      <w:r w:rsidR="00C6665B" w:rsidRPr="00550536">
        <w:rPr>
          <w:noProof/>
        </w:rPr>
        <w:t>v</w:t>
      </w:r>
      <w:r w:rsidRPr="00550536">
        <w:rPr>
          <w:noProof/>
        </w:rPr>
        <w:t>eiklioji (-sios) medžiaga (-os)}</w:t>
      </w:r>
    </w:p>
    <w:p w14:paraId="42B508FA" w14:textId="77777777" w:rsidR="00BB4522" w:rsidRPr="00550536" w:rsidRDefault="00757D51" w:rsidP="00E62BB0">
      <w:pPr>
        <w:tabs>
          <w:tab w:val="left" w:pos="567"/>
        </w:tabs>
        <w:ind w:left="567" w:hanging="567"/>
        <w:rPr>
          <w:noProof/>
        </w:rPr>
      </w:pPr>
      <w:r w:rsidRPr="00550536">
        <w:rPr>
          <w:noProof/>
        </w:rPr>
        <w:t>{Vartojimo būdas}</w:t>
      </w:r>
    </w:p>
    <w:p w14:paraId="36263583" w14:textId="77777777" w:rsidR="00BB4522" w:rsidRPr="00550536" w:rsidRDefault="00BB4522" w:rsidP="00E62BB0">
      <w:pPr>
        <w:tabs>
          <w:tab w:val="left" w:pos="567"/>
        </w:tabs>
        <w:rPr>
          <w:noProof/>
        </w:rPr>
      </w:pPr>
    </w:p>
    <w:p w14:paraId="72DFC27F" w14:textId="77777777" w:rsidR="00BB4522" w:rsidRPr="00550536" w:rsidRDefault="00BB4522" w:rsidP="00E62BB0">
      <w:pPr>
        <w:tabs>
          <w:tab w:val="left" w:pos="567"/>
        </w:tabs>
        <w:rPr>
          <w:noProof/>
        </w:rPr>
      </w:pPr>
    </w:p>
    <w:p w14:paraId="0D356F29" w14:textId="77777777" w:rsidR="00BB4522" w:rsidRPr="00550536" w:rsidRDefault="00757D51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</w:rPr>
      </w:pPr>
      <w:r w:rsidRPr="00550536">
        <w:rPr>
          <w:b/>
          <w:noProof/>
        </w:rPr>
        <w:t>2.</w:t>
      </w:r>
      <w:r w:rsidRPr="00550536">
        <w:rPr>
          <w:b/>
          <w:noProof/>
        </w:rPr>
        <w:tab/>
      </w:r>
      <w:r w:rsidRPr="00550536">
        <w:rPr>
          <w:b/>
          <w:caps/>
          <w:noProof/>
        </w:rPr>
        <w:t>vartojimo metodas</w:t>
      </w:r>
    </w:p>
    <w:p w14:paraId="55F63675" w14:textId="77777777" w:rsidR="00BB4522" w:rsidRPr="00550536" w:rsidRDefault="00BB4522" w:rsidP="00E62BB0">
      <w:pPr>
        <w:tabs>
          <w:tab w:val="left" w:pos="567"/>
        </w:tabs>
        <w:rPr>
          <w:noProof/>
        </w:rPr>
      </w:pPr>
    </w:p>
    <w:p w14:paraId="61941A0B" w14:textId="77777777" w:rsidR="00BB4522" w:rsidRPr="00550536" w:rsidRDefault="00BB4522" w:rsidP="00E62BB0">
      <w:pPr>
        <w:tabs>
          <w:tab w:val="left" w:pos="567"/>
        </w:tabs>
        <w:rPr>
          <w:noProof/>
        </w:rPr>
      </w:pPr>
    </w:p>
    <w:p w14:paraId="09B7F549" w14:textId="77777777" w:rsidR="00BB4522" w:rsidRPr="00550536" w:rsidRDefault="00757D51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550536">
        <w:rPr>
          <w:b/>
          <w:noProof/>
        </w:rPr>
        <w:t>3.</w:t>
      </w:r>
      <w:r w:rsidRPr="00550536">
        <w:rPr>
          <w:b/>
          <w:noProof/>
        </w:rPr>
        <w:tab/>
      </w:r>
      <w:r w:rsidRPr="00550536">
        <w:rPr>
          <w:b/>
          <w:caps/>
          <w:noProof/>
        </w:rPr>
        <w:t>tinkamumo laikas</w:t>
      </w:r>
    </w:p>
    <w:p w14:paraId="7149AA76" w14:textId="77777777" w:rsidR="00162B47" w:rsidRPr="00550536" w:rsidRDefault="00162B47" w:rsidP="00E62BB0">
      <w:pPr>
        <w:tabs>
          <w:tab w:val="left" w:pos="567"/>
        </w:tabs>
        <w:rPr>
          <w:i/>
          <w:noProof/>
        </w:rPr>
      </w:pPr>
    </w:p>
    <w:p w14:paraId="321D72DE" w14:textId="77777777" w:rsidR="00BB4522" w:rsidRPr="00550536" w:rsidRDefault="00BB4522" w:rsidP="00E62BB0">
      <w:pPr>
        <w:tabs>
          <w:tab w:val="left" w:pos="567"/>
        </w:tabs>
        <w:rPr>
          <w:noProof/>
        </w:rPr>
      </w:pPr>
    </w:p>
    <w:p w14:paraId="2ECC8E2F" w14:textId="77777777" w:rsidR="00BB4522" w:rsidRPr="00550536" w:rsidRDefault="00757D51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550536">
        <w:rPr>
          <w:b/>
          <w:noProof/>
        </w:rPr>
        <w:t>4.</w:t>
      </w:r>
      <w:r w:rsidRPr="00550536">
        <w:rPr>
          <w:b/>
          <w:noProof/>
        </w:rPr>
        <w:tab/>
      </w:r>
      <w:r w:rsidRPr="00550536">
        <w:rPr>
          <w:b/>
          <w:caps/>
          <w:noProof/>
        </w:rPr>
        <w:t>serijos numeris</w:t>
      </w:r>
    </w:p>
    <w:p w14:paraId="78776B40" w14:textId="77777777" w:rsidR="00162B47" w:rsidRPr="00550536" w:rsidRDefault="00162B47" w:rsidP="00E62BB0">
      <w:pPr>
        <w:tabs>
          <w:tab w:val="left" w:pos="567"/>
        </w:tabs>
        <w:ind w:right="113"/>
        <w:rPr>
          <w:i/>
          <w:noProof/>
        </w:rPr>
      </w:pPr>
    </w:p>
    <w:p w14:paraId="185A6FB6" w14:textId="77777777" w:rsidR="00BB4522" w:rsidRPr="00550536" w:rsidRDefault="00BB4522" w:rsidP="00E62BB0">
      <w:pPr>
        <w:tabs>
          <w:tab w:val="left" w:pos="567"/>
        </w:tabs>
        <w:ind w:right="113"/>
        <w:rPr>
          <w:noProof/>
        </w:rPr>
      </w:pPr>
    </w:p>
    <w:p w14:paraId="607C5D86" w14:textId="77777777" w:rsidR="00BB4522" w:rsidRPr="00550536" w:rsidRDefault="00757D51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550536">
        <w:rPr>
          <w:b/>
          <w:noProof/>
        </w:rPr>
        <w:t>5.</w:t>
      </w:r>
      <w:r w:rsidRPr="00550536">
        <w:rPr>
          <w:b/>
          <w:noProof/>
        </w:rPr>
        <w:tab/>
      </w:r>
      <w:r w:rsidRPr="00550536">
        <w:rPr>
          <w:b/>
          <w:caps/>
          <w:noProof/>
        </w:rPr>
        <w:t>kiekis</w:t>
      </w:r>
      <w:r w:rsidRPr="00550536">
        <w:rPr>
          <w:b/>
          <w:noProof/>
        </w:rPr>
        <w:t xml:space="preserve"> (MASĖ, TŪRIS ARBA VIENETAI)</w:t>
      </w:r>
    </w:p>
    <w:p w14:paraId="1E1CD7AA" w14:textId="77777777" w:rsidR="00BB4522" w:rsidRPr="00550536" w:rsidRDefault="00BB4522" w:rsidP="00E62BB0">
      <w:pPr>
        <w:tabs>
          <w:tab w:val="left" w:pos="567"/>
        </w:tabs>
        <w:ind w:right="113"/>
        <w:rPr>
          <w:noProof/>
        </w:rPr>
      </w:pPr>
    </w:p>
    <w:p w14:paraId="538A6382" w14:textId="77777777" w:rsidR="00BB4522" w:rsidRPr="00550536" w:rsidRDefault="00757D51" w:rsidP="00E62BB0">
      <w:pPr>
        <w:tabs>
          <w:tab w:val="left" w:pos="567"/>
        </w:tabs>
        <w:ind w:left="567" w:hanging="567"/>
        <w:rPr>
          <w:i/>
          <w:iCs/>
          <w:color w:val="FF0000"/>
        </w:rPr>
      </w:pPr>
      <w:r w:rsidRPr="00550536">
        <w:rPr>
          <w:color w:val="FF0000"/>
        </w:rPr>
        <w:t>&lt;[</w:t>
      </w:r>
      <w:r w:rsidR="00236020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41FC5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7F184864" w14:textId="77777777" w:rsidR="00BB4522" w:rsidRPr="00550536" w:rsidRDefault="00BB4522" w:rsidP="00E62BB0">
      <w:pPr>
        <w:tabs>
          <w:tab w:val="left" w:pos="567"/>
        </w:tabs>
        <w:ind w:left="567" w:hanging="567"/>
        <w:rPr>
          <w:noProof/>
        </w:rPr>
      </w:pPr>
    </w:p>
    <w:p w14:paraId="619E202F" w14:textId="77777777" w:rsidR="00BB4522" w:rsidRPr="00550536" w:rsidRDefault="00BB4522" w:rsidP="00E62BB0">
      <w:pPr>
        <w:tabs>
          <w:tab w:val="left" w:pos="567"/>
        </w:tabs>
        <w:ind w:right="113"/>
        <w:rPr>
          <w:noProof/>
        </w:rPr>
      </w:pPr>
    </w:p>
    <w:p w14:paraId="0A458EA8" w14:textId="77777777" w:rsidR="00BB4522" w:rsidRPr="00550536" w:rsidRDefault="00757D51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550536">
        <w:rPr>
          <w:b/>
          <w:noProof/>
        </w:rPr>
        <w:t>6.</w:t>
      </w:r>
      <w:r w:rsidRPr="00550536">
        <w:rPr>
          <w:b/>
          <w:noProof/>
        </w:rPr>
        <w:tab/>
        <w:t>KITA</w:t>
      </w:r>
    </w:p>
    <w:p w14:paraId="297E85DE" w14:textId="77777777" w:rsidR="00BB4522" w:rsidRPr="00550536" w:rsidRDefault="00BB4522" w:rsidP="00162B47">
      <w:pPr>
        <w:rPr>
          <w:noProof/>
        </w:rPr>
      </w:pPr>
    </w:p>
    <w:p w14:paraId="75E27062" w14:textId="77777777" w:rsidR="00BB4522" w:rsidRPr="00550536" w:rsidRDefault="00757D51" w:rsidP="00B117DB">
      <w:pPr>
        <w:ind w:right="113"/>
        <w:rPr>
          <w:noProof/>
        </w:rPr>
      </w:pPr>
      <w:r w:rsidRPr="00550536">
        <w:rPr>
          <w:b/>
          <w:noProof/>
          <w:u w:val="single"/>
        </w:rPr>
        <w:br w:type="page"/>
      </w:r>
    </w:p>
    <w:p w14:paraId="0AFE5E89" w14:textId="77777777" w:rsidR="00BB4522" w:rsidRPr="00550536" w:rsidRDefault="00BB4522" w:rsidP="00B117DB">
      <w:pPr>
        <w:rPr>
          <w:noProof/>
        </w:rPr>
      </w:pPr>
    </w:p>
    <w:p w14:paraId="5B7D55DB" w14:textId="77777777" w:rsidR="00BB4522" w:rsidRPr="00550536" w:rsidRDefault="00BB4522" w:rsidP="00B117DB">
      <w:pPr>
        <w:rPr>
          <w:noProof/>
        </w:rPr>
      </w:pPr>
    </w:p>
    <w:p w14:paraId="72539337" w14:textId="77777777" w:rsidR="00BB4522" w:rsidRPr="00550536" w:rsidRDefault="00BB4522" w:rsidP="00B117DB">
      <w:pPr>
        <w:rPr>
          <w:noProof/>
        </w:rPr>
      </w:pPr>
    </w:p>
    <w:p w14:paraId="0B438AF6" w14:textId="77777777" w:rsidR="00BB4522" w:rsidRPr="00550536" w:rsidRDefault="00BB4522" w:rsidP="00B117DB">
      <w:pPr>
        <w:rPr>
          <w:noProof/>
        </w:rPr>
      </w:pPr>
    </w:p>
    <w:p w14:paraId="3936BB16" w14:textId="77777777" w:rsidR="00BB4522" w:rsidRPr="00550536" w:rsidRDefault="00BB4522" w:rsidP="00B117DB">
      <w:pPr>
        <w:rPr>
          <w:noProof/>
        </w:rPr>
      </w:pPr>
    </w:p>
    <w:p w14:paraId="03B40BEB" w14:textId="77777777" w:rsidR="00BB4522" w:rsidRPr="00550536" w:rsidRDefault="00BB4522" w:rsidP="00B117DB">
      <w:pPr>
        <w:rPr>
          <w:noProof/>
        </w:rPr>
      </w:pPr>
    </w:p>
    <w:p w14:paraId="2D39F071" w14:textId="77777777" w:rsidR="00BB4522" w:rsidRPr="00550536" w:rsidRDefault="00BB4522" w:rsidP="00B117DB">
      <w:pPr>
        <w:rPr>
          <w:noProof/>
        </w:rPr>
      </w:pPr>
    </w:p>
    <w:p w14:paraId="22C9F020" w14:textId="77777777" w:rsidR="00BB4522" w:rsidRPr="00550536" w:rsidRDefault="00BB4522" w:rsidP="00B117DB">
      <w:pPr>
        <w:rPr>
          <w:noProof/>
        </w:rPr>
      </w:pPr>
    </w:p>
    <w:p w14:paraId="380DC3A2" w14:textId="77777777" w:rsidR="00BB4522" w:rsidRPr="00550536" w:rsidRDefault="00BB4522" w:rsidP="00B117DB">
      <w:pPr>
        <w:rPr>
          <w:noProof/>
        </w:rPr>
      </w:pPr>
    </w:p>
    <w:p w14:paraId="0316E6B0" w14:textId="77777777" w:rsidR="00BB4522" w:rsidRPr="00550536" w:rsidRDefault="00BB4522" w:rsidP="00B117DB">
      <w:pPr>
        <w:rPr>
          <w:noProof/>
        </w:rPr>
      </w:pPr>
    </w:p>
    <w:p w14:paraId="209C9055" w14:textId="77777777" w:rsidR="00BB4522" w:rsidRPr="00550536" w:rsidRDefault="00BB4522" w:rsidP="00B117DB">
      <w:pPr>
        <w:rPr>
          <w:noProof/>
        </w:rPr>
      </w:pPr>
    </w:p>
    <w:p w14:paraId="3159CEAB" w14:textId="77777777" w:rsidR="00BB4522" w:rsidRPr="00550536" w:rsidRDefault="00BB4522" w:rsidP="00B117DB">
      <w:pPr>
        <w:rPr>
          <w:noProof/>
        </w:rPr>
      </w:pPr>
    </w:p>
    <w:p w14:paraId="5D5A5308" w14:textId="77777777" w:rsidR="00BB4522" w:rsidRPr="00550536" w:rsidRDefault="00BB4522" w:rsidP="00B117DB">
      <w:pPr>
        <w:rPr>
          <w:noProof/>
        </w:rPr>
      </w:pPr>
    </w:p>
    <w:p w14:paraId="6D303CBC" w14:textId="77777777" w:rsidR="00BB4522" w:rsidRPr="00550536" w:rsidRDefault="00BB4522" w:rsidP="00B117DB">
      <w:pPr>
        <w:rPr>
          <w:noProof/>
        </w:rPr>
      </w:pPr>
    </w:p>
    <w:p w14:paraId="6E96E889" w14:textId="77777777" w:rsidR="00BB4522" w:rsidRPr="00550536" w:rsidRDefault="00BB4522" w:rsidP="00B117DB">
      <w:pPr>
        <w:rPr>
          <w:noProof/>
        </w:rPr>
      </w:pPr>
    </w:p>
    <w:p w14:paraId="2E63D3DF" w14:textId="77777777" w:rsidR="00BB4522" w:rsidRPr="00550536" w:rsidRDefault="00BB4522" w:rsidP="00B117DB">
      <w:pPr>
        <w:rPr>
          <w:noProof/>
        </w:rPr>
      </w:pPr>
    </w:p>
    <w:p w14:paraId="46C3CE7B" w14:textId="77777777" w:rsidR="00BB4522" w:rsidRPr="00550536" w:rsidRDefault="00BB4522" w:rsidP="00B117DB">
      <w:pPr>
        <w:rPr>
          <w:noProof/>
        </w:rPr>
      </w:pPr>
    </w:p>
    <w:p w14:paraId="60D50E90" w14:textId="77777777" w:rsidR="00BB4522" w:rsidRPr="00550536" w:rsidRDefault="00BB4522" w:rsidP="00B117DB">
      <w:pPr>
        <w:rPr>
          <w:noProof/>
        </w:rPr>
      </w:pPr>
    </w:p>
    <w:p w14:paraId="689C87E5" w14:textId="77777777" w:rsidR="00BB4522" w:rsidRPr="00550536" w:rsidRDefault="00BB4522" w:rsidP="00B117DB">
      <w:pPr>
        <w:rPr>
          <w:noProof/>
        </w:rPr>
      </w:pPr>
    </w:p>
    <w:p w14:paraId="5816575F" w14:textId="77777777" w:rsidR="00BB4522" w:rsidRPr="00550536" w:rsidRDefault="00BB4522" w:rsidP="00B117DB">
      <w:pPr>
        <w:rPr>
          <w:noProof/>
        </w:rPr>
      </w:pPr>
    </w:p>
    <w:p w14:paraId="6C22C907" w14:textId="77777777" w:rsidR="00BB4522" w:rsidRPr="00550536" w:rsidRDefault="00BB4522" w:rsidP="00B117DB">
      <w:pPr>
        <w:rPr>
          <w:noProof/>
        </w:rPr>
      </w:pPr>
    </w:p>
    <w:p w14:paraId="0D86F281" w14:textId="77777777" w:rsidR="00BB4522" w:rsidRPr="00550536" w:rsidRDefault="00BB4522" w:rsidP="00B117DB">
      <w:pPr>
        <w:rPr>
          <w:noProof/>
        </w:rPr>
      </w:pPr>
    </w:p>
    <w:p w14:paraId="0D11F424" w14:textId="77777777" w:rsidR="00BB4522" w:rsidRPr="00550536" w:rsidRDefault="00757D51" w:rsidP="00162B47">
      <w:pPr>
        <w:jc w:val="center"/>
        <w:outlineLvl w:val="0"/>
        <w:rPr>
          <w:noProof/>
        </w:rPr>
      </w:pPr>
      <w:r w:rsidRPr="00550536">
        <w:rPr>
          <w:b/>
          <w:noProof/>
        </w:rPr>
        <w:t>PAKUOTĖS LAPELIS</w:t>
      </w:r>
    </w:p>
    <w:p w14:paraId="04CFC22D" w14:textId="77777777" w:rsidR="00BB4522" w:rsidRPr="00550536" w:rsidRDefault="00757D51" w:rsidP="00162B47">
      <w:pPr>
        <w:jc w:val="center"/>
        <w:outlineLvl w:val="0"/>
        <w:rPr>
          <w:b/>
          <w:noProof/>
        </w:rPr>
      </w:pPr>
      <w:r w:rsidRPr="00550536">
        <w:rPr>
          <w:b/>
          <w:noProof/>
        </w:rPr>
        <w:br w:type="page"/>
      </w:r>
      <w:r w:rsidR="005115CD" w:rsidRPr="00550536">
        <w:rPr>
          <w:b/>
        </w:rPr>
        <w:lastRenderedPageBreak/>
        <w:t>Pakuotės lapelis:</w:t>
      </w:r>
      <w:r w:rsidR="005115CD" w:rsidRPr="00550536">
        <w:rPr>
          <w:b/>
          <w:noProof/>
        </w:rPr>
        <w:t xml:space="preserve"> </w:t>
      </w:r>
      <w:r w:rsidR="005115CD" w:rsidRPr="00550536">
        <w:rPr>
          <w:b/>
        </w:rPr>
        <w:t>informacija &lt;pacientui&gt; &lt;vartotojui&gt;</w:t>
      </w:r>
    </w:p>
    <w:p w14:paraId="3158FB8F" w14:textId="77777777" w:rsidR="00BB4522" w:rsidRPr="00550536" w:rsidRDefault="00BB4522" w:rsidP="00162B47">
      <w:pPr>
        <w:jc w:val="center"/>
        <w:outlineLvl w:val="0"/>
        <w:rPr>
          <w:b/>
          <w:noProof/>
        </w:rPr>
      </w:pPr>
    </w:p>
    <w:p w14:paraId="3DB7742B" w14:textId="77777777" w:rsidR="00BB4522" w:rsidRPr="00550536" w:rsidRDefault="00757D51" w:rsidP="00162B47">
      <w:pPr>
        <w:numPr>
          <w:ilvl w:val="12"/>
          <w:numId w:val="0"/>
        </w:numPr>
        <w:jc w:val="center"/>
        <w:rPr>
          <w:b/>
          <w:bCs/>
          <w:noProof/>
        </w:rPr>
      </w:pPr>
      <w:r w:rsidRPr="00550536">
        <w:rPr>
          <w:b/>
          <w:bCs/>
          <w:noProof/>
        </w:rPr>
        <w:t xml:space="preserve">{(Sugalvotas) pavadinimas </w:t>
      </w:r>
      <w:r w:rsidRPr="00550536">
        <w:rPr>
          <w:b/>
          <w:bCs/>
          <w:noProof/>
        </w:rPr>
        <w:t>stiprumas farmacinė forma}</w:t>
      </w:r>
    </w:p>
    <w:p w14:paraId="41F05995" w14:textId="77777777" w:rsidR="00BB4522" w:rsidRPr="00550536" w:rsidRDefault="00757D51" w:rsidP="00162B47">
      <w:pPr>
        <w:autoSpaceDE w:val="0"/>
        <w:autoSpaceDN w:val="0"/>
        <w:adjustRightInd w:val="0"/>
        <w:jc w:val="center"/>
        <w:rPr>
          <w:b/>
          <w:iCs/>
          <w:color w:val="FF0000"/>
        </w:rPr>
      </w:pPr>
      <w:r w:rsidRPr="00550536">
        <w:rPr>
          <w:b/>
          <w:color w:val="FF0000"/>
        </w:rPr>
        <w:t>&lt;{(</w:t>
      </w:r>
      <w:r w:rsidRPr="00550536">
        <w:rPr>
          <w:b/>
          <w:color w:val="FF0000"/>
          <w:szCs w:val="22"/>
        </w:rPr>
        <w:t>Sugalvotas</w:t>
      </w:r>
      <w:r w:rsidRPr="00550536">
        <w:rPr>
          <w:b/>
          <w:color w:val="FF0000"/>
        </w:rPr>
        <w:t xml:space="preserve">) pavadinimas </w:t>
      </w:r>
      <w:r w:rsidRPr="00550536">
        <w:rPr>
          <w:b/>
          <w:color w:val="FF0000"/>
          <w:szCs w:val="21"/>
          <w:lang w:val="pt-PT"/>
        </w:rPr>
        <w:t xml:space="preserve">ir </w:t>
      </w:r>
      <w:proofErr w:type="spellStart"/>
      <w:r w:rsidRPr="00550536">
        <w:rPr>
          <w:b/>
          <w:color w:val="FF0000"/>
          <w:szCs w:val="21"/>
          <w:lang w:val="pt-PT"/>
        </w:rPr>
        <w:t>susiję</w:t>
      </w:r>
      <w:proofErr w:type="spellEnd"/>
      <w:r w:rsidRPr="00550536">
        <w:rPr>
          <w:b/>
          <w:color w:val="FF0000"/>
          <w:szCs w:val="21"/>
          <w:lang w:val="pt-PT"/>
        </w:rPr>
        <w:t xml:space="preserve"> </w:t>
      </w:r>
      <w:r w:rsidRPr="00550536">
        <w:rPr>
          <w:b/>
          <w:color w:val="FF0000"/>
        </w:rPr>
        <w:t xml:space="preserve">pavadinimai (žr. I priedą) </w:t>
      </w:r>
      <w:r w:rsidR="00236020" w:rsidRPr="00550536">
        <w:rPr>
          <w:b/>
          <w:color w:val="FF0000"/>
        </w:rPr>
        <w:t>stiprumas</w:t>
      </w:r>
      <w:r w:rsidR="00041FC5" w:rsidRPr="00550536">
        <w:rPr>
          <w:b/>
          <w:color w:val="FF0000"/>
        </w:rPr>
        <w:t>,</w:t>
      </w:r>
      <w:r w:rsidR="00236020" w:rsidRPr="00550536">
        <w:rPr>
          <w:b/>
          <w:color w:val="FF0000"/>
        </w:rPr>
        <w:t xml:space="preserve"> farmacinė</w:t>
      </w:r>
      <w:r w:rsidRPr="00550536">
        <w:rPr>
          <w:b/>
          <w:color w:val="FF0000"/>
        </w:rPr>
        <w:t xml:space="preserve"> forma}&gt;</w:t>
      </w:r>
    </w:p>
    <w:p w14:paraId="3CA9794D" w14:textId="77777777" w:rsidR="00BB4522" w:rsidRPr="00550536" w:rsidRDefault="00757D51" w:rsidP="00162B47">
      <w:pPr>
        <w:jc w:val="center"/>
      </w:pPr>
      <w:r w:rsidRPr="00550536">
        <w:rPr>
          <w:color w:val="FF0000"/>
        </w:rPr>
        <w:t xml:space="preserve">&lt;[Žr. I priedą </w:t>
      </w:r>
      <w:r w:rsidR="00236020" w:rsidRPr="00550536">
        <w:rPr>
          <w:color w:val="FF0000"/>
        </w:rPr>
        <w:t>– 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041FC5" w:rsidRPr="00550536">
        <w:rPr>
          <w:bCs/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4C9F6673" w14:textId="77777777" w:rsidR="00BB4522" w:rsidRPr="00550536" w:rsidRDefault="00BB4522" w:rsidP="00162B47">
      <w:pPr>
        <w:numPr>
          <w:ilvl w:val="12"/>
          <w:numId w:val="0"/>
        </w:numPr>
        <w:jc w:val="center"/>
        <w:rPr>
          <w:b/>
          <w:bCs/>
          <w:noProof/>
        </w:rPr>
      </w:pPr>
    </w:p>
    <w:p w14:paraId="1A2A1DB3" w14:textId="77777777" w:rsidR="00BB4522" w:rsidRPr="00550536" w:rsidRDefault="00757D51" w:rsidP="00162B47">
      <w:pPr>
        <w:numPr>
          <w:ilvl w:val="12"/>
          <w:numId w:val="0"/>
        </w:numPr>
        <w:jc w:val="center"/>
        <w:rPr>
          <w:noProof/>
        </w:rPr>
      </w:pPr>
      <w:r w:rsidRPr="00550536">
        <w:rPr>
          <w:noProof/>
        </w:rPr>
        <w:t>{</w:t>
      </w:r>
      <w:r w:rsidR="00C6665B" w:rsidRPr="00550536">
        <w:rPr>
          <w:noProof/>
        </w:rPr>
        <w:t>v</w:t>
      </w:r>
      <w:r w:rsidRPr="00550536">
        <w:rPr>
          <w:noProof/>
        </w:rPr>
        <w:t>eiklioji (-sios) medžiaga (-os)}</w:t>
      </w:r>
    </w:p>
    <w:p w14:paraId="5CC22049" w14:textId="77777777" w:rsidR="00BB4522" w:rsidRPr="00550536" w:rsidRDefault="00BB4522" w:rsidP="00162B47">
      <w:pPr>
        <w:jc w:val="center"/>
        <w:rPr>
          <w:noProof/>
        </w:rPr>
      </w:pPr>
    </w:p>
    <w:p w14:paraId="1E5D7C92" w14:textId="77777777" w:rsidR="0055319E" w:rsidRPr="00550536" w:rsidRDefault="00757D51" w:rsidP="00B117DB">
      <w:r w:rsidRPr="00550536">
        <w:t>&lt;</w:t>
      </w:r>
      <w:r w:rsidR="00A45A85" w:rsidRPr="00550536">
        <w:rPr>
          <w:noProof/>
          <w:lang w:eastAsia="lt-LT"/>
        </w:rPr>
        <w:drawing>
          <wp:inline distT="0" distB="0" distL="0" distR="0" wp14:anchorId="447B3A49" wp14:editId="4677CC8C">
            <wp:extent cx="198755" cy="174625"/>
            <wp:effectExtent l="0" t="0" r="0" b="0"/>
            <wp:docPr id="2" name="Paveikslėlis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39567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536">
        <w:rPr>
          <w:noProof/>
        </w:rPr>
        <w:t xml:space="preserve">Vykdoma </w:t>
      </w:r>
      <w:r w:rsidRPr="00550536">
        <w:rPr>
          <w:noProof/>
        </w:rPr>
        <w:t>papildoma šio vaisto stebėsena. Tai padės greitai nustatyti naują saugumo informaciją.</w:t>
      </w:r>
      <w:r w:rsidRPr="00550536">
        <w:t xml:space="preserve"> </w:t>
      </w:r>
      <w:r w:rsidRPr="00550536">
        <w:rPr>
          <w:noProof/>
        </w:rPr>
        <w:t>Mums galite padėti pranešdami apie bet kokį Jums pasireiškiantį šalutinį poveikį.</w:t>
      </w:r>
      <w:r w:rsidRPr="00550536">
        <w:t xml:space="preserve"> </w:t>
      </w:r>
      <w:r w:rsidRPr="00550536">
        <w:rPr>
          <w:noProof/>
        </w:rPr>
        <w:t>Apie tai, kaip pranešti apie šalutinį poveikį, žr.</w:t>
      </w:r>
      <w:r w:rsidRPr="00550536">
        <w:t xml:space="preserve"> </w:t>
      </w:r>
      <w:r w:rsidRPr="00550536">
        <w:rPr>
          <w:noProof/>
        </w:rPr>
        <w:t>4 skyriaus pabaigoje.</w:t>
      </w:r>
      <w:r w:rsidRPr="00550536">
        <w:t xml:space="preserve"> &gt;</w:t>
      </w:r>
      <w:r w:rsidR="00041FC5" w:rsidRPr="00550536">
        <w:t xml:space="preserve"> </w:t>
      </w:r>
      <w:r w:rsidR="00041FC5" w:rsidRPr="00550536">
        <w:rPr>
          <w:color w:val="00B050"/>
        </w:rPr>
        <w:t>[TIK vaist</w:t>
      </w:r>
      <w:r w:rsidR="008A0CE8" w:rsidRPr="00550536">
        <w:rPr>
          <w:color w:val="00B050"/>
        </w:rPr>
        <w:t>inia</w:t>
      </w:r>
      <w:r w:rsidR="00041FC5" w:rsidRPr="00550536">
        <w:rPr>
          <w:color w:val="00B050"/>
        </w:rPr>
        <w:t>ms</w:t>
      </w:r>
      <w:r w:rsidR="008A0CE8" w:rsidRPr="00550536">
        <w:rPr>
          <w:color w:val="00B050"/>
        </w:rPr>
        <w:t xml:space="preserve"> preparatams</w:t>
      </w:r>
      <w:r w:rsidR="00041FC5" w:rsidRPr="00550536">
        <w:rPr>
          <w:color w:val="00B050"/>
        </w:rPr>
        <w:t>, kuriems vykdoma papildoma stebėsena.]</w:t>
      </w:r>
    </w:p>
    <w:p w14:paraId="03809DAC" w14:textId="77777777" w:rsidR="0055319E" w:rsidRPr="00550536" w:rsidRDefault="0055319E" w:rsidP="00162B47">
      <w:pPr>
        <w:jc w:val="center"/>
        <w:rPr>
          <w:noProof/>
        </w:rPr>
      </w:pPr>
    </w:p>
    <w:p w14:paraId="782D7E89" w14:textId="77777777" w:rsidR="00BB4522" w:rsidRPr="00550536" w:rsidRDefault="00757D51" w:rsidP="00162B47">
      <w:pPr>
        <w:suppressAutoHyphens/>
        <w:ind w:left="142" w:hanging="142"/>
      </w:pPr>
      <w:r w:rsidRPr="00550536">
        <w:rPr>
          <w:b/>
          <w:noProof/>
        </w:rPr>
        <w:t>&lt;Atidžiai perskaitykite visą šį lapelį, prieš pradėdami vartoti vaistą</w:t>
      </w:r>
      <w:r w:rsidR="005115CD" w:rsidRPr="00550536">
        <w:rPr>
          <w:b/>
          <w:noProof/>
        </w:rPr>
        <w:t>,</w:t>
      </w:r>
      <w:r w:rsidR="005115CD" w:rsidRPr="00550536">
        <w:rPr>
          <w:b/>
        </w:rPr>
        <w:t xml:space="preserve"> nes jame pateikiama Jums svarbi informacija.</w:t>
      </w:r>
    </w:p>
    <w:p w14:paraId="045C50AC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-</w:t>
      </w:r>
      <w:r w:rsidRPr="00550536">
        <w:rPr>
          <w:noProof/>
        </w:rPr>
        <w:tab/>
        <w:t>Neišmeskite šio lapelio, nes vėl gali prireikti jį perskaityti.</w:t>
      </w:r>
    </w:p>
    <w:p w14:paraId="648F968C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-</w:t>
      </w:r>
      <w:r w:rsidRPr="00550536">
        <w:rPr>
          <w:noProof/>
        </w:rPr>
        <w:tab/>
        <w:t xml:space="preserve">Jeigu kiltų daugiau klausimų, kreipkitės į &lt;gydytoją&gt; </w:t>
      </w:r>
      <w:r w:rsidR="003057E1" w:rsidRPr="00550536">
        <w:t>&lt;,&gt;</w:t>
      </w:r>
      <w:r w:rsidRPr="00550536">
        <w:rPr>
          <w:noProof/>
        </w:rPr>
        <w:t xml:space="preserve"> &lt;arba&gt; &lt;vaistininką&gt;</w:t>
      </w:r>
      <w:r w:rsidR="003057E1" w:rsidRPr="00550536">
        <w:t>&lt;arba slaugytoją&gt;.</w:t>
      </w:r>
    </w:p>
    <w:p w14:paraId="738F5E4F" w14:textId="77777777" w:rsidR="00BB4522" w:rsidRPr="00550536" w:rsidRDefault="00757D51" w:rsidP="00B117DB">
      <w:pPr>
        <w:tabs>
          <w:tab w:val="left" w:pos="567"/>
        </w:tabs>
        <w:ind w:left="567" w:hanging="567"/>
        <w:rPr>
          <w:noProof/>
        </w:rPr>
      </w:pPr>
      <w:r w:rsidRPr="00550536">
        <w:rPr>
          <w:noProof/>
        </w:rPr>
        <w:t>&lt;-</w:t>
      </w:r>
      <w:r w:rsidRPr="00550536">
        <w:rPr>
          <w:noProof/>
        </w:rPr>
        <w:tab/>
      </w:r>
      <w:r w:rsidR="00A633CE" w:rsidRPr="00550536">
        <w:rPr>
          <w:noProof/>
        </w:rPr>
        <w:t xml:space="preserve">Šis vaistas skirtas </w:t>
      </w:r>
      <w:r w:rsidR="003057E1" w:rsidRPr="00550536">
        <w:rPr>
          <w:noProof/>
        </w:rPr>
        <w:t xml:space="preserve">tik </w:t>
      </w:r>
      <w:r w:rsidR="00A633CE" w:rsidRPr="00550536">
        <w:rPr>
          <w:noProof/>
        </w:rPr>
        <w:t>Jums</w:t>
      </w:r>
      <w:r w:rsidR="003057E1" w:rsidRPr="00550536">
        <w:rPr>
          <w:noProof/>
        </w:rPr>
        <w:t>,</w:t>
      </w:r>
      <w:r w:rsidR="00A633CE" w:rsidRPr="00550536">
        <w:rPr>
          <w:noProof/>
        </w:rPr>
        <w:t xml:space="preserve"> todėl kitiems žmonėms jo duoti negalima. Vaistas gali jiems pakenkti (net tiems, kurių ligos </w:t>
      </w:r>
      <w:r w:rsidR="003057E1" w:rsidRPr="00550536">
        <w:rPr>
          <w:noProof/>
        </w:rPr>
        <w:t>požymiai</w:t>
      </w:r>
      <w:r w:rsidR="00A633CE" w:rsidRPr="00550536">
        <w:rPr>
          <w:noProof/>
        </w:rPr>
        <w:t xml:space="preserve"> yra tokie patys kaip Jūsų).&gt;</w:t>
      </w:r>
    </w:p>
    <w:p w14:paraId="5E21FAA7" w14:textId="77777777" w:rsidR="003057E1" w:rsidRPr="00550536" w:rsidRDefault="00757D51" w:rsidP="00162B47">
      <w:pPr>
        <w:numPr>
          <w:ilvl w:val="0"/>
          <w:numId w:val="1"/>
        </w:numPr>
        <w:tabs>
          <w:tab w:val="left" w:pos="567"/>
        </w:tabs>
        <w:ind w:left="540" w:hanging="540"/>
        <w:rPr>
          <w:szCs w:val="22"/>
        </w:rPr>
      </w:pPr>
      <w:r w:rsidRPr="00550536">
        <w:rPr>
          <w:noProof/>
        </w:rPr>
        <w:t xml:space="preserve">Jeigu pasireiškė šalutinis poveikis </w:t>
      </w:r>
      <w:r w:rsidR="00A633CE" w:rsidRPr="00550536">
        <w:rPr>
          <w:szCs w:val="22"/>
        </w:rPr>
        <w:t>(net jeigu jis šiame lapelyje nenurodytas), kreipkitės į &lt;gydytoją&gt; &lt;,&gt; &lt;arba&gt; &lt;vaistininką&gt; &lt;arba slaugytoją&gt;.&gt;</w:t>
      </w:r>
      <w:r w:rsidR="0055319E" w:rsidRPr="00550536">
        <w:rPr>
          <w:szCs w:val="22"/>
        </w:rPr>
        <w:t xml:space="preserve"> </w:t>
      </w:r>
      <w:r w:rsidR="0055319E" w:rsidRPr="00550536">
        <w:rPr>
          <w:noProof/>
        </w:rPr>
        <w:t>Žr. 4 skyrių.&gt;</w:t>
      </w:r>
    </w:p>
    <w:p w14:paraId="5899BF8B" w14:textId="77777777" w:rsidR="00BB4522" w:rsidRPr="00550536" w:rsidRDefault="00BB4522" w:rsidP="00162B47">
      <w:pPr>
        <w:rPr>
          <w:noProof/>
        </w:rPr>
      </w:pPr>
    </w:p>
    <w:p w14:paraId="1D562066" w14:textId="77777777" w:rsidR="00BB4522" w:rsidRPr="00550536" w:rsidRDefault="00757D51" w:rsidP="00162B47">
      <w:pPr>
        <w:rPr>
          <w:b/>
          <w:noProof/>
        </w:rPr>
      </w:pPr>
      <w:r w:rsidRPr="00550536">
        <w:rPr>
          <w:b/>
          <w:noProof/>
        </w:rPr>
        <w:t xml:space="preserve">&lt;Atidžiai perskaitykite visą šį lapelį, </w:t>
      </w:r>
      <w:r w:rsidR="003057E1" w:rsidRPr="00550536">
        <w:rPr>
          <w:b/>
        </w:rPr>
        <w:t xml:space="preserve">prieš pradėdami vartoti šį vaistą, </w:t>
      </w:r>
      <w:r w:rsidRPr="00550536">
        <w:rPr>
          <w:b/>
          <w:noProof/>
        </w:rPr>
        <w:t>nes jame pateikiama Jums svarbi informacija.</w:t>
      </w:r>
    </w:p>
    <w:p w14:paraId="0C25A7EC" w14:textId="77777777" w:rsidR="003057E1" w:rsidRPr="00550536" w:rsidRDefault="00757D51" w:rsidP="00162B47">
      <w:pPr>
        <w:numPr>
          <w:ilvl w:val="12"/>
          <w:numId w:val="0"/>
        </w:numPr>
        <w:rPr>
          <w:szCs w:val="22"/>
        </w:rPr>
      </w:pPr>
      <w:r w:rsidRPr="00550536">
        <w:rPr>
          <w:szCs w:val="22"/>
        </w:rPr>
        <w:t>Visada vartokite šį vaistą tiksliai kaip aprašyta šiame lapelyje arba kaip nurodė &lt;gydytojas&gt; &lt;,&gt; &lt;arba&gt; &lt;vaistininkas&gt; &lt;arba slaugytoja</w:t>
      </w:r>
      <w:r w:rsidR="004D7A90" w:rsidRPr="00550536">
        <w:rPr>
          <w:szCs w:val="22"/>
        </w:rPr>
        <w:t>s</w:t>
      </w:r>
      <w:r w:rsidRPr="00550536">
        <w:rPr>
          <w:szCs w:val="22"/>
        </w:rPr>
        <w:t>&gt;.</w:t>
      </w:r>
    </w:p>
    <w:p w14:paraId="1BA7CB6C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-</w:t>
      </w:r>
      <w:r w:rsidRPr="00550536">
        <w:rPr>
          <w:noProof/>
        </w:rPr>
        <w:tab/>
        <w:t>Neišmeskite šio lapelio, nes vėl gali prireikti jį perskaityti.</w:t>
      </w:r>
    </w:p>
    <w:p w14:paraId="0F33BB0A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-</w:t>
      </w:r>
      <w:r w:rsidRPr="00550536">
        <w:rPr>
          <w:noProof/>
        </w:rPr>
        <w:tab/>
        <w:t>Jeigu norite sužinoti daugiau arba pasitarti, kreipkitės į vaistininką.</w:t>
      </w:r>
    </w:p>
    <w:p w14:paraId="4E9B2914" w14:textId="77777777" w:rsidR="00B41D72" w:rsidRPr="00550536" w:rsidRDefault="00757D51" w:rsidP="00162B47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550536">
        <w:rPr>
          <w:noProof/>
        </w:rPr>
        <w:t xml:space="preserve">Jeigu pasireiškė šalutinis poveikis </w:t>
      </w:r>
      <w:r w:rsidR="00A633CE" w:rsidRPr="00550536">
        <w:rPr>
          <w:szCs w:val="22"/>
        </w:rPr>
        <w:t>(net jeigu jis šiame lapelyje nenurodytas), kreipkitės į &lt;gydytoją&gt; &lt;,&gt; &lt;arba&gt; &lt;vaistininką&gt; &lt;arba slaugytoją&gt;.</w:t>
      </w:r>
      <w:r w:rsidR="00A633CE" w:rsidRPr="00550536">
        <w:t xml:space="preserve"> </w:t>
      </w:r>
      <w:r w:rsidR="0055319E" w:rsidRPr="00550536">
        <w:rPr>
          <w:noProof/>
        </w:rPr>
        <w:t>Žr. 4 skyrių.</w:t>
      </w:r>
    </w:p>
    <w:p w14:paraId="3183B1D1" w14:textId="77777777" w:rsidR="00B41D72" w:rsidRPr="00550536" w:rsidRDefault="00757D51" w:rsidP="00B117DB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550536">
        <w:rPr>
          <w:szCs w:val="22"/>
        </w:rPr>
        <w:t>Jeigu &lt;per {skaičius} dienas (-ų)&gt; Jūsų savijauta nepagerėjo arba net pablogėjo, kreipkitės į gydytoją.&gt;</w:t>
      </w:r>
    </w:p>
    <w:p w14:paraId="244978B1" w14:textId="77777777" w:rsidR="00BB4522" w:rsidRPr="00550536" w:rsidRDefault="00BB4522" w:rsidP="00162B47">
      <w:pPr>
        <w:ind w:left="567" w:hanging="567"/>
        <w:rPr>
          <w:noProof/>
        </w:rPr>
      </w:pPr>
    </w:p>
    <w:p w14:paraId="31A7E901" w14:textId="77777777" w:rsidR="00BB4522" w:rsidRPr="00550536" w:rsidRDefault="00757D51" w:rsidP="00162B47">
      <w:pPr>
        <w:numPr>
          <w:ilvl w:val="12"/>
          <w:numId w:val="0"/>
        </w:numPr>
        <w:ind w:right="-2"/>
        <w:outlineLvl w:val="0"/>
      </w:pPr>
      <w:r w:rsidRPr="00550536">
        <w:t>&lt;[</w:t>
      </w:r>
      <w:r w:rsidR="00236020" w:rsidRPr="00550536">
        <w:t>Įrašyti nacionalinius duomenis</w:t>
      </w:r>
      <w:r w:rsidRPr="00550536">
        <w:t>]&gt;</w:t>
      </w:r>
    </w:p>
    <w:p w14:paraId="11A2A8E0" w14:textId="77777777" w:rsidR="00BB4522" w:rsidRPr="00550536" w:rsidRDefault="00BB4522" w:rsidP="00162B47">
      <w:pPr>
        <w:numPr>
          <w:ilvl w:val="12"/>
          <w:numId w:val="0"/>
        </w:numPr>
        <w:ind w:right="-2"/>
        <w:outlineLvl w:val="0"/>
        <w:rPr>
          <w:b/>
          <w:noProof/>
        </w:rPr>
      </w:pPr>
    </w:p>
    <w:p w14:paraId="2835673A" w14:textId="77777777" w:rsidR="00B41D72" w:rsidRPr="00550536" w:rsidRDefault="00757D51" w:rsidP="00162B47">
      <w:pPr>
        <w:ind w:left="567" w:hanging="567"/>
        <w:rPr>
          <w:b/>
          <w:szCs w:val="22"/>
        </w:rPr>
      </w:pPr>
      <w:r w:rsidRPr="00550536">
        <w:rPr>
          <w:b/>
          <w:szCs w:val="22"/>
        </w:rPr>
        <w:t>Apie ką rašoma šiame lapelyje?</w:t>
      </w:r>
    </w:p>
    <w:p w14:paraId="23C5EB59" w14:textId="77777777" w:rsidR="00B41D72" w:rsidRPr="00550536" w:rsidRDefault="00B41D72" w:rsidP="00162B47">
      <w:pPr>
        <w:rPr>
          <w:b/>
          <w:noProof/>
        </w:rPr>
      </w:pPr>
    </w:p>
    <w:p w14:paraId="7AE26F8C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1.</w:t>
      </w:r>
      <w:r w:rsidRPr="00550536">
        <w:rPr>
          <w:noProof/>
        </w:rPr>
        <w:tab/>
        <w:t>Kas yra X ir kam jis vartojamas</w:t>
      </w:r>
    </w:p>
    <w:p w14:paraId="5BDE533B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2.</w:t>
      </w:r>
      <w:r w:rsidRPr="00550536">
        <w:rPr>
          <w:noProof/>
        </w:rPr>
        <w:tab/>
        <w:t>Kas žinotina prieš vartojant X</w:t>
      </w:r>
    </w:p>
    <w:p w14:paraId="7B2BE48F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3.</w:t>
      </w:r>
      <w:r w:rsidRPr="00550536">
        <w:rPr>
          <w:noProof/>
        </w:rPr>
        <w:tab/>
        <w:t>Kaip vartoti X</w:t>
      </w:r>
    </w:p>
    <w:p w14:paraId="5DEC31E4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4.</w:t>
      </w:r>
      <w:r w:rsidRPr="00550536">
        <w:rPr>
          <w:noProof/>
        </w:rPr>
        <w:tab/>
        <w:t>Galimas šalutinis poveikis</w:t>
      </w:r>
    </w:p>
    <w:p w14:paraId="4942E00E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5.</w:t>
      </w:r>
      <w:r w:rsidRPr="00550536">
        <w:rPr>
          <w:noProof/>
        </w:rPr>
        <w:tab/>
        <w:t>Kaip laikyti X</w:t>
      </w:r>
    </w:p>
    <w:p w14:paraId="259A45F7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6.</w:t>
      </w:r>
      <w:r w:rsidRPr="00550536">
        <w:rPr>
          <w:noProof/>
        </w:rPr>
        <w:tab/>
      </w:r>
      <w:r w:rsidR="00B41D72" w:rsidRPr="00550536">
        <w:t>Pakuotės turinys ir kita</w:t>
      </w:r>
      <w:r w:rsidRPr="00550536">
        <w:rPr>
          <w:noProof/>
        </w:rPr>
        <w:t xml:space="preserve"> informacija</w:t>
      </w:r>
    </w:p>
    <w:p w14:paraId="2A7AD625" w14:textId="77777777" w:rsidR="00BB4522" w:rsidRPr="00550536" w:rsidRDefault="00BB4522" w:rsidP="00162B47">
      <w:pPr>
        <w:numPr>
          <w:ilvl w:val="12"/>
          <w:numId w:val="0"/>
        </w:numPr>
        <w:rPr>
          <w:noProof/>
        </w:rPr>
      </w:pPr>
    </w:p>
    <w:p w14:paraId="457612DF" w14:textId="77777777" w:rsidR="00BB4522" w:rsidRPr="00550536" w:rsidRDefault="00BB4522" w:rsidP="00162B47">
      <w:pPr>
        <w:numPr>
          <w:ilvl w:val="12"/>
          <w:numId w:val="0"/>
        </w:numPr>
        <w:rPr>
          <w:noProof/>
        </w:rPr>
      </w:pPr>
    </w:p>
    <w:p w14:paraId="5DBECF26" w14:textId="77777777" w:rsidR="00BB4522" w:rsidRPr="00550536" w:rsidRDefault="00757D51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550536">
        <w:rPr>
          <w:b/>
          <w:noProof/>
        </w:rPr>
        <w:t>1.</w:t>
      </w:r>
      <w:r w:rsidRPr="00550536">
        <w:rPr>
          <w:b/>
          <w:noProof/>
        </w:rPr>
        <w:tab/>
      </w:r>
      <w:r w:rsidR="00B41D72" w:rsidRPr="00550536">
        <w:rPr>
          <w:b/>
        </w:rPr>
        <w:t>Kas yra X ir kam jis vartojamas</w:t>
      </w:r>
    </w:p>
    <w:p w14:paraId="7C1DD259" w14:textId="77777777" w:rsidR="00BB4522" w:rsidRPr="00550536" w:rsidRDefault="00BB4522" w:rsidP="00162B47">
      <w:pPr>
        <w:ind w:left="567" w:hanging="567"/>
        <w:rPr>
          <w:noProof/>
        </w:rPr>
      </w:pPr>
    </w:p>
    <w:p w14:paraId="1F1B8F9A" w14:textId="77777777" w:rsidR="00BB4522" w:rsidRPr="00550536" w:rsidRDefault="00757D51" w:rsidP="00162B47">
      <w:pPr>
        <w:numPr>
          <w:ilvl w:val="12"/>
          <w:numId w:val="0"/>
        </w:numPr>
        <w:rPr>
          <w:noProof/>
        </w:rPr>
      </w:pPr>
      <w:r w:rsidRPr="00550536">
        <w:rPr>
          <w:szCs w:val="22"/>
        </w:rPr>
        <w:t xml:space="preserve">Jeigu &lt;per {skaičius} dienas (-ų)&gt; Jūsų savijauta nepagerėjo arba net pablogėjo, </w:t>
      </w:r>
      <w:r w:rsidRPr="00550536">
        <w:rPr>
          <w:szCs w:val="22"/>
        </w:rPr>
        <w:t>kreipkitės į gydytoją.&gt;</w:t>
      </w:r>
    </w:p>
    <w:p w14:paraId="7F60D6BE" w14:textId="77777777" w:rsidR="00BB4522" w:rsidRPr="00550536" w:rsidRDefault="00BB4522" w:rsidP="00162B47">
      <w:pPr>
        <w:numPr>
          <w:ilvl w:val="12"/>
          <w:numId w:val="0"/>
        </w:numPr>
        <w:rPr>
          <w:noProof/>
        </w:rPr>
      </w:pPr>
    </w:p>
    <w:p w14:paraId="411B2205" w14:textId="77777777" w:rsidR="00162B47" w:rsidRPr="00550536" w:rsidRDefault="00162B47" w:rsidP="00162B47">
      <w:pPr>
        <w:numPr>
          <w:ilvl w:val="12"/>
          <w:numId w:val="0"/>
        </w:numPr>
        <w:rPr>
          <w:noProof/>
        </w:rPr>
      </w:pPr>
    </w:p>
    <w:p w14:paraId="48F50257" w14:textId="77777777" w:rsidR="00BB4522" w:rsidRPr="00550536" w:rsidRDefault="00757D51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550536">
        <w:rPr>
          <w:b/>
          <w:noProof/>
        </w:rPr>
        <w:t>2.</w:t>
      </w:r>
      <w:r w:rsidRPr="00550536">
        <w:rPr>
          <w:b/>
          <w:noProof/>
        </w:rPr>
        <w:tab/>
      </w:r>
      <w:r w:rsidR="00B41D72" w:rsidRPr="00550536">
        <w:rPr>
          <w:b/>
        </w:rPr>
        <w:t xml:space="preserve">Kas žinotina prieš vartojant </w:t>
      </w:r>
      <w:r w:rsidRPr="00550536">
        <w:rPr>
          <w:b/>
          <w:noProof/>
        </w:rPr>
        <w:t>X</w:t>
      </w:r>
    </w:p>
    <w:p w14:paraId="7A67AC5A" w14:textId="77777777" w:rsidR="00BB4522" w:rsidRPr="00550536" w:rsidRDefault="00BB4522" w:rsidP="00162B47">
      <w:pPr>
        <w:ind w:left="567" w:hanging="567"/>
        <w:rPr>
          <w:noProof/>
        </w:rPr>
      </w:pPr>
    </w:p>
    <w:p w14:paraId="764BF659" w14:textId="77777777" w:rsidR="00BB4522" w:rsidRPr="00550536" w:rsidRDefault="00757D51" w:rsidP="00162B47">
      <w:pPr>
        <w:ind w:left="567" w:hanging="567"/>
        <w:rPr>
          <w:b/>
          <w:caps/>
          <w:noProof/>
        </w:rPr>
      </w:pPr>
      <w:r w:rsidRPr="00550536">
        <w:rPr>
          <w:b/>
          <w:bCs/>
          <w:noProof/>
        </w:rPr>
        <w:t>X vartoti negalima</w:t>
      </w:r>
    </w:p>
    <w:p w14:paraId="5B36A5B2" w14:textId="77777777" w:rsidR="00BB4522" w:rsidRPr="00550536" w:rsidRDefault="00757D51" w:rsidP="00162B47">
      <w:pPr>
        <w:numPr>
          <w:ilvl w:val="12"/>
          <w:numId w:val="0"/>
        </w:numPr>
        <w:ind w:left="567" w:hanging="567"/>
        <w:rPr>
          <w:noProof/>
        </w:rPr>
      </w:pPr>
      <w:r w:rsidRPr="00550536">
        <w:rPr>
          <w:noProof/>
        </w:rPr>
        <w:t>-</w:t>
      </w:r>
      <w:r w:rsidRPr="00550536">
        <w:rPr>
          <w:noProof/>
        </w:rPr>
        <w:tab/>
        <w:t xml:space="preserve">&lt;jeigu yra alergija </w:t>
      </w:r>
      <w:r w:rsidR="00B41D72" w:rsidRPr="00550536">
        <w:rPr>
          <w:szCs w:val="22"/>
        </w:rPr>
        <w:t xml:space="preserve">{&lt;veikliajai medžiagai&gt; &lt;veikliosioms medžiagoms&gt;} </w:t>
      </w:r>
      <w:r w:rsidRPr="00550536">
        <w:rPr>
          <w:noProof/>
        </w:rPr>
        <w:t xml:space="preserve"> arba bet kuriai pagalbinei </w:t>
      </w:r>
      <w:r w:rsidR="00B41D72" w:rsidRPr="00550536">
        <w:rPr>
          <w:noProof/>
        </w:rPr>
        <w:t>šio vaisto</w:t>
      </w:r>
      <w:r w:rsidRPr="00550536">
        <w:rPr>
          <w:noProof/>
        </w:rPr>
        <w:t xml:space="preserve"> medžiagai</w:t>
      </w:r>
      <w:r w:rsidR="00B41D72" w:rsidRPr="00550536">
        <w:rPr>
          <w:noProof/>
        </w:rPr>
        <w:t xml:space="preserve"> </w:t>
      </w:r>
      <w:r w:rsidR="00B41D72" w:rsidRPr="00550536">
        <w:rPr>
          <w:szCs w:val="22"/>
        </w:rPr>
        <w:t>(jos išvardytos 6 skyriuje).</w:t>
      </w:r>
      <w:r w:rsidRPr="00550536">
        <w:rPr>
          <w:noProof/>
        </w:rPr>
        <w:t>&gt;</w:t>
      </w:r>
    </w:p>
    <w:p w14:paraId="5A7F971F" w14:textId="77777777" w:rsidR="00BB4522" w:rsidRPr="00550536" w:rsidRDefault="00BB4522" w:rsidP="00162B47">
      <w:pPr>
        <w:ind w:left="567" w:hanging="567"/>
        <w:rPr>
          <w:noProof/>
        </w:rPr>
      </w:pPr>
    </w:p>
    <w:p w14:paraId="6BD56AF5" w14:textId="77777777" w:rsidR="00BB4522" w:rsidRPr="00550536" w:rsidRDefault="00757D51" w:rsidP="00162B47">
      <w:pPr>
        <w:ind w:left="567" w:hanging="567"/>
        <w:rPr>
          <w:b/>
          <w:noProof/>
        </w:rPr>
      </w:pPr>
      <w:r w:rsidRPr="00550536">
        <w:rPr>
          <w:b/>
          <w:noProof/>
        </w:rPr>
        <w:t>Įspėjimai ir</w:t>
      </w:r>
      <w:r w:rsidR="00A633CE" w:rsidRPr="00550536">
        <w:rPr>
          <w:b/>
          <w:noProof/>
        </w:rPr>
        <w:t xml:space="preserve"> atsargumo priemon</w:t>
      </w:r>
      <w:r w:rsidRPr="00550536">
        <w:rPr>
          <w:b/>
          <w:noProof/>
        </w:rPr>
        <w:t>ės</w:t>
      </w:r>
    </w:p>
    <w:p w14:paraId="75752C04" w14:textId="77777777" w:rsidR="00B41D72" w:rsidRPr="00550536" w:rsidRDefault="00757D51" w:rsidP="00162B47">
      <w:pPr>
        <w:rPr>
          <w:szCs w:val="22"/>
        </w:rPr>
      </w:pPr>
      <w:r w:rsidRPr="00550536">
        <w:rPr>
          <w:szCs w:val="22"/>
        </w:rPr>
        <w:t>Pasitarkite su gydytoju &lt;arba&gt; &lt;,&gt; &lt;vaistininku&gt; &lt;arba slaugytoj</w:t>
      </w:r>
      <w:r w:rsidR="004D7A90" w:rsidRPr="00550536">
        <w:rPr>
          <w:szCs w:val="22"/>
        </w:rPr>
        <w:t>u</w:t>
      </w:r>
      <w:r w:rsidRPr="00550536">
        <w:rPr>
          <w:szCs w:val="22"/>
        </w:rPr>
        <w:t>&gt;, prieš pradėdami vartoti X.</w:t>
      </w:r>
    </w:p>
    <w:p w14:paraId="2B268EC3" w14:textId="77777777" w:rsidR="00BB4522" w:rsidRPr="00550536" w:rsidRDefault="00BB4522" w:rsidP="00162B47">
      <w:pPr>
        <w:numPr>
          <w:ilvl w:val="12"/>
          <w:numId w:val="0"/>
        </w:numPr>
        <w:rPr>
          <w:noProof/>
        </w:rPr>
      </w:pPr>
    </w:p>
    <w:p w14:paraId="013FABAE" w14:textId="77777777" w:rsidR="00B41D72" w:rsidRPr="00550536" w:rsidRDefault="00757D51" w:rsidP="00162B47">
      <w:pPr>
        <w:numPr>
          <w:ilvl w:val="12"/>
          <w:numId w:val="0"/>
        </w:numPr>
        <w:rPr>
          <w:b/>
          <w:noProof/>
          <w:lang w:val="fi-FI"/>
        </w:rPr>
      </w:pPr>
      <w:r w:rsidRPr="00550536">
        <w:rPr>
          <w:b/>
        </w:rPr>
        <w:t>Vaikams &lt;ir paaugliams&gt;</w:t>
      </w:r>
    </w:p>
    <w:p w14:paraId="02A9E7B7" w14:textId="77777777" w:rsidR="00B41D72" w:rsidRPr="00550536" w:rsidRDefault="00B41D72" w:rsidP="00162B47">
      <w:pPr>
        <w:numPr>
          <w:ilvl w:val="12"/>
          <w:numId w:val="0"/>
        </w:numPr>
        <w:rPr>
          <w:b/>
          <w:noProof/>
          <w:lang w:val="fi-FI"/>
        </w:rPr>
      </w:pPr>
    </w:p>
    <w:p w14:paraId="4B2AFF1E" w14:textId="77777777" w:rsidR="00B41D72" w:rsidRPr="00550536" w:rsidRDefault="00757D51" w:rsidP="00162B47">
      <w:pPr>
        <w:numPr>
          <w:ilvl w:val="12"/>
          <w:numId w:val="0"/>
        </w:numPr>
        <w:ind w:right="-2"/>
        <w:rPr>
          <w:noProof/>
          <w:lang w:val="fi-FI"/>
        </w:rPr>
      </w:pPr>
      <w:r w:rsidRPr="00550536">
        <w:rPr>
          <w:b/>
        </w:rPr>
        <w:t>Kiti vaistai ir X</w:t>
      </w:r>
    </w:p>
    <w:p w14:paraId="4B8A0A9C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 xml:space="preserve">&lt;Jeigu vartojate ar neseniai vartojote kitų vaistų </w:t>
      </w:r>
      <w:r w:rsidR="00B41D72" w:rsidRPr="00550536">
        <w:rPr>
          <w:szCs w:val="22"/>
        </w:rPr>
        <w:t>arba dėl to nesate tikri, apie tai</w:t>
      </w:r>
      <w:r w:rsidR="00B41D72" w:rsidRPr="00550536">
        <w:t xml:space="preserve"> </w:t>
      </w:r>
      <w:r w:rsidRPr="00550536">
        <w:rPr>
          <w:noProof/>
        </w:rPr>
        <w:t xml:space="preserve">pasakykite </w:t>
      </w:r>
      <w:r w:rsidRPr="00550536">
        <w:rPr>
          <w:noProof/>
        </w:rPr>
        <w:t>&lt;gydytojui&gt; &lt;arba&gt; &lt;vaistininkui&gt;.&gt;</w:t>
      </w:r>
    </w:p>
    <w:p w14:paraId="09C5D2B3" w14:textId="77777777" w:rsidR="00BB4522" w:rsidRPr="00550536" w:rsidRDefault="00BB4522" w:rsidP="00162B47">
      <w:pPr>
        <w:numPr>
          <w:ilvl w:val="12"/>
          <w:numId w:val="0"/>
        </w:numPr>
        <w:rPr>
          <w:noProof/>
        </w:rPr>
      </w:pPr>
    </w:p>
    <w:p w14:paraId="0530D035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b/>
        </w:rPr>
      </w:pPr>
      <w:r w:rsidRPr="00550536">
        <w:rPr>
          <w:b/>
          <w:noProof/>
        </w:rPr>
        <w:t xml:space="preserve">X vartojimas su </w:t>
      </w:r>
      <w:r w:rsidR="00B41D72" w:rsidRPr="00550536">
        <w:rPr>
          <w:b/>
          <w:noProof/>
        </w:rPr>
        <w:t>&lt;</w:t>
      </w:r>
      <w:r w:rsidRPr="00550536">
        <w:rPr>
          <w:b/>
          <w:noProof/>
        </w:rPr>
        <w:t>maistu</w:t>
      </w:r>
      <w:r w:rsidR="00B41D72" w:rsidRPr="00550536">
        <w:rPr>
          <w:b/>
          <w:noProof/>
        </w:rPr>
        <w:t>&gt;&lt;</w:t>
      </w:r>
      <w:r w:rsidRPr="00550536">
        <w:rPr>
          <w:b/>
          <w:noProof/>
        </w:rPr>
        <w:t xml:space="preserve"> ir</w:t>
      </w:r>
      <w:r w:rsidR="00B41D72" w:rsidRPr="00550536">
        <w:rPr>
          <w:b/>
          <w:noProof/>
        </w:rPr>
        <w:t>&gt; &lt;,&gt;</w:t>
      </w:r>
      <w:r w:rsidRPr="00550536">
        <w:rPr>
          <w:b/>
          <w:noProof/>
        </w:rPr>
        <w:t xml:space="preserve"> </w:t>
      </w:r>
      <w:r w:rsidR="00B41D72" w:rsidRPr="00550536">
        <w:rPr>
          <w:b/>
          <w:noProof/>
        </w:rPr>
        <w:t>&lt;</w:t>
      </w:r>
      <w:r w:rsidRPr="00550536">
        <w:rPr>
          <w:b/>
          <w:noProof/>
        </w:rPr>
        <w:t>gėrimais</w:t>
      </w:r>
      <w:r w:rsidR="00B41D72" w:rsidRPr="00550536">
        <w:rPr>
          <w:b/>
          <w:noProof/>
        </w:rPr>
        <w:t xml:space="preserve">&gt; </w:t>
      </w:r>
      <w:r w:rsidR="00B41D72" w:rsidRPr="00550536">
        <w:rPr>
          <w:b/>
        </w:rPr>
        <w:t>&lt;ir&gt; &lt;alkoholiu&gt;</w:t>
      </w:r>
    </w:p>
    <w:p w14:paraId="3CB0370E" w14:textId="77777777" w:rsidR="00BB4522" w:rsidRPr="00550536" w:rsidRDefault="00BB4522" w:rsidP="00162B47">
      <w:pPr>
        <w:numPr>
          <w:ilvl w:val="12"/>
          <w:numId w:val="0"/>
        </w:numPr>
        <w:tabs>
          <w:tab w:val="left" w:pos="1290"/>
        </w:tabs>
        <w:ind w:right="-2"/>
        <w:rPr>
          <w:noProof/>
        </w:rPr>
      </w:pPr>
    </w:p>
    <w:p w14:paraId="4F3CD799" w14:textId="77777777" w:rsidR="00BB4522" w:rsidRPr="00550536" w:rsidRDefault="00757D51" w:rsidP="00162B47">
      <w:pPr>
        <w:ind w:left="567" w:hanging="567"/>
        <w:rPr>
          <w:b/>
          <w:noProof/>
        </w:rPr>
      </w:pPr>
      <w:r w:rsidRPr="00550536">
        <w:rPr>
          <w:b/>
          <w:noProof/>
        </w:rPr>
        <w:t xml:space="preserve">Nėštumas </w:t>
      </w:r>
      <w:r w:rsidR="006F1605" w:rsidRPr="00550536">
        <w:rPr>
          <w:b/>
          <w:noProof/>
        </w:rPr>
        <w:t>&lt;</w:t>
      </w:r>
      <w:r w:rsidRPr="00550536">
        <w:rPr>
          <w:b/>
          <w:noProof/>
        </w:rPr>
        <w:t>ir</w:t>
      </w:r>
      <w:r w:rsidR="006F1605" w:rsidRPr="00550536">
        <w:rPr>
          <w:b/>
          <w:noProof/>
        </w:rPr>
        <w:t xml:space="preserve">&gt; &lt;,&gt; </w:t>
      </w:r>
      <w:r w:rsidRPr="00550536">
        <w:rPr>
          <w:b/>
          <w:noProof/>
        </w:rPr>
        <w:t>žindymo laikotarpis</w:t>
      </w:r>
      <w:r w:rsidR="006F1605" w:rsidRPr="00550536">
        <w:rPr>
          <w:b/>
          <w:noProof/>
        </w:rPr>
        <w:t xml:space="preserve"> </w:t>
      </w:r>
      <w:r w:rsidR="006F1605" w:rsidRPr="00550536">
        <w:rPr>
          <w:b/>
        </w:rPr>
        <w:t>&lt;ir vaisingumas&gt;</w:t>
      </w:r>
    </w:p>
    <w:p w14:paraId="6C27D54E" w14:textId="77777777" w:rsidR="006F1605" w:rsidRPr="00550536" w:rsidRDefault="00757D51" w:rsidP="00162B47">
      <w:pPr>
        <w:numPr>
          <w:ilvl w:val="12"/>
          <w:numId w:val="0"/>
        </w:numPr>
      </w:pPr>
      <w:r w:rsidRPr="00550536">
        <w:t xml:space="preserve">&lt;Jeigu esate nėščia, žindote kūdikį, manote, kad galbūt esate nėščia arba planuojate pastoti, tai prieš vartodama šį vaistą pasitarkite su &lt;gydytoju&gt; &lt;arba&gt; &lt;vaistininku&gt;.&gt; </w:t>
      </w:r>
    </w:p>
    <w:p w14:paraId="4F2F118A" w14:textId="77777777" w:rsidR="006F1605" w:rsidRPr="00550536" w:rsidRDefault="006F1605" w:rsidP="00162B47">
      <w:pPr>
        <w:rPr>
          <w:noProof/>
        </w:rPr>
      </w:pPr>
    </w:p>
    <w:p w14:paraId="5BC0ACE1" w14:textId="77777777" w:rsidR="00BB4522" w:rsidRPr="00550536" w:rsidRDefault="00757D51" w:rsidP="00162B47">
      <w:pPr>
        <w:ind w:left="567" w:hanging="567"/>
        <w:rPr>
          <w:b/>
          <w:noProof/>
        </w:rPr>
      </w:pPr>
      <w:r w:rsidRPr="00550536">
        <w:rPr>
          <w:b/>
          <w:noProof/>
        </w:rPr>
        <w:t>Vairavimas ir mechanizmų valdymas</w:t>
      </w:r>
    </w:p>
    <w:p w14:paraId="09B5141A" w14:textId="77777777" w:rsidR="006F1605" w:rsidRPr="00550536" w:rsidRDefault="006F1605" w:rsidP="00162B47">
      <w:pPr>
        <w:numPr>
          <w:ilvl w:val="12"/>
          <w:numId w:val="0"/>
        </w:numPr>
        <w:rPr>
          <w:noProof/>
        </w:rPr>
      </w:pPr>
    </w:p>
    <w:p w14:paraId="02D0CD31" w14:textId="77777777" w:rsidR="00BB4522" w:rsidRPr="00550536" w:rsidRDefault="00757D51" w:rsidP="00162B47">
      <w:pPr>
        <w:numPr>
          <w:ilvl w:val="12"/>
          <w:numId w:val="0"/>
        </w:numPr>
        <w:rPr>
          <w:noProof/>
        </w:rPr>
      </w:pPr>
      <w:r w:rsidRPr="00550536">
        <w:rPr>
          <w:b/>
        </w:rPr>
        <w:t>&lt;X sudėtyje yra {pagalbinės (-</w:t>
      </w:r>
      <w:proofErr w:type="spellStart"/>
      <w:r w:rsidRPr="00550536">
        <w:rPr>
          <w:b/>
        </w:rPr>
        <w:t>ių</w:t>
      </w:r>
      <w:proofErr w:type="spellEnd"/>
      <w:r w:rsidRPr="00550536">
        <w:rPr>
          <w:b/>
        </w:rPr>
        <w:t>) medžiagos (-ų) pavadinimas (-ai)}&gt;</w:t>
      </w:r>
    </w:p>
    <w:p w14:paraId="1F5C7691" w14:textId="77777777" w:rsidR="00BB4522" w:rsidRPr="00550536" w:rsidRDefault="00757D51" w:rsidP="00162B47">
      <w:pPr>
        <w:ind w:left="567" w:hanging="567"/>
        <w:rPr>
          <w:noProof/>
          <w:color w:val="FF0000"/>
        </w:rPr>
      </w:pPr>
      <w:r w:rsidRPr="00550536">
        <w:rPr>
          <w:color w:val="FF0000"/>
        </w:rPr>
        <w:t>&lt;[</w:t>
      </w:r>
      <w:r w:rsidR="00037CCB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A1219D" w:rsidRPr="00550536">
        <w:rPr>
          <w:bCs/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393D6122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02C438A3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3CBD6C2E" w14:textId="77777777" w:rsidR="00BB4522" w:rsidRPr="00550536" w:rsidRDefault="00757D51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550536">
        <w:rPr>
          <w:b/>
          <w:noProof/>
        </w:rPr>
        <w:t>3.</w:t>
      </w:r>
      <w:r w:rsidRPr="00550536">
        <w:rPr>
          <w:b/>
          <w:noProof/>
        </w:rPr>
        <w:tab/>
      </w:r>
      <w:r w:rsidR="006F1605" w:rsidRPr="00550536">
        <w:rPr>
          <w:b/>
        </w:rPr>
        <w:t xml:space="preserve">Kaip vartoti </w:t>
      </w:r>
      <w:r w:rsidRPr="00550536">
        <w:rPr>
          <w:b/>
          <w:noProof/>
        </w:rPr>
        <w:t>X</w:t>
      </w:r>
    </w:p>
    <w:p w14:paraId="49EBE592" w14:textId="77777777" w:rsidR="00BB4522" w:rsidRPr="00550536" w:rsidRDefault="00BB4522" w:rsidP="00162B47">
      <w:pPr>
        <w:ind w:left="567" w:hanging="567"/>
        <w:rPr>
          <w:noProof/>
        </w:rPr>
      </w:pPr>
    </w:p>
    <w:p w14:paraId="79D3001B" w14:textId="77777777" w:rsidR="006F1605" w:rsidRPr="00550536" w:rsidRDefault="00757D51" w:rsidP="00162B47">
      <w:pPr>
        <w:rPr>
          <w:noProof/>
        </w:rPr>
      </w:pPr>
      <w:r w:rsidRPr="00550536">
        <w:rPr>
          <w:noProof/>
        </w:rPr>
        <w:t>&lt;</w:t>
      </w:r>
      <w:r w:rsidR="00A633CE" w:rsidRPr="00550536">
        <w:rPr>
          <w:noProof/>
        </w:rPr>
        <w:t>V</w:t>
      </w:r>
      <w:r w:rsidRPr="00550536">
        <w:rPr>
          <w:noProof/>
        </w:rPr>
        <w:t xml:space="preserve">isada vartokite </w:t>
      </w:r>
      <w:r w:rsidR="00A633CE" w:rsidRPr="00550536">
        <w:rPr>
          <w:noProof/>
        </w:rPr>
        <w:t xml:space="preserve">šį vaistą </w:t>
      </w:r>
      <w:r w:rsidRPr="00550536">
        <w:rPr>
          <w:noProof/>
        </w:rPr>
        <w:t>tiksliai, kaip nurodė gydytojas</w:t>
      </w:r>
      <w:r w:rsidR="00A633CE" w:rsidRPr="00550536">
        <w:rPr>
          <w:noProof/>
        </w:rPr>
        <w:t xml:space="preserve"> </w:t>
      </w:r>
      <w:r w:rsidR="00A633CE" w:rsidRPr="00550536">
        <w:rPr>
          <w:szCs w:val="22"/>
        </w:rPr>
        <w:t>&lt;arba vaistininkas&gt;</w:t>
      </w:r>
      <w:r w:rsidRPr="00550536">
        <w:rPr>
          <w:noProof/>
        </w:rPr>
        <w:t xml:space="preserve">. Jeigu abejojate, kreipkitės į &lt;gydytoją&gt; &lt;arba&gt; &lt;vaistininką&gt;.&gt; </w:t>
      </w:r>
    </w:p>
    <w:p w14:paraId="2EB8057E" w14:textId="77777777" w:rsidR="006F1605" w:rsidRPr="00550536" w:rsidRDefault="006F1605" w:rsidP="00162B47">
      <w:pPr>
        <w:rPr>
          <w:noProof/>
        </w:rPr>
      </w:pPr>
    </w:p>
    <w:p w14:paraId="64B78C03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</w:t>
      </w:r>
      <w:r w:rsidR="006F1605" w:rsidRPr="00550536">
        <w:rPr>
          <w:noProof/>
        </w:rPr>
        <w:t>Rekomenduojama</w:t>
      </w:r>
      <w:r w:rsidRPr="00550536">
        <w:rPr>
          <w:noProof/>
        </w:rPr>
        <w:t xml:space="preserve"> dozė yra…&gt;</w:t>
      </w:r>
    </w:p>
    <w:p w14:paraId="708335BD" w14:textId="77777777" w:rsidR="00BB4522" w:rsidRPr="00550536" w:rsidRDefault="00BB4522" w:rsidP="00162B47">
      <w:pPr>
        <w:ind w:left="567" w:hanging="567"/>
        <w:rPr>
          <w:noProof/>
        </w:rPr>
      </w:pPr>
    </w:p>
    <w:p w14:paraId="74B18E04" w14:textId="77777777" w:rsidR="006F1605" w:rsidRPr="00550536" w:rsidRDefault="00757D51" w:rsidP="00162B47">
      <w:pPr>
        <w:numPr>
          <w:ilvl w:val="12"/>
          <w:numId w:val="0"/>
        </w:numPr>
        <w:ind w:right="-2"/>
      </w:pPr>
      <w:r w:rsidRPr="00550536">
        <w:t>&lt;Visada vartokite šį vaistą tiksliai</w:t>
      </w:r>
      <w:r w:rsidR="00F76E03" w:rsidRPr="00550536">
        <w:t>,</w:t>
      </w:r>
      <w:r w:rsidRPr="00550536">
        <w:t xml:space="preserve"> kaip aprašyta šiame lapelyje arba </w:t>
      </w:r>
      <w:r w:rsidRPr="00550536">
        <w:rPr>
          <w:szCs w:val="22"/>
        </w:rPr>
        <w:t>kaip nurodė &lt;gydytojas&gt; &lt;,&gt; &lt;arba&gt; &lt;vaistininkas&gt; &lt;arba slaugytoja</w:t>
      </w:r>
      <w:r w:rsidR="004D7A90" w:rsidRPr="00550536">
        <w:rPr>
          <w:szCs w:val="22"/>
        </w:rPr>
        <w:t>s</w:t>
      </w:r>
      <w:r w:rsidRPr="00550536">
        <w:rPr>
          <w:szCs w:val="22"/>
        </w:rPr>
        <w:t xml:space="preserve">&gt;. </w:t>
      </w:r>
      <w:r w:rsidRPr="00550536">
        <w:t xml:space="preserve">Jeigu abejojate, kreipkitės į &lt;gydytoją&gt; &lt;,&gt; &lt;arba&gt; &lt;vaistininką&gt; &lt;arba slaugytoją.&gt; </w:t>
      </w:r>
    </w:p>
    <w:p w14:paraId="5AA2211E" w14:textId="77777777" w:rsidR="006F1605" w:rsidRPr="00550536" w:rsidRDefault="006F1605" w:rsidP="00162B47">
      <w:pPr>
        <w:ind w:left="567" w:hanging="567"/>
        <w:rPr>
          <w:noProof/>
        </w:rPr>
      </w:pPr>
    </w:p>
    <w:p w14:paraId="18DD6ADF" w14:textId="77777777" w:rsidR="006F1605" w:rsidRPr="00550536" w:rsidRDefault="00757D51" w:rsidP="00162B47">
      <w:pPr>
        <w:numPr>
          <w:ilvl w:val="12"/>
          <w:numId w:val="0"/>
        </w:numPr>
        <w:ind w:right="-2"/>
        <w:rPr>
          <w:noProof/>
        </w:rPr>
      </w:pPr>
      <w:r w:rsidRPr="00550536">
        <w:t>&lt;Rekomenduojama dozė yra ...&gt;</w:t>
      </w:r>
      <w:r w:rsidRPr="00550536">
        <w:rPr>
          <w:noProof/>
          <w:color w:val="008000"/>
        </w:rPr>
        <w:t xml:space="preserve"> </w:t>
      </w:r>
    </w:p>
    <w:p w14:paraId="0159A0DE" w14:textId="77777777" w:rsidR="006F1605" w:rsidRPr="00550536" w:rsidRDefault="006F1605" w:rsidP="00162B47">
      <w:pPr>
        <w:rPr>
          <w:noProof/>
        </w:rPr>
      </w:pPr>
    </w:p>
    <w:p w14:paraId="667D0C6F" w14:textId="77777777" w:rsidR="006F1605" w:rsidRPr="00550536" w:rsidRDefault="00757D51" w:rsidP="00162B47">
      <w:pPr>
        <w:ind w:left="567" w:hanging="567"/>
        <w:rPr>
          <w:b/>
        </w:rPr>
      </w:pPr>
      <w:r w:rsidRPr="00550536">
        <w:rPr>
          <w:b/>
          <w:noProof/>
          <w:szCs w:val="22"/>
        </w:rPr>
        <w:t>&lt;Vartojimas vaikams</w:t>
      </w:r>
      <w:r w:rsidR="00A633CE" w:rsidRPr="00550536">
        <w:rPr>
          <w:b/>
          <w:noProof/>
          <w:szCs w:val="22"/>
        </w:rPr>
        <w:t xml:space="preserve"> </w:t>
      </w:r>
      <w:r w:rsidR="00A633CE" w:rsidRPr="00550536">
        <w:rPr>
          <w:b/>
        </w:rPr>
        <w:t>&lt;ir paaugliams&gt;&gt;</w:t>
      </w:r>
    </w:p>
    <w:p w14:paraId="6652E979" w14:textId="77777777" w:rsidR="006F1605" w:rsidRPr="00550536" w:rsidRDefault="006F1605" w:rsidP="00162B47">
      <w:pPr>
        <w:ind w:left="567" w:hanging="567"/>
        <w:rPr>
          <w:b/>
        </w:rPr>
      </w:pPr>
    </w:p>
    <w:p w14:paraId="15D3A286" w14:textId="77777777" w:rsidR="006F1605" w:rsidRPr="00550536" w:rsidRDefault="00757D51" w:rsidP="00162B47">
      <w:pPr>
        <w:rPr>
          <w:noProof/>
        </w:rPr>
      </w:pPr>
      <w:r w:rsidRPr="00550536">
        <w:t xml:space="preserve">&lt;Vagelė skirta </w:t>
      </w:r>
      <w:r w:rsidRPr="00550536">
        <w:rPr>
          <w:szCs w:val="22"/>
        </w:rPr>
        <w:t>tik tabletei perlaužti, jeigu ją visą būtų sunku nuryti.&gt;</w:t>
      </w:r>
    </w:p>
    <w:p w14:paraId="730EA0CE" w14:textId="77777777" w:rsidR="006F1605" w:rsidRPr="00550536" w:rsidRDefault="00757D51" w:rsidP="00162B47">
      <w:pPr>
        <w:rPr>
          <w:noProof/>
        </w:rPr>
      </w:pPr>
      <w:r w:rsidRPr="00550536">
        <w:t>&lt;Šią tabletę galima padalyti į lygias dozes.&gt;</w:t>
      </w:r>
    </w:p>
    <w:p w14:paraId="133BEC89" w14:textId="77777777" w:rsidR="006F1605" w:rsidRPr="00550536" w:rsidRDefault="00757D51" w:rsidP="00162B47">
      <w:pPr>
        <w:numPr>
          <w:ilvl w:val="12"/>
          <w:numId w:val="0"/>
        </w:numPr>
      </w:pPr>
      <w:r w:rsidRPr="00550536">
        <w:t xml:space="preserve">&lt;Vagelė nėra skirta tabletei perlaužti.&gt; </w:t>
      </w:r>
    </w:p>
    <w:p w14:paraId="7CEDF43F" w14:textId="77777777" w:rsidR="00517957" w:rsidRPr="00550536" w:rsidRDefault="00517957" w:rsidP="00162B47">
      <w:pPr>
        <w:ind w:left="567" w:hanging="567"/>
        <w:rPr>
          <w:b/>
          <w:noProof/>
          <w:szCs w:val="22"/>
        </w:rPr>
      </w:pPr>
    </w:p>
    <w:p w14:paraId="4FC002BB" w14:textId="77777777" w:rsidR="00BB4522" w:rsidRPr="00550536" w:rsidRDefault="00757D51" w:rsidP="00162B47">
      <w:pPr>
        <w:ind w:left="567" w:hanging="567"/>
        <w:rPr>
          <w:b/>
          <w:noProof/>
        </w:rPr>
      </w:pPr>
      <w:r w:rsidRPr="00550536">
        <w:rPr>
          <w:b/>
        </w:rPr>
        <w:t xml:space="preserve">&lt;Ką daryti </w:t>
      </w:r>
      <w:r w:rsidRPr="00550536">
        <w:rPr>
          <w:b/>
          <w:noProof/>
        </w:rPr>
        <w:t>p</w:t>
      </w:r>
      <w:r w:rsidR="00A633CE" w:rsidRPr="00550536">
        <w:rPr>
          <w:b/>
          <w:noProof/>
        </w:rPr>
        <w:t>avartojus per didelę X dozę</w:t>
      </w:r>
      <w:r w:rsidRPr="00550536">
        <w:rPr>
          <w:b/>
          <w:noProof/>
        </w:rPr>
        <w:t>?&gt;</w:t>
      </w:r>
    </w:p>
    <w:p w14:paraId="1435A4DD" w14:textId="77777777" w:rsidR="00BB4522" w:rsidRPr="00550536" w:rsidRDefault="00BB4522" w:rsidP="00162B47">
      <w:pPr>
        <w:ind w:left="567" w:hanging="567"/>
        <w:rPr>
          <w:b/>
          <w:noProof/>
        </w:rPr>
      </w:pPr>
    </w:p>
    <w:p w14:paraId="69027F76" w14:textId="77777777" w:rsidR="00BB4522" w:rsidRPr="00550536" w:rsidRDefault="00757D51" w:rsidP="00162B47">
      <w:pPr>
        <w:ind w:left="567" w:hanging="567"/>
        <w:rPr>
          <w:b/>
          <w:noProof/>
        </w:rPr>
      </w:pPr>
      <w:r w:rsidRPr="00550536">
        <w:rPr>
          <w:b/>
          <w:noProof/>
        </w:rPr>
        <w:t>&lt;</w:t>
      </w:r>
      <w:r w:rsidR="00A633CE" w:rsidRPr="00550536">
        <w:rPr>
          <w:b/>
          <w:noProof/>
        </w:rPr>
        <w:t>Pamiršus pavartoti X</w:t>
      </w:r>
      <w:r w:rsidRPr="00550536">
        <w:rPr>
          <w:b/>
          <w:noProof/>
        </w:rPr>
        <w:t>&gt;</w:t>
      </w:r>
    </w:p>
    <w:p w14:paraId="1FE0AF28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&lt;Negalima vartoti dvigubos dozės norint kompensuoti praleistą &lt;tabletę&gt; &lt;dozę&gt; &lt;...&gt;.&gt;</w:t>
      </w:r>
    </w:p>
    <w:p w14:paraId="09AC4A7B" w14:textId="77777777" w:rsidR="00BB4522" w:rsidRPr="00550536" w:rsidRDefault="00BB4522" w:rsidP="00162B47">
      <w:pPr>
        <w:ind w:left="567" w:hanging="567"/>
        <w:rPr>
          <w:noProof/>
        </w:rPr>
      </w:pPr>
    </w:p>
    <w:p w14:paraId="31B205F5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b/>
          <w:noProof/>
        </w:rPr>
        <w:t xml:space="preserve">Nustojus vartoti X </w:t>
      </w:r>
    </w:p>
    <w:p w14:paraId="159B6777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noProof/>
        </w:rPr>
      </w:pPr>
      <w:r w:rsidRPr="00550536">
        <w:rPr>
          <w:noProof/>
        </w:rPr>
        <w:t xml:space="preserve">&lt;Jeigu kiltų </w:t>
      </w:r>
      <w:r w:rsidRPr="00550536">
        <w:rPr>
          <w:noProof/>
        </w:rPr>
        <w:t>daugiau klausimų dėl šio vaisto vartojimo, kreipkitės į &lt;gydytoją&gt;</w:t>
      </w:r>
      <w:r w:rsidR="00DD1C7F" w:rsidRPr="00550536">
        <w:rPr>
          <w:noProof/>
        </w:rPr>
        <w:t>&lt;,&gt;</w:t>
      </w:r>
      <w:r w:rsidRPr="00550536">
        <w:rPr>
          <w:noProof/>
        </w:rPr>
        <w:t xml:space="preserve"> &lt;arba&gt; &lt;vaistininką&gt;</w:t>
      </w:r>
      <w:r w:rsidR="00DD1C7F" w:rsidRPr="00550536">
        <w:rPr>
          <w:noProof/>
        </w:rPr>
        <w:t xml:space="preserve"> </w:t>
      </w:r>
      <w:r w:rsidR="00DD1C7F" w:rsidRPr="00550536">
        <w:t>&lt;arba slaugytoją&gt;</w:t>
      </w:r>
      <w:r w:rsidRPr="00550536">
        <w:rPr>
          <w:noProof/>
        </w:rPr>
        <w:t>.&gt;</w:t>
      </w:r>
    </w:p>
    <w:p w14:paraId="05DD0372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0AD9DD45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630A6406" w14:textId="77777777" w:rsidR="00BB4522" w:rsidRPr="00550536" w:rsidRDefault="00757D51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550536">
        <w:rPr>
          <w:b/>
          <w:caps/>
          <w:noProof/>
        </w:rPr>
        <w:t>4.</w:t>
      </w:r>
      <w:r w:rsidRPr="00550536">
        <w:rPr>
          <w:b/>
          <w:caps/>
          <w:noProof/>
        </w:rPr>
        <w:tab/>
      </w:r>
      <w:r w:rsidR="00DD1C7F" w:rsidRPr="00550536">
        <w:rPr>
          <w:b/>
        </w:rPr>
        <w:t>Galimas šalutinis poveikis</w:t>
      </w:r>
    </w:p>
    <w:p w14:paraId="20AC30B8" w14:textId="77777777" w:rsidR="00BB4522" w:rsidRPr="00550536" w:rsidRDefault="00BB4522" w:rsidP="00162B47">
      <w:pPr>
        <w:ind w:left="567" w:hanging="567"/>
        <w:rPr>
          <w:noProof/>
        </w:rPr>
      </w:pPr>
    </w:p>
    <w:p w14:paraId="08D5C3F6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Šis vaistas</w:t>
      </w:r>
      <w:r w:rsidR="00A633CE" w:rsidRPr="00550536">
        <w:rPr>
          <w:noProof/>
        </w:rPr>
        <w:t xml:space="preserve">, kaip ir </w:t>
      </w:r>
      <w:r w:rsidRPr="00550536">
        <w:rPr>
          <w:noProof/>
        </w:rPr>
        <w:t xml:space="preserve">visi </w:t>
      </w:r>
      <w:r w:rsidR="00A633CE" w:rsidRPr="00550536">
        <w:rPr>
          <w:noProof/>
        </w:rPr>
        <w:t>kiti, gali sukelti šalutinį poveikį, nors jis pasireiškia ne visiems žmonėms.</w:t>
      </w:r>
    </w:p>
    <w:p w14:paraId="0BCB61ED" w14:textId="77777777" w:rsidR="00BB4522" w:rsidRPr="00550536" w:rsidRDefault="00BB4522" w:rsidP="00162B47">
      <w:pPr>
        <w:ind w:left="567" w:hanging="567"/>
        <w:rPr>
          <w:noProof/>
        </w:rPr>
      </w:pPr>
    </w:p>
    <w:p w14:paraId="1478855C" w14:textId="77777777" w:rsidR="00DD1C7F" w:rsidRPr="00550536" w:rsidRDefault="00757D51" w:rsidP="00162B47">
      <w:pPr>
        <w:numPr>
          <w:ilvl w:val="12"/>
          <w:numId w:val="0"/>
        </w:numPr>
        <w:ind w:right="-2"/>
        <w:rPr>
          <w:b/>
        </w:rPr>
      </w:pPr>
      <w:r w:rsidRPr="00550536">
        <w:rPr>
          <w:b/>
        </w:rPr>
        <w:t>&lt;Kitas šalutinis poveikis, kuris gali pasireikšti vaikams &lt;ir paaugliams&gt;&gt;</w:t>
      </w:r>
    </w:p>
    <w:p w14:paraId="6EA0E01A" w14:textId="77777777" w:rsidR="00DD1C7F" w:rsidRPr="00550536" w:rsidRDefault="00DD1C7F" w:rsidP="00162B47">
      <w:pPr>
        <w:rPr>
          <w:noProof/>
        </w:rPr>
      </w:pPr>
    </w:p>
    <w:p w14:paraId="2CC242CD" w14:textId="77777777" w:rsidR="0055319E" w:rsidRPr="00550536" w:rsidRDefault="00757D51" w:rsidP="00162B47">
      <w:pPr>
        <w:rPr>
          <w:noProof/>
        </w:rPr>
      </w:pPr>
      <w:r w:rsidRPr="00550536">
        <w:rPr>
          <w:b/>
          <w:noProof/>
        </w:rPr>
        <w:lastRenderedPageBreak/>
        <w:t>Pranešimas apie šalutinį poveikį</w:t>
      </w:r>
    </w:p>
    <w:p w14:paraId="338987F8" w14:textId="18FD2B9B" w:rsidR="0055319E" w:rsidRPr="00550536" w:rsidRDefault="00757D51" w:rsidP="0055319E">
      <w:pPr>
        <w:numPr>
          <w:ilvl w:val="12"/>
          <w:numId w:val="0"/>
        </w:numPr>
        <w:ind w:right="-2"/>
      </w:pPr>
      <w:r w:rsidRPr="00550536">
        <w:rPr>
          <w:noProof/>
        </w:rPr>
        <w:t>Jeigu pasireiškė šalutinis poveikis</w:t>
      </w:r>
      <w:r w:rsidR="00DD1C7F" w:rsidRPr="00550536">
        <w:rPr>
          <w:noProof/>
        </w:rPr>
        <w:t>, įskaitant</w:t>
      </w:r>
      <w:r w:rsidRPr="00550536">
        <w:rPr>
          <w:noProof/>
        </w:rPr>
        <w:t xml:space="preserve"> šiame lapelyje nenurodytą</w:t>
      </w:r>
      <w:r w:rsidR="00DD1C7F" w:rsidRPr="00550536">
        <w:rPr>
          <w:noProof/>
        </w:rPr>
        <w:t xml:space="preserve">, </w:t>
      </w:r>
      <w:r w:rsidRPr="00550536">
        <w:rPr>
          <w:noProof/>
        </w:rPr>
        <w:t>pasakykite &lt;gydytojui&gt; &lt;arba&gt;</w:t>
      </w:r>
      <w:r w:rsidR="00A633CE" w:rsidRPr="00550536">
        <w:rPr>
          <w:noProof/>
        </w:rPr>
        <w:t xml:space="preserve"> </w:t>
      </w:r>
      <w:r w:rsidR="00972D30" w:rsidRPr="00550536">
        <w:rPr>
          <w:szCs w:val="22"/>
        </w:rPr>
        <w:t xml:space="preserve">&lt;,&gt; </w:t>
      </w:r>
      <w:r w:rsidRPr="00550536">
        <w:rPr>
          <w:noProof/>
        </w:rPr>
        <w:t>&lt;vaistininkui&gt;</w:t>
      </w:r>
      <w:r w:rsidR="00A633CE" w:rsidRPr="00550536">
        <w:rPr>
          <w:noProof/>
        </w:rPr>
        <w:t xml:space="preserve"> </w:t>
      </w:r>
      <w:r w:rsidR="00972D30" w:rsidRPr="00550536">
        <w:rPr>
          <w:szCs w:val="22"/>
        </w:rPr>
        <w:t>&lt;arba slaugytoj</w:t>
      </w:r>
      <w:r w:rsidR="004D7A90" w:rsidRPr="00550536">
        <w:rPr>
          <w:szCs w:val="22"/>
        </w:rPr>
        <w:t>u</w:t>
      </w:r>
      <w:r w:rsidR="00972D30" w:rsidRPr="00550536">
        <w:rPr>
          <w:szCs w:val="22"/>
        </w:rPr>
        <w:t>i&gt;</w:t>
      </w:r>
      <w:r w:rsidRPr="00550536">
        <w:rPr>
          <w:noProof/>
        </w:rPr>
        <w:t>.</w:t>
      </w:r>
      <w:r w:rsidR="00A633CE" w:rsidRPr="00550536">
        <w:rPr>
          <w:noProof/>
        </w:rPr>
        <w:t xml:space="preserve"> Apie šalutinį poveikį taip pat galite pranešti tiesiogiai naudodamiesi </w:t>
      </w:r>
      <w:hyperlink r:id="rId9" w:history="1">
        <w:r w:rsidR="00A633CE" w:rsidRPr="00550536">
          <w:rPr>
            <w:rStyle w:val="Hyperlink"/>
            <w:szCs w:val="22"/>
            <w:highlight w:val="lightGray"/>
          </w:rPr>
          <w:t>V priede</w:t>
        </w:r>
      </w:hyperlink>
      <w:r w:rsidR="00A633CE" w:rsidRPr="00550536">
        <w:rPr>
          <w:noProof/>
          <w:highlight w:val="lightGray"/>
        </w:rPr>
        <w:t xml:space="preserve"> nurodyta nacionaline pranešimo sistema</w:t>
      </w:r>
      <w:r w:rsidR="00A1219D" w:rsidRPr="00550536">
        <w:rPr>
          <w:noProof/>
          <w:highlight w:val="lightGray"/>
        </w:rPr>
        <w:t>.</w:t>
      </w:r>
      <w:r w:rsidR="00A633CE" w:rsidRPr="00550536">
        <w:rPr>
          <w:noProof/>
          <w:color w:val="008000"/>
        </w:rPr>
        <w:t>*</w:t>
      </w:r>
      <w:r w:rsidR="00A633CE" w:rsidRPr="00550536">
        <w:t xml:space="preserve"> </w:t>
      </w:r>
      <w:r w:rsidR="00A633CE" w:rsidRPr="00550536">
        <w:rPr>
          <w:noProof/>
        </w:rPr>
        <w:t>Pranešdami apie šalutinį poveikį galite mums padėti gauti daugiau informacijos apie šio vaisto saugumą.</w:t>
      </w:r>
    </w:p>
    <w:p w14:paraId="3E31F23C" w14:textId="77777777" w:rsidR="0055319E" w:rsidRPr="00550536" w:rsidRDefault="0055319E" w:rsidP="0055319E">
      <w:pPr>
        <w:numPr>
          <w:ilvl w:val="12"/>
          <w:numId w:val="0"/>
        </w:numPr>
        <w:ind w:right="-2"/>
      </w:pPr>
    </w:p>
    <w:p w14:paraId="1D26CA08" w14:textId="77777777" w:rsidR="00BB4522" w:rsidRPr="00550536" w:rsidRDefault="00757D51" w:rsidP="0055319E">
      <w:pPr>
        <w:numPr>
          <w:ilvl w:val="12"/>
          <w:numId w:val="0"/>
        </w:numPr>
        <w:ind w:right="-2"/>
        <w:rPr>
          <w:noProof/>
        </w:rPr>
      </w:pPr>
      <w:r w:rsidRPr="00550536">
        <w:rPr>
          <w:color w:val="00B050"/>
        </w:rPr>
        <w:t>[*</w:t>
      </w:r>
      <w:r w:rsidR="00FF5B99" w:rsidRPr="00550536">
        <w:rPr>
          <w:color w:val="00B050"/>
        </w:rPr>
        <w:t xml:space="preserve">Nuorodas dėl spausdintos dokumento versijos žiūrėkite </w:t>
      </w:r>
      <w:r w:rsidR="00FF5B99" w:rsidRPr="00550536">
        <w:rPr>
          <w:i/>
          <w:color w:val="00B050"/>
        </w:rPr>
        <w:t>QRD</w:t>
      </w:r>
      <w:r w:rsidR="00FF5B99" w:rsidRPr="00550536">
        <w:rPr>
          <w:color w:val="00B050"/>
        </w:rPr>
        <w:t xml:space="preserve"> šablone su komentarais</w:t>
      </w:r>
      <w:r w:rsidRPr="00550536">
        <w:rPr>
          <w:color w:val="008000"/>
        </w:rPr>
        <w:t>.]</w:t>
      </w:r>
    </w:p>
    <w:p w14:paraId="74214D66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3CA3409C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DF27291" w14:textId="77777777" w:rsidR="00BB4522" w:rsidRPr="00550536" w:rsidRDefault="00757D51" w:rsidP="00162B47">
      <w:pPr>
        <w:numPr>
          <w:ilvl w:val="12"/>
          <w:numId w:val="0"/>
        </w:numPr>
        <w:ind w:left="567" w:right="-2" w:hanging="567"/>
        <w:rPr>
          <w:noProof/>
        </w:rPr>
      </w:pPr>
      <w:r w:rsidRPr="00550536">
        <w:rPr>
          <w:b/>
          <w:noProof/>
        </w:rPr>
        <w:t>5.</w:t>
      </w:r>
      <w:r w:rsidRPr="00550536">
        <w:rPr>
          <w:b/>
          <w:noProof/>
        </w:rPr>
        <w:tab/>
        <w:t>K</w:t>
      </w:r>
      <w:r w:rsidR="00E84D4D" w:rsidRPr="00550536">
        <w:rPr>
          <w:b/>
          <w:noProof/>
        </w:rPr>
        <w:t>aip laikyti</w:t>
      </w:r>
      <w:r w:rsidRPr="00550536">
        <w:rPr>
          <w:b/>
          <w:noProof/>
        </w:rPr>
        <w:t xml:space="preserve"> X</w:t>
      </w:r>
    </w:p>
    <w:p w14:paraId="392212F9" w14:textId="77777777" w:rsidR="00162B47" w:rsidRPr="00550536" w:rsidRDefault="00162B47" w:rsidP="00162B47">
      <w:pPr>
        <w:rPr>
          <w:i/>
          <w:noProof/>
        </w:rPr>
      </w:pPr>
    </w:p>
    <w:p w14:paraId="6B3E9C51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noProof/>
          <w:color w:val="FF0000"/>
        </w:rPr>
      </w:pPr>
      <w:r w:rsidRPr="00550536">
        <w:rPr>
          <w:color w:val="FF0000"/>
        </w:rPr>
        <w:t>&lt;[</w:t>
      </w:r>
      <w:r w:rsidR="00037CCB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FB3EB5" w:rsidRPr="00550536">
        <w:rPr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5BFFC2AA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7DDBDBAE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noProof/>
        </w:rPr>
      </w:pPr>
      <w:r w:rsidRPr="00550536">
        <w:t>Šį vaistą laikykite</w:t>
      </w:r>
      <w:r w:rsidR="00A633CE" w:rsidRPr="00550536">
        <w:rPr>
          <w:noProof/>
        </w:rPr>
        <w:t xml:space="preserve"> vaikams </w:t>
      </w:r>
      <w:r w:rsidRPr="00550536">
        <w:rPr>
          <w:noProof/>
        </w:rPr>
        <w:t xml:space="preserve">nepastebimoje ir </w:t>
      </w:r>
      <w:r w:rsidR="00A633CE" w:rsidRPr="00550536">
        <w:rPr>
          <w:noProof/>
        </w:rPr>
        <w:t>nepasiekiamoje vietoje.</w:t>
      </w:r>
    </w:p>
    <w:p w14:paraId="76879FF0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C0FB299" w14:textId="77777777" w:rsidR="00BB4522" w:rsidRPr="00550536" w:rsidRDefault="00757D51" w:rsidP="00162B47">
      <w:pPr>
        <w:pStyle w:val="BodyText"/>
        <w:rPr>
          <w:i w:val="0"/>
          <w:iCs/>
          <w:noProof/>
          <w:color w:val="auto"/>
          <w:lang w:val="lt-LT"/>
        </w:rPr>
      </w:pPr>
      <w:r w:rsidRPr="00550536">
        <w:rPr>
          <w:i w:val="0"/>
          <w:iCs/>
          <w:noProof/>
          <w:color w:val="auto"/>
          <w:lang w:val="lt-LT"/>
        </w:rPr>
        <w:t xml:space="preserve">Ant &lt;etiketės&gt; &lt;dėžutės&gt; &lt;buteliuko&gt; &lt;...&gt; &lt;po {tinkamumo laiko santrumpa}&gt; nurodytam tinkamumo laikui pasibaigus, </w:t>
      </w:r>
      <w:r w:rsidR="0016477B" w:rsidRPr="00550536">
        <w:rPr>
          <w:i w:val="0"/>
          <w:iCs/>
          <w:noProof/>
          <w:color w:val="auto"/>
          <w:lang w:val="lt-LT"/>
        </w:rPr>
        <w:t>šio vaisto</w:t>
      </w:r>
      <w:r w:rsidRPr="00550536">
        <w:rPr>
          <w:i w:val="0"/>
          <w:iCs/>
          <w:noProof/>
          <w:color w:val="auto"/>
          <w:lang w:val="lt-LT"/>
        </w:rPr>
        <w:t xml:space="preserve"> vartoti negalima. &lt;Vaistas tinkamas vartoti iki paskutinės nurodyto mėnesio dienos.&gt;</w:t>
      </w:r>
    </w:p>
    <w:p w14:paraId="11436D87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62CD94A1" w14:textId="77777777" w:rsidR="00BB4522" w:rsidRPr="00550536" w:rsidRDefault="00757D51" w:rsidP="00162B47">
      <w:pPr>
        <w:pStyle w:val="BodyText"/>
        <w:rPr>
          <w:i w:val="0"/>
          <w:iCs/>
          <w:noProof/>
          <w:color w:val="auto"/>
          <w:lang w:val="lt-LT"/>
        </w:rPr>
      </w:pPr>
      <w:r w:rsidRPr="00550536">
        <w:rPr>
          <w:i w:val="0"/>
          <w:iCs/>
          <w:noProof/>
          <w:color w:val="auto"/>
          <w:lang w:val="lt-LT"/>
        </w:rPr>
        <w:t xml:space="preserve">&lt;Pastebėjus {matomų gedimo požymių aprašymas}, </w:t>
      </w:r>
      <w:r w:rsidR="0016477B" w:rsidRPr="00550536">
        <w:rPr>
          <w:i w:val="0"/>
          <w:iCs/>
          <w:noProof/>
          <w:color w:val="auto"/>
          <w:lang w:val="lt-LT"/>
        </w:rPr>
        <w:t>šio vaisto</w:t>
      </w:r>
      <w:r w:rsidRPr="00550536">
        <w:rPr>
          <w:i w:val="0"/>
          <w:iCs/>
          <w:noProof/>
          <w:color w:val="auto"/>
          <w:lang w:val="lt-LT"/>
        </w:rPr>
        <w:t xml:space="preserve"> vartoti negalima.&gt;</w:t>
      </w:r>
    </w:p>
    <w:p w14:paraId="03CBD45C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3D9E882B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noProof/>
        </w:rPr>
      </w:pPr>
      <w:r w:rsidRPr="00550536">
        <w:rPr>
          <w:noProof/>
        </w:rPr>
        <w:t>&lt;Vaistų negalima i</w:t>
      </w:r>
      <w:r w:rsidR="0016477B" w:rsidRPr="00550536">
        <w:rPr>
          <w:noProof/>
        </w:rPr>
        <w:t>šmesti</w:t>
      </w:r>
      <w:r w:rsidRPr="00550536">
        <w:rPr>
          <w:noProof/>
        </w:rPr>
        <w:t xml:space="preserve"> į kanalizaciją </w:t>
      </w:r>
      <w:r w:rsidR="0016477B" w:rsidRPr="00550536">
        <w:rPr>
          <w:noProof/>
        </w:rPr>
        <w:t>&lt;</w:t>
      </w:r>
      <w:r w:rsidRPr="00550536">
        <w:rPr>
          <w:noProof/>
        </w:rPr>
        <w:t>arba su buitinėmis</w:t>
      </w:r>
      <w:r w:rsidRPr="00550536">
        <w:rPr>
          <w:noProof/>
          <w:color w:val="993366"/>
        </w:rPr>
        <w:t xml:space="preserve"> </w:t>
      </w:r>
      <w:r w:rsidRPr="00550536">
        <w:rPr>
          <w:noProof/>
        </w:rPr>
        <w:t>atliekomis</w:t>
      </w:r>
      <w:r w:rsidR="0016477B" w:rsidRPr="00550536">
        <w:rPr>
          <w:noProof/>
        </w:rPr>
        <w:t>&gt;</w:t>
      </w:r>
      <w:r w:rsidRPr="00550536">
        <w:rPr>
          <w:noProof/>
        </w:rPr>
        <w:t xml:space="preserve">. Kaip </w:t>
      </w:r>
      <w:r w:rsidR="0016477B" w:rsidRPr="00550536">
        <w:rPr>
          <w:noProof/>
        </w:rPr>
        <w:t>išmesti</w:t>
      </w:r>
      <w:r w:rsidRPr="00550536">
        <w:rPr>
          <w:noProof/>
        </w:rPr>
        <w:t xml:space="preserve"> nereikalingus vaistus, klauskite vaistininko. Šios priemonės padės apsaugoti aplinką.&gt;</w:t>
      </w:r>
    </w:p>
    <w:p w14:paraId="05DA9CB0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2EB9AEDB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2475D3C3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b/>
          <w:noProof/>
        </w:rPr>
      </w:pPr>
      <w:r w:rsidRPr="00550536">
        <w:rPr>
          <w:b/>
          <w:noProof/>
        </w:rPr>
        <w:t>6.</w:t>
      </w:r>
      <w:r w:rsidRPr="00550536">
        <w:rPr>
          <w:b/>
          <w:noProof/>
        </w:rPr>
        <w:tab/>
      </w:r>
      <w:r w:rsidR="0016477B" w:rsidRPr="00550536">
        <w:rPr>
          <w:b/>
          <w:noProof/>
        </w:rPr>
        <w:t>Pakuotės turinys ir kita informacija</w:t>
      </w:r>
    </w:p>
    <w:p w14:paraId="5749AF43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0D58BDC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noProof/>
          <w:u w:val="single"/>
        </w:rPr>
      </w:pPr>
      <w:r w:rsidRPr="00550536">
        <w:rPr>
          <w:b/>
          <w:bCs/>
          <w:noProof/>
        </w:rPr>
        <w:t xml:space="preserve">X </w:t>
      </w:r>
      <w:r w:rsidRPr="00550536">
        <w:rPr>
          <w:b/>
          <w:bCs/>
          <w:noProof/>
        </w:rPr>
        <w:t>sudėtis</w:t>
      </w:r>
    </w:p>
    <w:p w14:paraId="5B634DB0" w14:textId="77777777" w:rsidR="00BB4522" w:rsidRPr="00550536" w:rsidRDefault="00757D51" w:rsidP="00162B47">
      <w:pPr>
        <w:numPr>
          <w:ilvl w:val="0"/>
          <w:numId w:val="1"/>
        </w:numPr>
        <w:ind w:left="567" w:right="-2" w:hanging="567"/>
        <w:rPr>
          <w:i/>
          <w:iCs/>
          <w:noProof/>
        </w:rPr>
      </w:pPr>
      <w:r w:rsidRPr="00550536">
        <w:rPr>
          <w:noProof/>
        </w:rPr>
        <w:t>Veiklioji (-sios) medžiaga (-os) yra…</w:t>
      </w:r>
    </w:p>
    <w:p w14:paraId="0BA83FD1" w14:textId="77777777" w:rsidR="00BB4522" w:rsidRPr="00550536" w:rsidRDefault="00757D51" w:rsidP="00162B47">
      <w:pPr>
        <w:numPr>
          <w:ilvl w:val="0"/>
          <w:numId w:val="1"/>
        </w:numPr>
        <w:ind w:left="567" w:right="-2" w:hanging="567"/>
        <w:rPr>
          <w:noProof/>
        </w:rPr>
      </w:pPr>
      <w:r w:rsidRPr="00550536">
        <w:rPr>
          <w:noProof/>
        </w:rPr>
        <w:t>Pagalbinė (-ės) medžiaga (-os) yra...</w:t>
      </w:r>
      <w:r w:rsidRPr="00550536">
        <w:rPr>
          <w:i/>
          <w:noProof/>
          <w:color w:val="008000"/>
        </w:rPr>
        <w:t xml:space="preserve"> </w:t>
      </w:r>
    </w:p>
    <w:p w14:paraId="50A4F776" w14:textId="77777777" w:rsidR="00BB4522" w:rsidRPr="00550536" w:rsidRDefault="00757D51" w:rsidP="00162B47">
      <w:pPr>
        <w:ind w:right="-2" w:firstLine="567"/>
        <w:rPr>
          <w:i/>
          <w:iCs/>
          <w:color w:val="FF0000"/>
        </w:rPr>
      </w:pPr>
      <w:r w:rsidRPr="00550536">
        <w:rPr>
          <w:color w:val="FF0000"/>
        </w:rPr>
        <w:t>&lt;[</w:t>
      </w:r>
      <w:r w:rsidR="00037CCB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FB3EB5" w:rsidRPr="00550536">
        <w:rPr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63B64F18" w14:textId="77777777" w:rsidR="00BB4522" w:rsidRPr="00550536" w:rsidRDefault="00BB4522" w:rsidP="00162B47">
      <w:pPr>
        <w:ind w:right="-2"/>
        <w:rPr>
          <w:noProof/>
        </w:rPr>
      </w:pPr>
    </w:p>
    <w:p w14:paraId="640534C4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b/>
          <w:bCs/>
          <w:noProof/>
        </w:rPr>
      </w:pPr>
      <w:r w:rsidRPr="00550536">
        <w:rPr>
          <w:b/>
          <w:bCs/>
          <w:noProof/>
        </w:rPr>
        <w:t xml:space="preserve">X išvaizda ir kiekis pakuotėje </w:t>
      </w:r>
    </w:p>
    <w:p w14:paraId="36C6365E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  <w:u w:val="single"/>
        </w:rPr>
      </w:pPr>
    </w:p>
    <w:p w14:paraId="6D2094F4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i/>
          <w:iCs/>
          <w:color w:val="FF0000"/>
        </w:rPr>
      </w:pPr>
      <w:r w:rsidRPr="00550536">
        <w:rPr>
          <w:color w:val="FF0000"/>
        </w:rPr>
        <w:t>&lt;[</w:t>
      </w:r>
      <w:r w:rsidR="00037CCB" w:rsidRPr="00550536">
        <w:rPr>
          <w:color w:val="FF0000"/>
        </w:rPr>
        <w:t>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FB3EB5" w:rsidRPr="00550536">
        <w:rPr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15FF488F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7D8F496C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b/>
          <w:bCs/>
          <w:noProof/>
        </w:rPr>
      </w:pPr>
      <w:r w:rsidRPr="00550536">
        <w:rPr>
          <w:b/>
          <w:bCs/>
          <w:noProof/>
        </w:rPr>
        <w:t xml:space="preserve">Registruotojas </w:t>
      </w:r>
      <w:r w:rsidR="00A633CE" w:rsidRPr="00550536">
        <w:rPr>
          <w:b/>
          <w:bCs/>
          <w:noProof/>
        </w:rPr>
        <w:t>ir gamintojas</w:t>
      </w:r>
    </w:p>
    <w:p w14:paraId="7D00AC44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1DDDAC9C" w14:textId="77777777" w:rsidR="00BB4522" w:rsidRPr="00550536" w:rsidRDefault="00757D51" w:rsidP="00162B47">
      <w:pPr>
        <w:numPr>
          <w:ilvl w:val="12"/>
          <w:numId w:val="0"/>
        </w:numPr>
        <w:ind w:right="-2"/>
      </w:pPr>
      <w:r w:rsidRPr="00550536">
        <w:t>&lt;[</w:t>
      </w:r>
      <w:r w:rsidR="00037CCB" w:rsidRPr="00550536">
        <w:t>Įrašyti nacionalinius duomenis</w:t>
      </w:r>
      <w:r w:rsidRPr="00550536">
        <w:t>]&gt;</w:t>
      </w:r>
    </w:p>
    <w:p w14:paraId="5C33928B" w14:textId="77777777" w:rsidR="00BB4522" w:rsidRPr="00550536" w:rsidRDefault="00757D51" w:rsidP="00162B47">
      <w:pPr>
        <w:ind w:left="567" w:hanging="567"/>
        <w:rPr>
          <w:i/>
          <w:iCs/>
          <w:color w:val="FF0000"/>
        </w:rPr>
      </w:pPr>
      <w:r w:rsidRPr="00550536">
        <w:rPr>
          <w:color w:val="FF0000"/>
        </w:rPr>
        <w:t xml:space="preserve">&lt;[Žr. I priedą </w:t>
      </w:r>
      <w:r w:rsidR="00037CCB" w:rsidRPr="00550536">
        <w:rPr>
          <w:color w:val="FF0000"/>
        </w:rPr>
        <w:t>- įrašyti nacionalinius duomenis</w:t>
      </w:r>
      <w:r w:rsidRPr="00550536">
        <w:rPr>
          <w:color w:val="FF0000"/>
        </w:rPr>
        <w:t>]&gt;</w:t>
      </w:r>
      <w:r w:rsidRPr="00550536">
        <w:rPr>
          <w:i/>
          <w:iCs/>
          <w:color w:val="FF0000"/>
        </w:rPr>
        <w:t xml:space="preserve"> [</w:t>
      </w:r>
      <w:r w:rsidR="00FB3EB5" w:rsidRPr="00550536">
        <w:rPr>
          <w:i/>
          <w:iCs/>
          <w:color w:val="FF0000"/>
        </w:rPr>
        <w:t>Kreipimosi procedūrai</w:t>
      </w:r>
      <w:r w:rsidRPr="00550536">
        <w:rPr>
          <w:i/>
          <w:iCs/>
          <w:color w:val="FF0000"/>
        </w:rPr>
        <w:t>]</w:t>
      </w:r>
    </w:p>
    <w:p w14:paraId="4189CF57" w14:textId="77777777" w:rsidR="00FA6FA3" w:rsidRPr="00550536" w:rsidRDefault="00FA6FA3" w:rsidP="00162B47">
      <w:pPr>
        <w:numPr>
          <w:ilvl w:val="12"/>
          <w:numId w:val="0"/>
        </w:numPr>
        <w:ind w:right="-2"/>
        <w:rPr>
          <w:noProof/>
        </w:rPr>
      </w:pPr>
    </w:p>
    <w:p w14:paraId="5EE40536" w14:textId="77777777" w:rsidR="00BB4522" w:rsidRPr="00550536" w:rsidRDefault="00757D51" w:rsidP="00162B47">
      <w:pPr>
        <w:rPr>
          <w:b/>
          <w:noProof/>
        </w:rPr>
      </w:pPr>
      <w:r w:rsidRPr="00550536">
        <w:rPr>
          <w:noProof/>
        </w:rPr>
        <w:t>{Pavadinimas ir adresas}</w:t>
      </w:r>
    </w:p>
    <w:p w14:paraId="6CA8C2D4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&lt;{Tel.}&gt;</w:t>
      </w:r>
    </w:p>
    <w:p w14:paraId="21473388" w14:textId="77777777" w:rsidR="00BB4522" w:rsidRPr="00550536" w:rsidRDefault="00757D51" w:rsidP="00162B47">
      <w:pPr>
        <w:rPr>
          <w:noProof/>
        </w:rPr>
      </w:pPr>
      <w:r w:rsidRPr="00550536">
        <w:rPr>
          <w:noProof/>
        </w:rPr>
        <w:t>&lt;{Faksas}&gt;</w:t>
      </w:r>
    </w:p>
    <w:p w14:paraId="4390AD44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noProof/>
        </w:rPr>
      </w:pPr>
      <w:r w:rsidRPr="00550536">
        <w:rPr>
          <w:noProof/>
        </w:rPr>
        <w:t>&lt;{</w:t>
      </w:r>
      <w:r w:rsidR="0016477B" w:rsidRPr="00550536">
        <w:rPr>
          <w:noProof/>
        </w:rPr>
        <w:t>E</w:t>
      </w:r>
      <w:r w:rsidRPr="00550536">
        <w:rPr>
          <w:noProof/>
        </w:rPr>
        <w:t>l. paštas}&gt;</w:t>
      </w:r>
    </w:p>
    <w:p w14:paraId="2053E0C6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CE2C1F4" w14:textId="77777777" w:rsidR="00FA6FA3" w:rsidRPr="00550536" w:rsidRDefault="00FA6FA3" w:rsidP="00162B47">
      <w:pPr>
        <w:numPr>
          <w:ilvl w:val="12"/>
          <w:numId w:val="0"/>
        </w:numPr>
        <w:ind w:right="-2"/>
        <w:rPr>
          <w:noProof/>
        </w:rPr>
      </w:pPr>
    </w:p>
    <w:p w14:paraId="3237860F" w14:textId="77777777" w:rsidR="00BB4522" w:rsidRPr="00550536" w:rsidRDefault="00757D51" w:rsidP="00162B47">
      <w:pPr>
        <w:numPr>
          <w:ilvl w:val="12"/>
          <w:numId w:val="0"/>
        </w:numPr>
        <w:ind w:right="-2"/>
      </w:pPr>
      <w:r w:rsidRPr="00550536">
        <w:t>&lt;</w:t>
      </w:r>
      <w:r w:rsidRPr="00550536">
        <w:rPr>
          <w:b/>
        </w:rPr>
        <w:t>Ši</w:t>
      </w:r>
      <w:r w:rsidR="00E20392" w:rsidRPr="00550536">
        <w:rPr>
          <w:b/>
        </w:rPr>
        <w:t>s</w:t>
      </w:r>
      <w:r w:rsidRPr="00550536">
        <w:rPr>
          <w:b/>
        </w:rPr>
        <w:t xml:space="preserve"> vaist</w:t>
      </w:r>
      <w:r w:rsidR="00E20392" w:rsidRPr="00550536">
        <w:rPr>
          <w:b/>
        </w:rPr>
        <w:t>as</w:t>
      </w:r>
      <w:r w:rsidRPr="00550536">
        <w:rPr>
          <w:b/>
        </w:rPr>
        <w:t xml:space="preserve"> E</w:t>
      </w:r>
      <w:r w:rsidR="00AE767F" w:rsidRPr="00550536">
        <w:rPr>
          <w:b/>
        </w:rPr>
        <w:t xml:space="preserve">uropos ekonominės erdvės </w:t>
      </w:r>
      <w:r w:rsidRPr="00550536">
        <w:rPr>
          <w:b/>
        </w:rPr>
        <w:t xml:space="preserve">valstybėse narėse </w:t>
      </w:r>
      <w:r w:rsidR="00AE767F" w:rsidRPr="00550536">
        <w:rPr>
          <w:b/>
          <w:noProof/>
        </w:rPr>
        <w:t xml:space="preserve">&lt;ir Jungtinėje Karalystėje (Šiaurės Airijoje)&gt; </w:t>
      </w:r>
      <w:r w:rsidR="00E20392" w:rsidRPr="00550536">
        <w:rPr>
          <w:b/>
        </w:rPr>
        <w:t xml:space="preserve">registruotas </w:t>
      </w:r>
      <w:r w:rsidRPr="00550536">
        <w:rPr>
          <w:b/>
        </w:rPr>
        <w:t>tokiais pavadinimais:</w:t>
      </w:r>
      <w:r w:rsidRPr="00550536">
        <w:t>&gt;</w:t>
      </w:r>
    </w:p>
    <w:p w14:paraId="171EADD1" w14:textId="77777777" w:rsidR="00AE767F" w:rsidRPr="00550536" w:rsidRDefault="00AE767F" w:rsidP="00162B47">
      <w:pPr>
        <w:numPr>
          <w:ilvl w:val="12"/>
          <w:numId w:val="0"/>
        </w:numPr>
        <w:ind w:right="-2"/>
        <w:rPr>
          <w:noProof/>
        </w:rPr>
      </w:pPr>
    </w:p>
    <w:p w14:paraId="0EFEDF87" w14:textId="77777777" w:rsidR="00BB4522" w:rsidRPr="00550536" w:rsidRDefault="00757D51" w:rsidP="00162B47">
      <w:pPr>
        <w:ind w:left="567" w:hanging="567"/>
      </w:pPr>
      <w:r w:rsidRPr="00550536">
        <w:t>&lt;</w:t>
      </w:r>
      <w:r w:rsidR="00A81754" w:rsidRPr="00550536">
        <w:t>Valstybės</w:t>
      </w:r>
      <w:r w:rsidRPr="00550536">
        <w:t xml:space="preserve"> </w:t>
      </w:r>
      <w:r w:rsidR="00A81754" w:rsidRPr="00550536">
        <w:t>n</w:t>
      </w:r>
      <w:r w:rsidRPr="00550536">
        <w:t>arės pavadinimas&gt; – &lt;</w:t>
      </w:r>
      <w:r w:rsidR="00A81754" w:rsidRPr="00550536">
        <w:t>Vaisto</w:t>
      </w:r>
      <w:r w:rsidRPr="00550536">
        <w:t xml:space="preserve"> pavadinimas&gt;</w:t>
      </w:r>
    </w:p>
    <w:p w14:paraId="62D20526" w14:textId="77777777" w:rsidR="00BB4522" w:rsidRPr="00550536" w:rsidRDefault="00757D51" w:rsidP="00162B47">
      <w:pPr>
        <w:ind w:left="567" w:hanging="567"/>
      </w:pPr>
      <w:r w:rsidRPr="00550536">
        <w:t>&lt;</w:t>
      </w:r>
      <w:r w:rsidR="00A81754" w:rsidRPr="00550536">
        <w:t>Valstybės</w:t>
      </w:r>
      <w:r w:rsidRPr="00550536">
        <w:t xml:space="preserve"> </w:t>
      </w:r>
      <w:r w:rsidR="00A81754" w:rsidRPr="00550536">
        <w:t xml:space="preserve">narės </w:t>
      </w:r>
      <w:r w:rsidRPr="00550536">
        <w:t>pavadinimas&gt; – &lt;</w:t>
      </w:r>
      <w:r w:rsidR="00A81754" w:rsidRPr="00550536">
        <w:t>Vaisto</w:t>
      </w:r>
      <w:r w:rsidRPr="00550536">
        <w:t xml:space="preserve"> pavadinimas&gt;</w:t>
      </w:r>
    </w:p>
    <w:p w14:paraId="2E1C6B1B" w14:textId="77777777" w:rsidR="00AE767F" w:rsidRPr="00550536" w:rsidRDefault="00757D51" w:rsidP="00162B47">
      <w:pPr>
        <w:ind w:left="567" w:hanging="567"/>
      </w:pPr>
      <w:r w:rsidRPr="00092335">
        <w:rPr>
          <w:noProof/>
        </w:rPr>
        <w:t>&lt;</w:t>
      </w:r>
      <w:r w:rsidRPr="00550536">
        <w:rPr>
          <w:noProof/>
        </w:rPr>
        <w:t xml:space="preserve">Jungtinė Karalystė </w:t>
      </w:r>
      <w:r w:rsidRPr="00092335">
        <w:rPr>
          <w:noProof/>
        </w:rPr>
        <w:t>(</w:t>
      </w:r>
      <w:r w:rsidRPr="00550536">
        <w:rPr>
          <w:noProof/>
        </w:rPr>
        <w:t>Šiaurės Airija</w:t>
      </w:r>
      <w:r w:rsidRPr="00092335">
        <w:rPr>
          <w:noProof/>
        </w:rPr>
        <w:t>)&gt;</w:t>
      </w:r>
      <w:r w:rsidRPr="00550536">
        <w:t xml:space="preserve"> – &lt;Vaisto pavadinimas&gt;</w:t>
      </w:r>
    </w:p>
    <w:p w14:paraId="1345BEA8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75AFF052" w14:textId="77777777" w:rsidR="00BB4522" w:rsidRPr="00550536" w:rsidRDefault="00757D51" w:rsidP="00162B47">
      <w:pPr>
        <w:ind w:left="567" w:hanging="567"/>
        <w:rPr>
          <w:i/>
          <w:iCs/>
          <w:color w:val="FF0000"/>
        </w:rPr>
      </w:pPr>
      <w:r w:rsidRPr="00550536">
        <w:rPr>
          <w:color w:val="FF0000"/>
        </w:rPr>
        <w:t xml:space="preserve">&lt;[Žr. I priedą </w:t>
      </w:r>
      <w:r w:rsidR="00A81754" w:rsidRPr="00550536">
        <w:rPr>
          <w:color w:val="FF0000"/>
        </w:rPr>
        <w:t>– įrašyti nacionalinius duomenis</w:t>
      </w:r>
      <w:r w:rsidRPr="00550536">
        <w:rPr>
          <w:color w:val="FF0000"/>
        </w:rPr>
        <w:t>]&gt;</w:t>
      </w:r>
      <w:r w:rsidRPr="00550536">
        <w:t xml:space="preserve"> </w:t>
      </w:r>
      <w:r w:rsidRPr="00550536">
        <w:rPr>
          <w:i/>
          <w:iCs/>
          <w:color w:val="FF0000"/>
        </w:rPr>
        <w:t>[</w:t>
      </w:r>
      <w:r w:rsidR="00FB3EB5" w:rsidRPr="00550536">
        <w:rPr>
          <w:i/>
          <w:iCs/>
          <w:color w:val="FF0000"/>
        </w:rPr>
        <w:t>Kreipimosi procedūrai, kai reikia</w:t>
      </w:r>
      <w:r w:rsidRPr="00550536">
        <w:rPr>
          <w:i/>
          <w:iCs/>
          <w:color w:val="FF0000"/>
        </w:rPr>
        <w:t>]</w:t>
      </w:r>
    </w:p>
    <w:p w14:paraId="79A369F4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0D24B2B3" w14:textId="77777777" w:rsidR="00BB4522" w:rsidRPr="00550536" w:rsidRDefault="00757D51" w:rsidP="00162B47">
      <w:pPr>
        <w:numPr>
          <w:ilvl w:val="12"/>
          <w:numId w:val="0"/>
        </w:numPr>
        <w:ind w:right="-2"/>
        <w:outlineLvl w:val="0"/>
        <w:rPr>
          <w:noProof/>
        </w:rPr>
      </w:pPr>
      <w:r w:rsidRPr="00550536">
        <w:rPr>
          <w:b/>
          <w:bCs/>
          <w:noProof/>
        </w:rPr>
        <w:t xml:space="preserve">Šis pakuotės </w:t>
      </w:r>
      <w:r w:rsidRPr="00550536">
        <w:rPr>
          <w:b/>
          <w:noProof/>
        </w:rPr>
        <w:t>lapelis paskutinį kartą p</w:t>
      </w:r>
      <w:r w:rsidR="0016477B" w:rsidRPr="00550536">
        <w:rPr>
          <w:b/>
          <w:noProof/>
        </w:rPr>
        <w:t>eržiūrėtas</w:t>
      </w:r>
      <w:r w:rsidRPr="00550536">
        <w:rPr>
          <w:b/>
          <w:noProof/>
        </w:rPr>
        <w:t xml:space="preserve"> </w:t>
      </w:r>
      <w:r w:rsidR="0016477B" w:rsidRPr="00550536">
        <w:rPr>
          <w:b/>
          <w:noProof/>
        </w:rPr>
        <w:t>&lt;</w:t>
      </w:r>
      <w:r w:rsidRPr="00550536">
        <w:rPr>
          <w:noProof/>
        </w:rPr>
        <w:t>{MMMM</w:t>
      </w:r>
      <w:r w:rsidR="009231FC" w:rsidRPr="00550536">
        <w:rPr>
          <w:noProof/>
        </w:rPr>
        <w:t xml:space="preserve"> m.</w:t>
      </w:r>
      <w:r w:rsidRPr="00550536">
        <w:rPr>
          <w:noProof/>
        </w:rPr>
        <w:t>-</w:t>
      </w:r>
      <w:r w:rsidR="009231FC" w:rsidRPr="00550536">
        <w:rPr>
          <w:noProof/>
        </w:rPr>
        <w:t>{mėnesio} mėn.</w:t>
      </w:r>
      <w:r w:rsidRPr="00550536">
        <w:rPr>
          <w:noProof/>
        </w:rPr>
        <w:t>}</w:t>
      </w:r>
      <w:r w:rsidR="0016477B" w:rsidRPr="00550536">
        <w:rPr>
          <w:noProof/>
        </w:rPr>
        <w:t>&gt;</w:t>
      </w:r>
      <w:r w:rsidRPr="00550536">
        <w:rPr>
          <w:noProof/>
        </w:rPr>
        <w:t>.</w:t>
      </w:r>
    </w:p>
    <w:p w14:paraId="53E836A5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0E854BEF" w14:textId="77777777" w:rsidR="00BB4522" w:rsidRPr="00550536" w:rsidRDefault="00757D51" w:rsidP="00162B47">
      <w:pPr>
        <w:numPr>
          <w:ilvl w:val="12"/>
          <w:numId w:val="0"/>
        </w:numPr>
        <w:ind w:right="-2"/>
      </w:pPr>
      <w:r w:rsidRPr="00550536">
        <w:t>&lt;[</w:t>
      </w:r>
      <w:r w:rsidR="00A81754" w:rsidRPr="00550536">
        <w:t>Įrašyti nacionalinius duomenis</w:t>
      </w:r>
      <w:r w:rsidRPr="00550536">
        <w:t>]&gt;</w:t>
      </w:r>
    </w:p>
    <w:p w14:paraId="2ABECA32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745FA6BE" w14:textId="77777777" w:rsidR="0022411F" w:rsidRPr="00550536" w:rsidRDefault="00757D51" w:rsidP="00162B47">
      <w:pPr>
        <w:numPr>
          <w:ilvl w:val="12"/>
          <w:numId w:val="0"/>
        </w:numPr>
        <w:ind w:right="-2"/>
        <w:rPr>
          <w:noProof/>
        </w:rPr>
      </w:pPr>
      <w:r w:rsidRPr="00550536">
        <w:rPr>
          <w:noProof/>
        </w:rPr>
        <w:t>&lt;</w:t>
      </w:r>
      <w:r w:rsidR="00A81754" w:rsidRPr="00550536">
        <w:rPr>
          <w:noProof/>
        </w:rPr>
        <w:t>Ši</w:t>
      </w:r>
      <w:r w:rsidR="00E20392" w:rsidRPr="00550536">
        <w:rPr>
          <w:noProof/>
        </w:rPr>
        <w:t>s</w:t>
      </w:r>
      <w:r w:rsidR="00A81754" w:rsidRPr="00550536">
        <w:rPr>
          <w:noProof/>
        </w:rPr>
        <w:t xml:space="preserve"> </w:t>
      </w:r>
      <w:r w:rsidRPr="00550536">
        <w:rPr>
          <w:noProof/>
        </w:rPr>
        <w:t>vaist</w:t>
      </w:r>
      <w:r w:rsidR="00E20392" w:rsidRPr="00550536">
        <w:rPr>
          <w:noProof/>
        </w:rPr>
        <w:t>as registruotas</w:t>
      </w:r>
      <w:r w:rsidR="00A81754" w:rsidRPr="00550536">
        <w:rPr>
          <w:noProof/>
        </w:rPr>
        <w:t xml:space="preserve"> </w:t>
      </w:r>
      <w:r w:rsidRPr="00550536">
        <w:rPr>
          <w:noProof/>
        </w:rPr>
        <w:t>išimtinėmis sąlygomis.</w:t>
      </w:r>
    </w:p>
    <w:p w14:paraId="148CCB46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noProof/>
        </w:rPr>
      </w:pPr>
      <w:r w:rsidRPr="00550536">
        <w:rPr>
          <w:iCs/>
          <w:noProof/>
        </w:rPr>
        <w:t xml:space="preserve">Tai reiškia, kad dėl </w:t>
      </w:r>
      <w:r w:rsidR="00525790" w:rsidRPr="00550536">
        <w:rPr>
          <w:iCs/>
          <w:noProof/>
        </w:rPr>
        <w:t>&lt;</w:t>
      </w:r>
      <w:r w:rsidRPr="00550536">
        <w:rPr>
          <w:iCs/>
          <w:noProof/>
        </w:rPr>
        <w:t xml:space="preserve">ligos retumo&gt; &lt;mokslinių </w:t>
      </w:r>
      <w:r w:rsidR="00525790" w:rsidRPr="00550536">
        <w:rPr>
          <w:iCs/>
          <w:noProof/>
        </w:rPr>
        <w:t>priežasčių</w:t>
      </w:r>
      <w:r w:rsidRPr="00550536">
        <w:rPr>
          <w:iCs/>
          <w:noProof/>
        </w:rPr>
        <w:t>&gt; &lt;etinių priežasčių&gt; gauti visos informacijos apie šį vaist</w:t>
      </w:r>
      <w:r w:rsidR="00525790" w:rsidRPr="00550536">
        <w:rPr>
          <w:iCs/>
          <w:noProof/>
        </w:rPr>
        <w:t>ą nebuvo įmanoma.</w:t>
      </w:r>
    </w:p>
    <w:p w14:paraId="785F06D5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iCs/>
          <w:noProof/>
        </w:rPr>
      </w:pPr>
      <w:r w:rsidRPr="00550536">
        <w:rPr>
          <w:noProof/>
        </w:rPr>
        <w:t>{</w:t>
      </w:r>
      <w:r w:rsidR="005F0450" w:rsidRPr="00550536">
        <w:t>Valstybė narė</w:t>
      </w:r>
      <w:r w:rsidR="005F0450" w:rsidRPr="00550536">
        <w:rPr>
          <w:iCs/>
          <w:noProof/>
        </w:rPr>
        <w:t xml:space="preserve"> </w:t>
      </w:r>
      <w:r w:rsidRPr="00550536">
        <w:rPr>
          <w:iCs/>
          <w:noProof/>
        </w:rPr>
        <w:t>/</w:t>
      </w:r>
      <w:r w:rsidR="005F0450" w:rsidRPr="00550536">
        <w:rPr>
          <w:iCs/>
          <w:noProof/>
        </w:rPr>
        <w:t xml:space="preserve"> </w:t>
      </w:r>
      <w:r w:rsidRPr="00550536">
        <w:rPr>
          <w:iCs/>
          <w:noProof/>
        </w:rPr>
        <w:t>Agentūra</w:t>
      </w:r>
      <w:r w:rsidRPr="00550536">
        <w:rPr>
          <w:noProof/>
        </w:rPr>
        <w:t>}</w:t>
      </w:r>
      <w:r w:rsidRPr="00550536">
        <w:rPr>
          <w:iCs/>
          <w:noProof/>
        </w:rPr>
        <w:t xml:space="preserve"> kasmet peržiūrės nauj</w:t>
      </w:r>
      <w:r w:rsidR="00525790" w:rsidRPr="00550536">
        <w:rPr>
          <w:iCs/>
          <w:noProof/>
        </w:rPr>
        <w:t>ą informaciją apie šį vaistą</w:t>
      </w:r>
      <w:r w:rsidRPr="00550536">
        <w:rPr>
          <w:iCs/>
          <w:noProof/>
        </w:rPr>
        <w:t xml:space="preserve"> ir </w:t>
      </w:r>
      <w:r w:rsidR="00525790" w:rsidRPr="00550536">
        <w:rPr>
          <w:iCs/>
          <w:noProof/>
        </w:rPr>
        <w:t xml:space="preserve">prireikus </w:t>
      </w:r>
      <w:r w:rsidRPr="00550536">
        <w:rPr>
          <w:iCs/>
          <w:noProof/>
        </w:rPr>
        <w:t>atnaujins šį lapelį.&gt;</w:t>
      </w:r>
    </w:p>
    <w:p w14:paraId="70960160" w14:textId="77777777" w:rsidR="00C6665B" w:rsidRPr="00550536" w:rsidRDefault="00C6665B" w:rsidP="00C6665B">
      <w:pPr>
        <w:numPr>
          <w:ilvl w:val="12"/>
          <w:numId w:val="0"/>
        </w:numPr>
        <w:tabs>
          <w:tab w:val="left" w:pos="567"/>
        </w:tabs>
        <w:ind w:right="-2"/>
        <w:rPr>
          <w:szCs w:val="20"/>
          <w:lang w:eastAsia="lt-LT"/>
        </w:rPr>
      </w:pPr>
    </w:p>
    <w:p w14:paraId="45BFC493" w14:textId="77777777" w:rsidR="00C6665B" w:rsidRPr="00550536" w:rsidRDefault="00757D51" w:rsidP="00C6665B">
      <w:pPr>
        <w:numPr>
          <w:ilvl w:val="12"/>
          <w:numId w:val="0"/>
        </w:numPr>
        <w:tabs>
          <w:tab w:val="left" w:pos="567"/>
        </w:tabs>
        <w:ind w:right="-2"/>
        <w:rPr>
          <w:szCs w:val="20"/>
          <w:lang w:eastAsia="lt-LT"/>
        </w:rPr>
      </w:pPr>
      <w:r w:rsidRPr="00550536">
        <w:rPr>
          <w:szCs w:val="20"/>
          <w:lang w:eastAsia="lt-LT"/>
        </w:rPr>
        <w:t xml:space="preserve">&lt;X sudėtyje yra tokios pačios veikliosios medžiagos ir ji veikia tokiu pačiu būdu kaip referencinis vaistas, kuris jau registruotas ES. X referencinis vaistas registruotas išimtinėmis sąlygomis. Tai reiškia, kad dėl &lt;ligos retumo&gt; &lt;mokslinių priežasčių&gt; &lt;etinių priežasčių&gt; gauti visos informacijos apie referencinį vaistą nebuvo įmanoma. </w:t>
      </w:r>
    </w:p>
    <w:p w14:paraId="68E50940" w14:textId="77777777" w:rsidR="00C6665B" w:rsidRPr="00550536" w:rsidRDefault="00757D51" w:rsidP="00C6665B">
      <w:pPr>
        <w:numPr>
          <w:ilvl w:val="12"/>
          <w:numId w:val="0"/>
        </w:numPr>
        <w:tabs>
          <w:tab w:val="left" w:pos="567"/>
        </w:tabs>
        <w:ind w:right="-2"/>
        <w:rPr>
          <w:b/>
          <w:szCs w:val="20"/>
          <w:lang w:eastAsia="lt-LT"/>
        </w:rPr>
      </w:pPr>
      <w:r w:rsidRPr="00550536">
        <w:rPr>
          <w:szCs w:val="20"/>
          <w:lang w:eastAsia="lt-LT"/>
        </w:rPr>
        <w:t>{Valstybė narė</w:t>
      </w:r>
      <w:r w:rsidRPr="00550536">
        <w:rPr>
          <w:iCs/>
          <w:szCs w:val="20"/>
          <w:lang w:eastAsia="lt-LT"/>
        </w:rPr>
        <w:t xml:space="preserve"> / Agentūra</w:t>
      </w:r>
      <w:r w:rsidRPr="00550536">
        <w:rPr>
          <w:szCs w:val="20"/>
          <w:lang w:eastAsia="lt-LT"/>
        </w:rPr>
        <w:t>}</w:t>
      </w:r>
      <w:r w:rsidRPr="00550536">
        <w:rPr>
          <w:iCs/>
          <w:szCs w:val="20"/>
          <w:lang w:eastAsia="lt-LT"/>
        </w:rPr>
        <w:t xml:space="preserve"> </w:t>
      </w:r>
      <w:r w:rsidRPr="00550536">
        <w:rPr>
          <w:szCs w:val="20"/>
          <w:lang w:eastAsia="lt-LT"/>
        </w:rPr>
        <w:t xml:space="preserve">kasmet peržiūrės naują informaciją apie referencinį vaistą ir </w:t>
      </w:r>
      <w:r w:rsidRPr="00550536">
        <w:rPr>
          <w:szCs w:val="20"/>
          <w:lang w:eastAsia="lt-LT"/>
        </w:rPr>
        <w:t>prireikus į X informacinius dokumentus, tokius kaip šis lapelis, taip pat įtrauks ir atnaujintą referencinio vaisto informaciją.&gt;</w:t>
      </w:r>
    </w:p>
    <w:p w14:paraId="35A0D1E3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75A0D20B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b/>
          <w:noProof/>
        </w:rPr>
      </w:pPr>
      <w:r w:rsidRPr="00550536">
        <w:rPr>
          <w:b/>
        </w:rPr>
        <w:t>&lt;Kiti informacijos šaltiniai&gt;</w:t>
      </w:r>
    </w:p>
    <w:p w14:paraId="35A6F55F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iCs/>
          <w:noProof/>
        </w:rPr>
      </w:pPr>
      <w:r w:rsidRPr="00550536">
        <w:rPr>
          <w:iCs/>
          <w:noProof/>
        </w:rPr>
        <w:t>&lt;</w:t>
      </w:r>
      <w:r w:rsidR="005F0450" w:rsidRPr="00550536">
        <w:t>Išsami informacija</w:t>
      </w:r>
      <w:r w:rsidRPr="00550536">
        <w:rPr>
          <w:iCs/>
          <w:noProof/>
        </w:rPr>
        <w:t xml:space="preserve"> apie šį vaistą </w:t>
      </w:r>
      <w:r w:rsidR="005F0450" w:rsidRPr="00550536">
        <w:t xml:space="preserve">pateikiama </w:t>
      </w:r>
      <w:r w:rsidR="005F0450" w:rsidRPr="00550536">
        <w:rPr>
          <w:iCs/>
          <w:noProof/>
        </w:rPr>
        <w:t>{</w:t>
      </w:r>
      <w:r w:rsidR="005F0450" w:rsidRPr="00550536">
        <w:t xml:space="preserve">Valstybės narės </w:t>
      </w:r>
      <w:r w:rsidR="007F2E70" w:rsidRPr="00550536">
        <w:rPr>
          <w:iCs/>
          <w:noProof/>
        </w:rPr>
        <w:t>institucijos</w:t>
      </w:r>
      <w:r w:rsidR="00FB3EB5" w:rsidRPr="00550536">
        <w:rPr>
          <w:iCs/>
          <w:noProof/>
        </w:rPr>
        <w:t xml:space="preserve"> pavadinimas (nuoroda)</w:t>
      </w:r>
      <w:r w:rsidRPr="00550536">
        <w:rPr>
          <w:noProof/>
        </w:rPr>
        <w:t>}</w:t>
      </w:r>
      <w:r w:rsidRPr="00550536">
        <w:rPr>
          <w:iCs/>
          <w:noProof/>
        </w:rPr>
        <w:t xml:space="preserve"> </w:t>
      </w:r>
      <w:r w:rsidR="003E654B" w:rsidRPr="00550536">
        <w:rPr>
          <w:iCs/>
          <w:noProof/>
        </w:rPr>
        <w:t>tinklalapyje</w:t>
      </w:r>
      <w:r w:rsidR="006D6F34" w:rsidRPr="00550536">
        <w:rPr>
          <w:iCs/>
          <w:noProof/>
        </w:rPr>
        <w:t>.</w:t>
      </w:r>
      <w:r w:rsidRPr="00550536">
        <w:rPr>
          <w:iCs/>
          <w:noProof/>
        </w:rPr>
        <w:t>&gt;</w:t>
      </w:r>
    </w:p>
    <w:p w14:paraId="611FFD46" w14:textId="77777777" w:rsidR="00BB4522" w:rsidRPr="00550536" w:rsidRDefault="00BB4522" w:rsidP="00162B47">
      <w:pPr>
        <w:numPr>
          <w:ilvl w:val="12"/>
          <w:numId w:val="0"/>
        </w:numPr>
        <w:ind w:right="-2"/>
        <w:rPr>
          <w:iCs/>
          <w:noProof/>
          <w:highlight w:val="yellow"/>
        </w:rPr>
      </w:pPr>
    </w:p>
    <w:p w14:paraId="23445660" w14:textId="77777777" w:rsidR="00BB4522" w:rsidRPr="00550536" w:rsidRDefault="00757D51" w:rsidP="00162B47">
      <w:pPr>
        <w:numPr>
          <w:ilvl w:val="12"/>
          <w:numId w:val="0"/>
        </w:numPr>
        <w:ind w:right="-2"/>
        <w:rPr>
          <w:noProof/>
        </w:rPr>
      </w:pPr>
      <w:r w:rsidRPr="00550536">
        <w:rPr>
          <w:noProof/>
        </w:rPr>
        <w:t>&lt;------------------------------------------------------------------------------------------------------------------------</w:t>
      </w:r>
      <w:r w:rsidR="00FA6FA3" w:rsidRPr="00550536">
        <w:rPr>
          <w:noProof/>
        </w:rPr>
        <w:t>&gt;</w:t>
      </w:r>
    </w:p>
    <w:p w14:paraId="0FB26297" w14:textId="77777777" w:rsidR="00BB4522" w:rsidRPr="00550536" w:rsidRDefault="00757D51" w:rsidP="00162B47">
      <w:pPr>
        <w:ind w:left="567" w:hanging="567"/>
        <w:rPr>
          <w:noProof/>
        </w:rPr>
      </w:pPr>
      <w:r w:rsidRPr="00550536">
        <w:rPr>
          <w:noProof/>
        </w:rPr>
        <w:t>&lt;</w:t>
      </w:r>
      <w:r w:rsidR="00517957" w:rsidRPr="00550536">
        <w:rPr>
          <w:noProof/>
          <w:szCs w:val="22"/>
        </w:rPr>
        <w:t>Toliau</w:t>
      </w:r>
      <w:r w:rsidRPr="00550536">
        <w:rPr>
          <w:noProof/>
        </w:rPr>
        <w:t xml:space="preserve"> pateikta informacija skirta tik sveikatos priežiūros specialistams</w:t>
      </w:r>
      <w:r w:rsidR="00967989" w:rsidRPr="00550536">
        <w:rPr>
          <w:noProof/>
        </w:rPr>
        <w:t>.</w:t>
      </w:r>
      <w:r w:rsidRPr="00550536">
        <w:rPr>
          <w:noProof/>
        </w:rPr>
        <w:t>&gt;</w:t>
      </w:r>
    </w:p>
    <w:p w14:paraId="497CF9CC" w14:textId="77777777" w:rsidR="00BB4522" w:rsidRPr="00550536" w:rsidRDefault="00BB4522" w:rsidP="00162B47">
      <w:pPr>
        <w:ind w:left="567" w:hanging="567"/>
      </w:pPr>
    </w:p>
    <w:sectPr w:rsidR="00BB4522" w:rsidRPr="00550536" w:rsidSect="00162B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F6F0" w14:textId="77777777" w:rsidR="00757D51" w:rsidRDefault="00757D51">
      <w:r>
        <w:separator/>
      </w:r>
    </w:p>
  </w:endnote>
  <w:endnote w:type="continuationSeparator" w:id="0">
    <w:p w14:paraId="2434CFFF" w14:textId="77777777" w:rsidR="00757D51" w:rsidRDefault="0075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6E48" w14:textId="77777777" w:rsidR="00B26896" w:rsidRDefault="00757D51">
    <w:pPr>
      <w:pStyle w:val="Footer"/>
      <w:framePr w:wrap="around" w:vAnchor="text" w:hAnchor="margin" w:xAlign="right" w:y="1"/>
      <w:rPr>
        <w:rStyle w:val="PageNumber"/>
        <w:lang w:val="lt-L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E4F9BF2" w14:textId="77777777" w:rsidR="00B26896" w:rsidRDefault="00B26896">
    <w:pPr>
      <w:pStyle w:val="Footer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7A40" w14:textId="77777777" w:rsidR="00B26896" w:rsidRPr="00550536" w:rsidRDefault="00757D51">
    <w:pPr>
      <w:pStyle w:val="Footer"/>
      <w:ind w:right="360"/>
      <w:jc w:val="center"/>
      <w:rPr>
        <w:rStyle w:val="PageNumber"/>
        <w:rFonts w:ascii="Arial" w:hAnsi="Arial" w:cs="Arial"/>
        <w:lang w:val="lt-LT"/>
      </w:rPr>
    </w:pPr>
    <w:r w:rsidRPr="00550536">
      <w:rPr>
        <w:rStyle w:val="PageNumber"/>
        <w:rFonts w:ascii="Arial" w:hAnsi="Arial" w:cs="Arial"/>
        <w:lang w:val="lt-LT"/>
      </w:rPr>
      <w:fldChar w:fldCharType="begin"/>
    </w:r>
    <w:r w:rsidRPr="00550536">
      <w:rPr>
        <w:rStyle w:val="PageNumber"/>
        <w:rFonts w:ascii="Arial" w:hAnsi="Arial" w:cs="Arial"/>
        <w:lang w:val="lt-LT"/>
      </w:rPr>
      <w:instrText xml:space="preserve"> PAGE </w:instrText>
    </w:r>
    <w:r w:rsidRPr="00550536">
      <w:rPr>
        <w:rStyle w:val="PageNumber"/>
        <w:rFonts w:ascii="Arial" w:hAnsi="Arial" w:cs="Arial"/>
        <w:lang w:val="lt-LT"/>
      </w:rPr>
      <w:fldChar w:fldCharType="separate"/>
    </w:r>
    <w:r w:rsidR="004530B6" w:rsidRPr="00550536">
      <w:rPr>
        <w:rStyle w:val="PageNumber"/>
        <w:rFonts w:ascii="Arial" w:hAnsi="Arial" w:cs="Arial"/>
        <w:noProof/>
        <w:lang w:val="lt-LT"/>
      </w:rPr>
      <w:t>18</w:t>
    </w:r>
    <w:r w:rsidRPr="00550536">
      <w:rPr>
        <w:rStyle w:val="PageNumber"/>
        <w:rFonts w:ascii="Arial" w:hAnsi="Arial" w:cs="Arial"/>
        <w:lang w:val="lt-L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A609" w14:textId="77777777" w:rsidR="00B26896" w:rsidRDefault="00B26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362D" w14:textId="77777777" w:rsidR="00757D51" w:rsidRDefault="00757D51">
      <w:r>
        <w:separator/>
      </w:r>
    </w:p>
  </w:footnote>
  <w:footnote w:type="continuationSeparator" w:id="0">
    <w:p w14:paraId="44CC76C4" w14:textId="77777777" w:rsidR="00757D51" w:rsidRDefault="0075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0E7A" w14:textId="77777777" w:rsidR="00B26896" w:rsidRDefault="00B26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6EC0" w14:textId="77777777" w:rsidR="00B26896" w:rsidRPr="00550536" w:rsidRDefault="00B26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8079" w14:textId="77777777" w:rsidR="00B26896" w:rsidRDefault="00B26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7A100D28"/>
    <w:multiLevelType w:val="hybridMultilevel"/>
    <w:tmpl w:val="2F94C0BA"/>
    <w:lvl w:ilvl="0" w:tplc="1A1AC21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B62AD84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21028C2" w:tentative="1">
      <w:start w:val="1"/>
      <w:numFmt w:val="lowerRoman"/>
      <w:lvlText w:val="%3."/>
      <w:lvlJc w:val="right"/>
      <w:pPr>
        <w:ind w:left="2160" w:hanging="180"/>
      </w:pPr>
    </w:lvl>
    <w:lvl w:ilvl="3" w:tplc="E0BADEAA" w:tentative="1">
      <w:start w:val="1"/>
      <w:numFmt w:val="decimal"/>
      <w:lvlText w:val="%4."/>
      <w:lvlJc w:val="left"/>
      <w:pPr>
        <w:ind w:left="2880" w:hanging="360"/>
      </w:pPr>
    </w:lvl>
    <w:lvl w:ilvl="4" w:tplc="BEDA3216" w:tentative="1">
      <w:start w:val="1"/>
      <w:numFmt w:val="lowerLetter"/>
      <w:lvlText w:val="%5."/>
      <w:lvlJc w:val="left"/>
      <w:pPr>
        <w:ind w:left="3600" w:hanging="360"/>
      </w:pPr>
    </w:lvl>
    <w:lvl w:ilvl="5" w:tplc="E7E6FD7A" w:tentative="1">
      <w:start w:val="1"/>
      <w:numFmt w:val="lowerRoman"/>
      <w:lvlText w:val="%6."/>
      <w:lvlJc w:val="right"/>
      <w:pPr>
        <w:ind w:left="4320" w:hanging="180"/>
      </w:pPr>
    </w:lvl>
    <w:lvl w:ilvl="6" w:tplc="D8A0E932" w:tentative="1">
      <w:start w:val="1"/>
      <w:numFmt w:val="decimal"/>
      <w:lvlText w:val="%7."/>
      <w:lvlJc w:val="left"/>
      <w:pPr>
        <w:ind w:left="5040" w:hanging="360"/>
      </w:pPr>
    </w:lvl>
    <w:lvl w:ilvl="7" w:tplc="DDF0C31E" w:tentative="1">
      <w:start w:val="1"/>
      <w:numFmt w:val="lowerLetter"/>
      <w:lvlText w:val="%8."/>
      <w:lvlJc w:val="left"/>
      <w:pPr>
        <w:ind w:left="5760" w:hanging="360"/>
      </w:pPr>
    </w:lvl>
    <w:lvl w:ilvl="8" w:tplc="EE5E45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9450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847162937">
    <w:abstractNumId w:val="1"/>
  </w:num>
  <w:num w:numId="3" w16cid:durableId="6117863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66940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D90"/>
    <w:rsid w:val="00004E26"/>
    <w:rsid w:val="00017F9E"/>
    <w:rsid w:val="00023910"/>
    <w:rsid w:val="00036F18"/>
    <w:rsid w:val="00037CCB"/>
    <w:rsid w:val="00041FC5"/>
    <w:rsid w:val="000433F6"/>
    <w:rsid w:val="000475AA"/>
    <w:rsid w:val="00047C97"/>
    <w:rsid w:val="00052EC3"/>
    <w:rsid w:val="0005309D"/>
    <w:rsid w:val="000627AF"/>
    <w:rsid w:val="00067B16"/>
    <w:rsid w:val="000728B7"/>
    <w:rsid w:val="00092335"/>
    <w:rsid w:val="000946D8"/>
    <w:rsid w:val="00097725"/>
    <w:rsid w:val="000A2222"/>
    <w:rsid w:val="000B1D93"/>
    <w:rsid w:val="000B4F2C"/>
    <w:rsid w:val="000B7739"/>
    <w:rsid w:val="000C3234"/>
    <w:rsid w:val="000C7D8A"/>
    <w:rsid w:val="000D42C0"/>
    <w:rsid w:val="000E4BF1"/>
    <w:rsid w:val="001251BD"/>
    <w:rsid w:val="00140AAE"/>
    <w:rsid w:val="001415B7"/>
    <w:rsid w:val="00147273"/>
    <w:rsid w:val="00162B47"/>
    <w:rsid w:val="0016477B"/>
    <w:rsid w:val="00171BC6"/>
    <w:rsid w:val="0019275D"/>
    <w:rsid w:val="00192A75"/>
    <w:rsid w:val="001A412C"/>
    <w:rsid w:val="001B167F"/>
    <w:rsid w:val="001C6901"/>
    <w:rsid w:val="001D388C"/>
    <w:rsid w:val="001D5F3B"/>
    <w:rsid w:val="001F3857"/>
    <w:rsid w:val="00204B39"/>
    <w:rsid w:val="0022256E"/>
    <w:rsid w:val="0022282D"/>
    <w:rsid w:val="00222D8D"/>
    <w:rsid w:val="0022411F"/>
    <w:rsid w:val="00226BCE"/>
    <w:rsid w:val="00236020"/>
    <w:rsid w:val="002503BF"/>
    <w:rsid w:val="0025349D"/>
    <w:rsid w:val="0026645A"/>
    <w:rsid w:val="00273EF4"/>
    <w:rsid w:val="0028698D"/>
    <w:rsid w:val="00287D38"/>
    <w:rsid w:val="002C2015"/>
    <w:rsid w:val="002C230F"/>
    <w:rsid w:val="002C6E10"/>
    <w:rsid w:val="002F3F0B"/>
    <w:rsid w:val="003025F5"/>
    <w:rsid w:val="00302B51"/>
    <w:rsid w:val="003057E1"/>
    <w:rsid w:val="00324596"/>
    <w:rsid w:val="003346AC"/>
    <w:rsid w:val="00337757"/>
    <w:rsid w:val="003452D6"/>
    <w:rsid w:val="00345F79"/>
    <w:rsid w:val="00361BD9"/>
    <w:rsid w:val="0036347C"/>
    <w:rsid w:val="003B2800"/>
    <w:rsid w:val="003C01B6"/>
    <w:rsid w:val="003C3186"/>
    <w:rsid w:val="003D05EA"/>
    <w:rsid w:val="003D337B"/>
    <w:rsid w:val="003E654B"/>
    <w:rsid w:val="00403FE3"/>
    <w:rsid w:val="004070C0"/>
    <w:rsid w:val="004257F9"/>
    <w:rsid w:val="00427A80"/>
    <w:rsid w:val="00443021"/>
    <w:rsid w:val="00447B74"/>
    <w:rsid w:val="00452424"/>
    <w:rsid w:val="004530B6"/>
    <w:rsid w:val="004636DB"/>
    <w:rsid w:val="00467588"/>
    <w:rsid w:val="00482673"/>
    <w:rsid w:val="00482D11"/>
    <w:rsid w:val="00483D0D"/>
    <w:rsid w:val="00485F41"/>
    <w:rsid w:val="004B266E"/>
    <w:rsid w:val="004B38F1"/>
    <w:rsid w:val="004C5BF3"/>
    <w:rsid w:val="004D243F"/>
    <w:rsid w:val="004D7A90"/>
    <w:rsid w:val="004F1E8F"/>
    <w:rsid w:val="005115CD"/>
    <w:rsid w:val="00517957"/>
    <w:rsid w:val="00522E10"/>
    <w:rsid w:val="00525790"/>
    <w:rsid w:val="00541718"/>
    <w:rsid w:val="00550536"/>
    <w:rsid w:val="0055255F"/>
    <w:rsid w:val="0055319E"/>
    <w:rsid w:val="00565A98"/>
    <w:rsid w:val="005666F3"/>
    <w:rsid w:val="00575337"/>
    <w:rsid w:val="0057717C"/>
    <w:rsid w:val="005836BE"/>
    <w:rsid w:val="005923F3"/>
    <w:rsid w:val="005A1DCD"/>
    <w:rsid w:val="005F0450"/>
    <w:rsid w:val="005F3836"/>
    <w:rsid w:val="005F7690"/>
    <w:rsid w:val="00601F40"/>
    <w:rsid w:val="00610043"/>
    <w:rsid w:val="00610C5E"/>
    <w:rsid w:val="0061755A"/>
    <w:rsid w:val="0061759C"/>
    <w:rsid w:val="00625705"/>
    <w:rsid w:val="006278F5"/>
    <w:rsid w:val="006430E6"/>
    <w:rsid w:val="006760D3"/>
    <w:rsid w:val="006801B2"/>
    <w:rsid w:val="006B223A"/>
    <w:rsid w:val="006D6F34"/>
    <w:rsid w:val="006E5DA7"/>
    <w:rsid w:val="006E691C"/>
    <w:rsid w:val="006F1605"/>
    <w:rsid w:val="00704EEC"/>
    <w:rsid w:val="0070561D"/>
    <w:rsid w:val="00705CCB"/>
    <w:rsid w:val="007332BE"/>
    <w:rsid w:val="007333D1"/>
    <w:rsid w:val="00757D51"/>
    <w:rsid w:val="00771259"/>
    <w:rsid w:val="00777769"/>
    <w:rsid w:val="007854B5"/>
    <w:rsid w:val="0078649E"/>
    <w:rsid w:val="007919A1"/>
    <w:rsid w:val="00792AF1"/>
    <w:rsid w:val="00795830"/>
    <w:rsid w:val="007A1BEF"/>
    <w:rsid w:val="007B6369"/>
    <w:rsid w:val="007E14A4"/>
    <w:rsid w:val="007F1700"/>
    <w:rsid w:val="007F2E70"/>
    <w:rsid w:val="007F34F5"/>
    <w:rsid w:val="007F4913"/>
    <w:rsid w:val="007F6DAF"/>
    <w:rsid w:val="00805C06"/>
    <w:rsid w:val="00810608"/>
    <w:rsid w:val="0083748B"/>
    <w:rsid w:val="008436CE"/>
    <w:rsid w:val="00852291"/>
    <w:rsid w:val="00855D06"/>
    <w:rsid w:val="00875DFD"/>
    <w:rsid w:val="008932F1"/>
    <w:rsid w:val="008A0CE8"/>
    <w:rsid w:val="008B20AC"/>
    <w:rsid w:val="008B385E"/>
    <w:rsid w:val="008C5C27"/>
    <w:rsid w:val="008E4745"/>
    <w:rsid w:val="00915493"/>
    <w:rsid w:val="009231FC"/>
    <w:rsid w:val="00926EE2"/>
    <w:rsid w:val="00927EB9"/>
    <w:rsid w:val="00951EDB"/>
    <w:rsid w:val="0095705B"/>
    <w:rsid w:val="00967989"/>
    <w:rsid w:val="00972D30"/>
    <w:rsid w:val="00975855"/>
    <w:rsid w:val="00991F2F"/>
    <w:rsid w:val="009B712A"/>
    <w:rsid w:val="009D292A"/>
    <w:rsid w:val="009E1ADC"/>
    <w:rsid w:val="009E7EBB"/>
    <w:rsid w:val="009F1DD7"/>
    <w:rsid w:val="009F7BB9"/>
    <w:rsid w:val="00A1219D"/>
    <w:rsid w:val="00A15FAF"/>
    <w:rsid w:val="00A26F79"/>
    <w:rsid w:val="00A34A38"/>
    <w:rsid w:val="00A35603"/>
    <w:rsid w:val="00A45A85"/>
    <w:rsid w:val="00A633CE"/>
    <w:rsid w:val="00A7538E"/>
    <w:rsid w:val="00A81754"/>
    <w:rsid w:val="00A843CD"/>
    <w:rsid w:val="00AB4A4D"/>
    <w:rsid w:val="00AB5CE5"/>
    <w:rsid w:val="00AC7770"/>
    <w:rsid w:val="00AE767F"/>
    <w:rsid w:val="00AF5A8A"/>
    <w:rsid w:val="00B071C3"/>
    <w:rsid w:val="00B076F0"/>
    <w:rsid w:val="00B1068E"/>
    <w:rsid w:val="00B117DB"/>
    <w:rsid w:val="00B22761"/>
    <w:rsid w:val="00B26896"/>
    <w:rsid w:val="00B3598C"/>
    <w:rsid w:val="00B41D72"/>
    <w:rsid w:val="00B70991"/>
    <w:rsid w:val="00B76FAA"/>
    <w:rsid w:val="00B770D8"/>
    <w:rsid w:val="00B833CA"/>
    <w:rsid w:val="00BA42FB"/>
    <w:rsid w:val="00BB4522"/>
    <w:rsid w:val="00BB71BD"/>
    <w:rsid w:val="00BB7B3C"/>
    <w:rsid w:val="00BC07E5"/>
    <w:rsid w:val="00BC6041"/>
    <w:rsid w:val="00BD04B8"/>
    <w:rsid w:val="00BD4EA3"/>
    <w:rsid w:val="00BD7834"/>
    <w:rsid w:val="00BE6CE3"/>
    <w:rsid w:val="00BE77D3"/>
    <w:rsid w:val="00BF195B"/>
    <w:rsid w:val="00BF1BE9"/>
    <w:rsid w:val="00C179AF"/>
    <w:rsid w:val="00C343C4"/>
    <w:rsid w:val="00C47674"/>
    <w:rsid w:val="00C5208E"/>
    <w:rsid w:val="00C6665B"/>
    <w:rsid w:val="00C679EA"/>
    <w:rsid w:val="00C721F7"/>
    <w:rsid w:val="00C751B8"/>
    <w:rsid w:val="00C937E7"/>
    <w:rsid w:val="00CA008C"/>
    <w:rsid w:val="00CB3F19"/>
    <w:rsid w:val="00CB6908"/>
    <w:rsid w:val="00CD1FE9"/>
    <w:rsid w:val="00CD2E85"/>
    <w:rsid w:val="00CF6B84"/>
    <w:rsid w:val="00D04112"/>
    <w:rsid w:val="00D07227"/>
    <w:rsid w:val="00D17FA4"/>
    <w:rsid w:val="00D401DD"/>
    <w:rsid w:val="00D65DBE"/>
    <w:rsid w:val="00D74FAB"/>
    <w:rsid w:val="00D9777F"/>
    <w:rsid w:val="00D97997"/>
    <w:rsid w:val="00DB5A54"/>
    <w:rsid w:val="00DC33AD"/>
    <w:rsid w:val="00DD1C7F"/>
    <w:rsid w:val="00DD27EA"/>
    <w:rsid w:val="00DE4BC1"/>
    <w:rsid w:val="00DE4CBE"/>
    <w:rsid w:val="00DF2B6F"/>
    <w:rsid w:val="00E16FC6"/>
    <w:rsid w:val="00E20392"/>
    <w:rsid w:val="00E24608"/>
    <w:rsid w:val="00E305E7"/>
    <w:rsid w:val="00E42BC1"/>
    <w:rsid w:val="00E51CEC"/>
    <w:rsid w:val="00E5468F"/>
    <w:rsid w:val="00E62BB0"/>
    <w:rsid w:val="00E8169F"/>
    <w:rsid w:val="00E84D4D"/>
    <w:rsid w:val="00E9015B"/>
    <w:rsid w:val="00E94588"/>
    <w:rsid w:val="00EA0242"/>
    <w:rsid w:val="00EA2B53"/>
    <w:rsid w:val="00EC2959"/>
    <w:rsid w:val="00EC420A"/>
    <w:rsid w:val="00EE10EB"/>
    <w:rsid w:val="00EE6D10"/>
    <w:rsid w:val="00EF6DDE"/>
    <w:rsid w:val="00F12063"/>
    <w:rsid w:val="00F13CA2"/>
    <w:rsid w:val="00F17226"/>
    <w:rsid w:val="00F17492"/>
    <w:rsid w:val="00F244B7"/>
    <w:rsid w:val="00F26223"/>
    <w:rsid w:val="00F32D95"/>
    <w:rsid w:val="00F34187"/>
    <w:rsid w:val="00F37CE1"/>
    <w:rsid w:val="00F50EC3"/>
    <w:rsid w:val="00F67E89"/>
    <w:rsid w:val="00F72602"/>
    <w:rsid w:val="00F726DA"/>
    <w:rsid w:val="00F76E03"/>
    <w:rsid w:val="00F77607"/>
    <w:rsid w:val="00F77B54"/>
    <w:rsid w:val="00F8451F"/>
    <w:rsid w:val="00F851EB"/>
    <w:rsid w:val="00F906A4"/>
    <w:rsid w:val="00F94160"/>
    <w:rsid w:val="00FA4EDC"/>
    <w:rsid w:val="00FA6FA3"/>
    <w:rsid w:val="00FB33D7"/>
    <w:rsid w:val="00FB3E24"/>
    <w:rsid w:val="00FB3EB5"/>
    <w:rsid w:val="00FC357E"/>
    <w:rsid w:val="00FC35CA"/>
    <w:rsid w:val="00FD57FE"/>
    <w:rsid w:val="00FE0DF7"/>
    <w:rsid w:val="00FE2692"/>
    <w:rsid w:val="00FE5645"/>
    <w:rsid w:val="00FF082B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818E3B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Normal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BodyText2">
    <w:name w:val="Body Text 2"/>
    <w:basedOn w:val="Normal"/>
    <w:pPr>
      <w:numPr>
        <w:ilvl w:val="12"/>
      </w:numPr>
      <w:ind w:right="-2"/>
    </w:pPr>
    <w:rPr>
      <w:b/>
      <w:bCs/>
      <w:szCs w:val="20"/>
    </w:rPr>
  </w:style>
  <w:style w:type="paragraph" w:styleId="BodyText">
    <w:name w:val="Body Text"/>
    <w:basedOn w:val="Normal"/>
    <w:rPr>
      <w:i/>
      <w:color w:val="008000"/>
      <w:szCs w:val="2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B76F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6FAA"/>
    <w:rPr>
      <w:sz w:val="20"/>
      <w:szCs w:val="20"/>
    </w:rPr>
  </w:style>
  <w:style w:type="character" w:customStyle="1" w:styleId="CommentTextChar">
    <w:name w:val="Comment Text Char"/>
    <w:link w:val="CommentText"/>
    <w:rsid w:val="00B76FAA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76FAA"/>
    <w:rPr>
      <w:b/>
      <w:bCs/>
    </w:rPr>
  </w:style>
  <w:style w:type="character" w:customStyle="1" w:styleId="CommentSubjectChar">
    <w:name w:val="Comment Subject Char"/>
    <w:link w:val="CommentSubject"/>
    <w:rsid w:val="00B76FAA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en/documents/template-form/qrd-appendix-v-adverse-drug-reaction-reporting-details_en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2399</Words>
  <Characters>18319</Characters>
  <Application>Microsoft Office Word</Application>
  <DocSecurity>0</DocSecurity>
  <Lines>152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Hreferralspcclean_lt</vt:lpstr>
      <vt:lpstr>Hreferralspcclean_lt</vt:lpstr>
    </vt:vector>
  </TitlesOfParts>
  <Company>CDT</Company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QRD</cp:lastModifiedBy>
  <cp:revision>6</cp:revision>
  <cp:lastPrinted>2019-11-28T11:21:00Z</cp:lastPrinted>
  <dcterms:created xsi:type="dcterms:W3CDTF">2021-04-12T07:28:00Z</dcterms:created>
  <dcterms:modified xsi:type="dcterms:W3CDTF">2024-02-22T07:44:00Z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afe1b31d-cec0-4074-b4bd-f07689e43d84_ActionId">
    <vt:lpwstr>dc74940c-1ae6-48ad-82ff-d1fd5046ce58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2020-02-03T09:24:35.8817391Z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2024-02-22T07:44:55Z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2f3f3067-8c45-4e0b-b0a0-1bc2714c13df</vt:lpwstr>
  </property>
  <property fmtid="{D5CDD505-2E9C-101B-9397-08002B2CF9AE}" pid="60" name="MSIP_Label_0eea11ca-d417-4147-80ed-01a58412c458_ContentBits">
    <vt:lpwstr>2</vt:lpwstr>
  </property>
</Properties>
</file>