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3D4A" w:rsidRDefault="000D3D4A" w:rsidP="009B5E49">
      <w:pPr>
        <w:pStyle w:val="DoctitleAgency"/>
      </w:pPr>
      <w:bookmarkStart w:id="0" w:name="_Toc347477856"/>
      <w:bookmarkStart w:id="1" w:name="_Toc362248411"/>
      <w:bookmarkStart w:id="2" w:name="_Toc365897458"/>
      <w:bookmarkStart w:id="3" w:name="_Toc372710945"/>
      <w:bookmarkStart w:id="4" w:name="_Toc372791377"/>
      <w:bookmarkStart w:id="5" w:name="_Toc373315050"/>
    </w:p>
    <w:p w:rsidR="002A4F81" w:rsidRPr="002A4F81" w:rsidRDefault="002A4F81" w:rsidP="00717A30">
      <w:pPr>
        <w:pStyle w:val="DocsubtitleAgency"/>
      </w:pPr>
    </w:p>
    <w:p w:rsidR="009C5201" w:rsidRDefault="009C5201" w:rsidP="009B5E49">
      <w:pPr>
        <w:pStyle w:val="DoctitleAgency"/>
      </w:pPr>
      <w:r>
        <w:t>P</w:t>
      </w:r>
      <w:bookmarkEnd w:id="0"/>
      <w:bookmarkEnd w:id="1"/>
      <w:bookmarkEnd w:id="2"/>
      <w:bookmarkEnd w:id="3"/>
      <w:bookmarkEnd w:id="4"/>
      <w:bookmarkEnd w:id="5"/>
      <w:r w:rsidR="00F3213A">
        <w:t>HARMACOVIGILANCE INSPECTION REPORT</w:t>
      </w:r>
    </w:p>
    <w:p w:rsidR="00272F82" w:rsidRPr="00272F82" w:rsidRDefault="00272F82" w:rsidP="00272F82">
      <w:pPr>
        <w:pStyle w:val="DocsubtitleAgency"/>
      </w:pPr>
    </w:p>
    <w:p w:rsidR="009C5201" w:rsidRDefault="009C5201" w:rsidP="009C5201">
      <w:pPr>
        <w:pStyle w:val="Maintext"/>
        <w:spacing w:line="560" w:lineRule="exact"/>
        <w:rPr>
          <w:rFonts w:ascii="Verdana" w:hAnsi="Verdana"/>
          <w:sz w:val="18"/>
          <w:szCs w:val="18"/>
        </w:rPr>
      </w:pPr>
    </w:p>
    <w:p w:rsidR="002D710D" w:rsidRDefault="002D710D" w:rsidP="009C5201">
      <w:pPr>
        <w:pStyle w:val="Maintext"/>
        <w:spacing w:line="560" w:lineRule="exact"/>
        <w:rPr>
          <w:rFonts w:ascii="Verdana" w:hAnsi="Verdana"/>
          <w:sz w:val="18"/>
          <w:szCs w:val="18"/>
        </w:rPr>
      </w:pPr>
    </w:p>
    <w:p w:rsidR="002D710D" w:rsidRDefault="002D710D" w:rsidP="009C5201">
      <w:pPr>
        <w:pStyle w:val="Maintext"/>
        <w:spacing w:line="560" w:lineRule="exact"/>
        <w:rPr>
          <w:rFonts w:ascii="Verdana" w:hAnsi="Verdana"/>
          <w:sz w:val="18"/>
          <w:szCs w:val="18"/>
        </w:rPr>
      </w:pPr>
    </w:p>
    <w:p w:rsidR="002D710D" w:rsidRPr="002D710D" w:rsidRDefault="002D710D" w:rsidP="009C5201">
      <w:pPr>
        <w:pStyle w:val="Maintext"/>
        <w:spacing w:line="560" w:lineRule="exact"/>
        <w:rPr>
          <w:rFonts w:ascii="Verdana" w:hAnsi="Verdana"/>
          <w:sz w:val="18"/>
          <w:szCs w:val="18"/>
        </w:rPr>
      </w:pPr>
    </w:p>
    <w:tbl>
      <w:tblPr>
        <w:tblW w:w="10495" w:type="dxa"/>
        <w:tblInd w:w="-885" w:type="dxa"/>
        <w:tblLook w:val="01E0" w:firstRow="1" w:lastRow="1" w:firstColumn="1" w:lastColumn="1" w:noHBand="0" w:noVBand="0"/>
      </w:tblPr>
      <w:tblGrid>
        <w:gridCol w:w="5742"/>
        <w:gridCol w:w="4753"/>
      </w:tblGrid>
      <w:tr w:rsidR="009C5201" w:rsidRPr="002D710D" w:rsidTr="008D0DA4">
        <w:trPr>
          <w:trHeight w:val="1813"/>
        </w:trPr>
        <w:tc>
          <w:tcPr>
            <w:tcW w:w="5742" w:type="dxa"/>
          </w:tcPr>
          <w:p w:rsidR="009C5201" w:rsidRPr="002D710D" w:rsidRDefault="009C5201" w:rsidP="00F57883">
            <w:pPr>
              <w:pStyle w:val="Maintext"/>
              <w:tabs>
                <w:tab w:val="clear" w:pos="1134"/>
                <w:tab w:val="left" w:pos="885"/>
              </w:tabs>
              <w:spacing w:before="240" w:after="240" w:line="240" w:lineRule="auto"/>
              <w:ind w:left="885" w:firstLine="0"/>
              <w:rPr>
                <w:rFonts w:ascii="Verdana" w:hAnsi="Verdana"/>
                <w:sz w:val="24"/>
                <w:szCs w:val="24"/>
              </w:rPr>
            </w:pPr>
            <w:r w:rsidRPr="002D710D">
              <w:rPr>
                <w:rFonts w:ascii="Verdana" w:hAnsi="Verdana"/>
                <w:b w:val="0"/>
                <w:sz w:val="24"/>
                <w:szCs w:val="24"/>
              </w:rPr>
              <w:fldChar w:fldCharType="begin"/>
            </w:r>
            <w:r w:rsidRPr="002D710D">
              <w:rPr>
                <w:rFonts w:ascii="Verdana" w:hAnsi="Verdana"/>
                <w:b w:val="0"/>
                <w:sz w:val="24"/>
                <w:szCs w:val="24"/>
              </w:rPr>
              <w:instrText xml:space="preserve"> ASK  InsNo "Inspection number"  \* MERGEFORMAT </w:instrText>
            </w:r>
            <w:r w:rsidRPr="002D710D">
              <w:rPr>
                <w:rFonts w:ascii="Verdana" w:hAnsi="Verdana"/>
                <w:b w:val="0"/>
                <w:sz w:val="24"/>
                <w:szCs w:val="24"/>
              </w:rPr>
              <w:fldChar w:fldCharType="separate"/>
            </w:r>
            <w:r w:rsidRPr="002D710D">
              <w:rPr>
                <w:rFonts w:ascii="Verdana" w:hAnsi="Verdana"/>
                <w:b w:val="0"/>
                <w:sz w:val="24"/>
                <w:szCs w:val="24"/>
              </w:rPr>
              <w:t>Inspection Number</w:t>
            </w:r>
            <w:r w:rsidRPr="002D710D">
              <w:rPr>
                <w:rFonts w:ascii="Verdana" w:hAnsi="Verdana"/>
                <w:b w:val="0"/>
                <w:sz w:val="24"/>
                <w:szCs w:val="24"/>
              </w:rPr>
              <w:fldChar w:fldCharType="end"/>
            </w:r>
            <w:r w:rsidRPr="002D710D">
              <w:rPr>
                <w:rFonts w:ascii="Verdana" w:hAnsi="Verdana"/>
                <w:b w:val="0"/>
                <w:sz w:val="24"/>
                <w:szCs w:val="24"/>
              </w:rPr>
              <w:fldChar w:fldCharType="begin"/>
            </w:r>
            <w:r w:rsidRPr="002D710D">
              <w:rPr>
                <w:rFonts w:ascii="Verdana" w:hAnsi="Verdana"/>
                <w:b w:val="0"/>
                <w:sz w:val="24"/>
                <w:szCs w:val="24"/>
              </w:rPr>
              <w:instrText xml:space="preserve"> ASK  InsNo "Inspection number with PV prefix"  \* MERGEFORMAT </w:instrText>
            </w:r>
            <w:r w:rsidRPr="002D710D">
              <w:rPr>
                <w:rFonts w:ascii="Verdana" w:hAnsi="Verdana"/>
                <w:b w:val="0"/>
                <w:sz w:val="24"/>
                <w:szCs w:val="24"/>
              </w:rPr>
              <w:fldChar w:fldCharType="separate"/>
            </w:r>
            <w:r w:rsidRPr="002D710D">
              <w:rPr>
                <w:rFonts w:ascii="Verdana" w:hAnsi="Verdana"/>
                <w:b w:val="0"/>
                <w:sz w:val="24"/>
                <w:szCs w:val="24"/>
              </w:rPr>
              <w:t>Inspection Number</w:t>
            </w:r>
            <w:r w:rsidRPr="002D710D">
              <w:rPr>
                <w:rFonts w:ascii="Verdana" w:hAnsi="Verdana"/>
                <w:b w:val="0"/>
                <w:sz w:val="24"/>
                <w:szCs w:val="24"/>
              </w:rPr>
              <w:fldChar w:fldCharType="end"/>
            </w:r>
            <w:r w:rsidRPr="002D710D">
              <w:rPr>
                <w:rFonts w:ascii="Verdana" w:hAnsi="Verdana"/>
                <w:b w:val="0"/>
                <w:sz w:val="24"/>
                <w:szCs w:val="24"/>
              </w:rPr>
              <w:fldChar w:fldCharType="begin"/>
            </w:r>
            <w:r w:rsidRPr="002D710D">
              <w:rPr>
                <w:rFonts w:ascii="Verdana" w:hAnsi="Verdana"/>
                <w:b w:val="0"/>
                <w:sz w:val="24"/>
                <w:szCs w:val="24"/>
              </w:rPr>
              <w:instrText xml:space="preserve"> ASK  InsNo "Inspection number with 'PV' prefix"  \* MERGEFORMAT </w:instrText>
            </w:r>
            <w:r w:rsidRPr="002D710D">
              <w:rPr>
                <w:rFonts w:ascii="Verdana" w:hAnsi="Verdana"/>
                <w:b w:val="0"/>
                <w:sz w:val="24"/>
                <w:szCs w:val="24"/>
              </w:rPr>
              <w:fldChar w:fldCharType="separate"/>
            </w:r>
            <w:bookmarkStart w:id="6" w:name="InsNo"/>
            <w:r w:rsidRPr="002D710D">
              <w:rPr>
                <w:rFonts w:ascii="Verdana" w:hAnsi="Verdana"/>
                <w:b w:val="0"/>
                <w:sz w:val="24"/>
                <w:szCs w:val="24"/>
              </w:rPr>
              <w:t>PV 12345/0206</w:t>
            </w:r>
            <w:bookmarkEnd w:id="6"/>
            <w:r w:rsidRPr="002D710D">
              <w:rPr>
                <w:rFonts w:ascii="Verdana" w:hAnsi="Verdana"/>
                <w:b w:val="0"/>
                <w:sz w:val="24"/>
                <w:szCs w:val="24"/>
              </w:rPr>
              <w:fldChar w:fldCharType="end"/>
            </w:r>
            <w:r w:rsidR="009B5E49" w:rsidRPr="002D710D">
              <w:rPr>
                <w:rFonts w:ascii="Verdana" w:hAnsi="Verdana"/>
                <w:sz w:val="24"/>
                <w:szCs w:val="24"/>
              </w:rPr>
              <w:t>Pharmacovigilance system n</w:t>
            </w:r>
            <w:r w:rsidRPr="002D710D">
              <w:rPr>
                <w:rFonts w:ascii="Verdana" w:hAnsi="Verdana"/>
                <w:sz w:val="24"/>
                <w:szCs w:val="24"/>
              </w:rPr>
              <w:t>ame:</w:t>
            </w:r>
          </w:p>
        </w:tc>
        <w:tc>
          <w:tcPr>
            <w:tcW w:w="4753" w:type="dxa"/>
          </w:tcPr>
          <w:p w:rsidR="009C5201" w:rsidRPr="002D710D" w:rsidRDefault="009C5201" w:rsidP="00F57883">
            <w:pPr>
              <w:pStyle w:val="Maintext"/>
              <w:tabs>
                <w:tab w:val="clear" w:pos="1134"/>
                <w:tab w:val="left" w:pos="885"/>
              </w:tabs>
              <w:spacing w:before="240" w:after="240" w:line="240" w:lineRule="auto"/>
              <w:ind w:left="0" w:firstLine="0"/>
              <w:rPr>
                <w:rFonts w:ascii="Verdana" w:hAnsi="Verdana"/>
                <w:b w:val="0"/>
                <w:sz w:val="24"/>
                <w:szCs w:val="24"/>
              </w:rPr>
            </w:pPr>
            <w:r w:rsidRPr="002D710D">
              <w:rPr>
                <w:rFonts w:ascii="Verdana" w:hAnsi="Verdana"/>
                <w:b w:val="0"/>
                <w:sz w:val="24"/>
                <w:szCs w:val="24"/>
              </w:rPr>
              <w:fldChar w:fldCharType="begin"/>
            </w:r>
            <w:r w:rsidRPr="002D710D">
              <w:rPr>
                <w:rFonts w:ascii="Verdana" w:hAnsi="Verdana"/>
                <w:b w:val="0"/>
                <w:sz w:val="24"/>
                <w:szCs w:val="24"/>
              </w:rPr>
              <w:instrText xml:space="preserve"> ASK company "Insert company's name"  \* MERGEFORMAT </w:instrText>
            </w:r>
            <w:r w:rsidRPr="002D710D">
              <w:rPr>
                <w:rFonts w:ascii="Verdana" w:hAnsi="Verdana"/>
                <w:b w:val="0"/>
                <w:sz w:val="24"/>
                <w:szCs w:val="24"/>
              </w:rPr>
              <w:fldChar w:fldCharType="separate"/>
            </w:r>
            <w:bookmarkStart w:id="7" w:name="company"/>
            <w:r w:rsidRPr="002D710D">
              <w:rPr>
                <w:rFonts w:ascii="Verdana" w:hAnsi="Verdana"/>
                <w:b w:val="0"/>
                <w:sz w:val="24"/>
                <w:szCs w:val="24"/>
              </w:rPr>
              <w:t>Company Name</w:t>
            </w:r>
            <w:bookmarkEnd w:id="7"/>
            <w:r w:rsidRPr="002D710D">
              <w:rPr>
                <w:rFonts w:ascii="Verdana" w:hAnsi="Verdana"/>
                <w:b w:val="0"/>
                <w:sz w:val="24"/>
                <w:szCs w:val="24"/>
              </w:rPr>
              <w:fldChar w:fldCharType="end"/>
            </w:r>
            <w:r w:rsidRPr="002D710D">
              <w:rPr>
                <w:rFonts w:ascii="Verdana" w:hAnsi="Verdana"/>
                <w:sz w:val="24"/>
                <w:szCs w:val="24"/>
              </w:rPr>
              <w:fldChar w:fldCharType="begin"/>
            </w:r>
            <w:r w:rsidRPr="002D710D">
              <w:rPr>
                <w:rFonts w:ascii="Verdana" w:hAnsi="Verdana"/>
                <w:sz w:val="24"/>
                <w:szCs w:val="24"/>
              </w:rPr>
              <w:instrText xml:space="preserve"> REF  company  \* MERGEFORMAT </w:instrText>
            </w:r>
            <w:r w:rsidRPr="002D710D">
              <w:rPr>
                <w:rFonts w:ascii="Verdana" w:hAnsi="Verdana"/>
                <w:sz w:val="24"/>
                <w:szCs w:val="24"/>
              </w:rPr>
              <w:fldChar w:fldCharType="separate"/>
            </w:r>
            <w:r w:rsidR="00556BD1" w:rsidRPr="002D710D">
              <w:rPr>
                <w:rFonts w:ascii="Verdana" w:hAnsi="Verdana"/>
                <w:b w:val="0"/>
                <w:sz w:val="24"/>
                <w:szCs w:val="24"/>
              </w:rPr>
              <w:t>Company Name</w:t>
            </w:r>
            <w:r w:rsidRPr="002D710D">
              <w:rPr>
                <w:rFonts w:ascii="Verdana" w:hAnsi="Verdana"/>
                <w:b w:val="0"/>
                <w:sz w:val="24"/>
                <w:szCs w:val="24"/>
              </w:rPr>
              <w:fldChar w:fldCharType="end"/>
            </w:r>
            <w:r w:rsidR="009B5E49" w:rsidRPr="002D710D">
              <w:rPr>
                <w:rFonts w:ascii="Verdana" w:hAnsi="Verdana"/>
                <w:b w:val="0"/>
                <w:sz w:val="24"/>
                <w:szCs w:val="24"/>
              </w:rPr>
              <w:t>:</w:t>
            </w:r>
          </w:p>
          <w:p w:rsidR="009C5201" w:rsidRPr="002D710D" w:rsidRDefault="009C5201" w:rsidP="00F57883">
            <w:pPr>
              <w:pStyle w:val="Maintext"/>
              <w:tabs>
                <w:tab w:val="clear" w:pos="1134"/>
                <w:tab w:val="left" w:pos="885"/>
              </w:tabs>
              <w:spacing w:before="240" w:after="240" w:line="240" w:lineRule="auto"/>
              <w:ind w:left="0" w:firstLine="0"/>
              <w:rPr>
                <w:rFonts w:ascii="Verdana" w:hAnsi="Verdana"/>
                <w:b w:val="0"/>
                <w:sz w:val="24"/>
                <w:szCs w:val="24"/>
              </w:rPr>
            </w:pPr>
            <w:r w:rsidRPr="002D710D">
              <w:rPr>
                <w:rFonts w:ascii="Verdana" w:hAnsi="Verdana"/>
                <w:b w:val="0"/>
                <w:sz w:val="24"/>
                <w:szCs w:val="24"/>
              </w:rPr>
              <w:t>PSMF :</w:t>
            </w:r>
          </w:p>
          <w:p w:rsidR="009C5201" w:rsidRPr="002D710D" w:rsidRDefault="009C5201" w:rsidP="00F57883">
            <w:pPr>
              <w:pStyle w:val="Maintext"/>
              <w:tabs>
                <w:tab w:val="clear" w:pos="1134"/>
                <w:tab w:val="left" w:pos="885"/>
              </w:tabs>
              <w:spacing w:before="240" w:after="240" w:line="240" w:lineRule="auto"/>
              <w:ind w:left="0" w:firstLine="0"/>
              <w:rPr>
                <w:rFonts w:ascii="Verdana" w:hAnsi="Verdana"/>
                <w:b w:val="0"/>
                <w:sz w:val="24"/>
                <w:szCs w:val="24"/>
              </w:rPr>
            </w:pPr>
          </w:p>
        </w:tc>
      </w:tr>
      <w:tr w:rsidR="009C5201" w:rsidRPr="002D710D" w:rsidTr="008D0DA4">
        <w:trPr>
          <w:trHeight w:val="752"/>
        </w:trPr>
        <w:tc>
          <w:tcPr>
            <w:tcW w:w="5742" w:type="dxa"/>
          </w:tcPr>
          <w:p w:rsidR="009C5201" w:rsidRPr="002D710D" w:rsidRDefault="009B5E49" w:rsidP="00F57883">
            <w:pPr>
              <w:pStyle w:val="Maintext"/>
              <w:tabs>
                <w:tab w:val="clear" w:pos="1134"/>
                <w:tab w:val="left" w:pos="885"/>
              </w:tabs>
              <w:spacing w:before="240" w:after="240" w:line="240" w:lineRule="auto"/>
              <w:ind w:left="885" w:firstLine="0"/>
              <w:rPr>
                <w:rFonts w:ascii="Verdana" w:hAnsi="Verdana"/>
                <w:sz w:val="24"/>
                <w:szCs w:val="24"/>
              </w:rPr>
            </w:pPr>
            <w:r w:rsidRPr="002D710D">
              <w:rPr>
                <w:rFonts w:ascii="Verdana" w:hAnsi="Verdana"/>
                <w:sz w:val="24"/>
                <w:szCs w:val="24"/>
              </w:rPr>
              <w:t>Inspection n</w:t>
            </w:r>
            <w:r w:rsidR="009C5201" w:rsidRPr="002D710D">
              <w:rPr>
                <w:rFonts w:ascii="Verdana" w:hAnsi="Verdana"/>
                <w:sz w:val="24"/>
                <w:szCs w:val="24"/>
              </w:rPr>
              <w:t>umber:</w:t>
            </w:r>
          </w:p>
        </w:tc>
        <w:tc>
          <w:tcPr>
            <w:tcW w:w="4753" w:type="dxa"/>
          </w:tcPr>
          <w:p w:rsidR="009C5201" w:rsidRDefault="009C5201" w:rsidP="00AA0180">
            <w:pPr>
              <w:pStyle w:val="BodytextAgency"/>
              <w:tabs>
                <w:tab w:val="left" w:pos="885"/>
              </w:tabs>
              <w:spacing w:before="240" w:after="240"/>
              <w:rPr>
                <w:rFonts w:cs="Arial"/>
                <w:sz w:val="24"/>
                <w:szCs w:val="24"/>
              </w:rPr>
            </w:pPr>
            <w:r w:rsidRPr="00904B29">
              <w:rPr>
                <w:sz w:val="24"/>
                <w:szCs w:val="24"/>
              </w:rPr>
              <w:fldChar w:fldCharType="begin"/>
            </w:r>
            <w:r w:rsidRPr="00904B29">
              <w:rPr>
                <w:sz w:val="24"/>
                <w:szCs w:val="24"/>
              </w:rPr>
              <w:instrText xml:space="preserve"> REF  InsNo  \* MERGEFORMAT </w:instrText>
            </w:r>
            <w:r w:rsidRPr="00904B29">
              <w:rPr>
                <w:sz w:val="24"/>
                <w:szCs w:val="24"/>
              </w:rPr>
              <w:fldChar w:fldCharType="separate"/>
            </w:r>
            <w:bookmarkStart w:id="8" w:name="_Toc373315052"/>
            <w:bookmarkStart w:id="9" w:name="_Toc372791379"/>
            <w:r w:rsidR="00556BD1" w:rsidRPr="00556BD1">
              <w:rPr>
                <w:rFonts w:cs="Arial"/>
                <w:sz w:val="24"/>
                <w:szCs w:val="24"/>
              </w:rPr>
              <w:t>PV 12345</w:t>
            </w:r>
            <w:r w:rsidR="00556BD1" w:rsidRPr="002D710D">
              <w:rPr>
                <w:b/>
                <w:sz w:val="24"/>
                <w:szCs w:val="24"/>
              </w:rPr>
              <w:t>/0206</w:t>
            </w:r>
            <w:bookmarkEnd w:id="8"/>
            <w:bookmarkEnd w:id="9"/>
            <w:r w:rsidRPr="00904B29">
              <w:rPr>
                <w:rFonts w:cs="Arial"/>
                <w:sz w:val="24"/>
                <w:szCs w:val="24"/>
              </w:rPr>
              <w:fldChar w:fldCharType="end"/>
            </w:r>
            <w:r w:rsidR="00AA0180" w:rsidRPr="00AA0180">
              <w:rPr>
                <w:rFonts w:cs="Arial"/>
                <w:sz w:val="24"/>
                <w:szCs w:val="24"/>
              </w:rPr>
              <w:t>INS/PHV/XXXX/XXX</w:t>
            </w:r>
          </w:p>
          <w:p w:rsidR="008A5DD2" w:rsidRPr="008A5DD2" w:rsidRDefault="008A5DD2" w:rsidP="008A5DD2">
            <w:pPr>
              <w:pStyle w:val="BodytextAgency"/>
              <w:tabs>
                <w:tab w:val="left" w:pos="885"/>
              </w:tabs>
              <w:spacing w:before="240" w:after="240"/>
              <w:rPr>
                <w:rFonts w:eastAsia="Calibri" w:cs="Times New Roman"/>
                <w:i/>
                <w:color w:val="00B050"/>
              </w:rPr>
            </w:pPr>
            <w:r w:rsidRPr="008A5DD2">
              <w:rPr>
                <w:rFonts w:eastAsia="Calibri" w:cs="Times New Roman"/>
                <w:i/>
                <w:color w:val="00B050"/>
              </w:rPr>
              <w:t>[Enter EMA inspection reference number and/or NCA inspection reference as applicable]</w:t>
            </w:r>
          </w:p>
          <w:p w:rsidR="008A5DD2" w:rsidRPr="00904B29" w:rsidRDefault="008A5DD2" w:rsidP="00AA0180">
            <w:pPr>
              <w:pStyle w:val="BodytextAgency"/>
              <w:tabs>
                <w:tab w:val="left" w:pos="885"/>
              </w:tabs>
              <w:spacing w:before="240" w:after="240"/>
              <w:rPr>
                <w:rFonts w:cs="Arial"/>
                <w:sz w:val="24"/>
                <w:szCs w:val="24"/>
              </w:rPr>
            </w:pPr>
          </w:p>
        </w:tc>
      </w:tr>
    </w:tbl>
    <w:p w:rsidR="008A5DD2" w:rsidRPr="00C32F88" w:rsidRDefault="008A5DD2" w:rsidP="008A5DD2">
      <w:pPr>
        <w:pStyle w:val="Maintext"/>
        <w:tabs>
          <w:tab w:val="clear" w:pos="1134"/>
          <w:tab w:val="left" w:pos="0"/>
        </w:tabs>
        <w:spacing w:line="240" w:lineRule="auto"/>
        <w:ind w:left="0" w:firstLine="0"/>
        <w:rPr>
          <w:rFonts w:ascii="Verdana" w:eastAsia="Calibri" w:hAnsi="Verdana"/>
          <w:b w:val="0"/>
          <w:i/>
          <w:color w:val="00B050"/>
          <w:sz w:val="18"/>
          <w:szCs w:val="18"/>
          <w:lang w:eastAsia="en-GB"/>
        </w:rPr>
      </w:pPr>
      <w:r w:rsidRPr="00C32F88">
        <w:rPr>
          <w:rFonts w:ascii="Verdana" w:eastAsia="Calibri" w:hAnsi="Verdana"/>
          <w:b w:val="0"/>
          <w:i/>
          <w:color w:val="00B050"/>
          <w:sz w:val="18"/>
          <w:szCs w:val="18"/>
          <w:lang w:eastAsia="en-GB"/>
        </w:rPr>
        <w:t xml:space="preserve">[Delete </w:t>
      </w:r>
      <w:r>
        <w:rPr>
          <w:rFonts w:ascii="Verdana" w:eastAsia="Calibri" w:hAnsi="Verdana"/>
          <w:b w:val="0"/>
          <w:i/>
          <w:color w:val="00B050"/>
          <w:sz w:val="18"/>
          <w:szCs w:val="18"/>
          <w:lang w:eastAsia="en-GB"/>
        </w:rPr>
        <w:t xml:space="preserve">guidance notes </w:t>
      </w:r>
      <w:r w:rsidRPr="00C32F88">
        <w:rPr>
          <w:rFonts w:ascii="Verdana" w:eastAsia="Calibri" w:hAnsi="Verdana"/>
          <w:b w:val="0"/>
          <w:i/>
          <w:color w:val="00B050"/>
          <w:sz w:val="18"/>
          <w:szCs w:val="18"/>
          <w:lang w:eastAsia="en-GB"/>
        </w:rPr>
        <w:t xml:space="preserve">and other non-applicable parts of this document before </w:t>
      </w:r>
      <w:r>
        <w:rPr>
          <w:rFonts w:ascii="Verdana" w:eastAsia="Calibri" w:hAnsi="Verdana"/>
          <w:b w:val="0"/>
          <w:i/>
          <w:color w:val="00B050"/>
          <w:sz w:val="18"/>
          <w:szCs w:val="18"/>
          <w:lang w:eastAsia="en-GB"/>
        </w:rPr>
        <w:t>finalising</w:t>
      </w:r>
      <w:r w:rsidRPr="00C32F88">
        <w:rPr>
          <w:rFonts w:ascii="Verdana" w:eastAsia="Calibri" w:hAnsi="Verdana"/>
          <w:b w:val="0"/>
          <w:i/>
          <w:color w:val="00B050"/>
          <w:sz w:val="18"/>
          <w:szCs w:val="18"/>
          <w:lang w:eastAsia="en-GB"/>
        </w:rPr>
        <w:t>]</w:t>
      </w:r>
    </w:p>
    <w:p w:rsidR="009C5201" w:rsidRPr="002D710D" w:rsidRDefault="009C5201" w:rsidP="009C5201">
      <w:pPr>
        <w:pStyle w:val="Maintext"/>
        <w:tabs>
          <w:tab w:val="clear" w:pos="1134"/>
          <w:tab w:val="left" w:pos="0"/>
        </w:tabs>
        <w:spacing w:line="240" w:lineRule="auto"/>
        <w:ind w:left="0" w:firstLine="0"/>
        <w:rPr>
          <w:rFonts w:ascii="Verdana" w:hAnsi="Verdana"/>
          <w:sz w:val="24"/>
          <w:szCs w:val="24"/>
        </w:rPr>
      </w:pPr>
    </w:p>
    <w:p w:rsidR="009C5201" w:rsidRPr="002D710D" w:rsidRDefault="009C5201" w:rsidP="009C5201">
      <w:pPr>
        <w:pStyle w:val="Maintext"/>
        <w:tabs>
          <w:tab w:val="clear" w:pos="1134"/>
          <w:tab w:val="left" w:pos="0"/>
        </w:tabs>
        <w:spacing w:line="240" w:lineRule="auto"/>
        <w:ind w:left="0" w:firstLine="0"/>
        <w:rPr>
          <w:rFonts w:ascii="Verdana" w:hAnsi="Verdana"/>
          <w:sz w:val="24"/>
          <w:szCs w:val="24"/>
        </w:rPr>
      </w:pPr>
    </w:p>
    <w:p w:rsidR="009C5201" w:rsidRPr="002D710D" w:rsidRDefault="009C5201" w:rsidP="00720CFA">
      <w:pPr>
        <w:outlineLvl w:val="0"/>
        <w:rPr>
          <w:rFonts w:ascii="Verdana" w:hAnsi="Verdana"/>
          <w:b/>
          <w:sz w:val="24"/>
          <w:szCs w:val="24"/>
        </w:rPr>
      </w:pPr>
    </w:p>
    <w:p w:rsidR="009C5201" w:rsidRPr="00904B29" w:rsidRDefault="009B5E49" w:rsidP="00904B29">
      <w:pPr>
        <w:pStyle w:val="BodytextAgency"/>
        <w:rPr>
          <w:b/>
          <w:sz w:val="24"/>
          <w:szCs w:val="24"/>
        </w:rPr>
      </w:pPr>
      <w:bookmarkStart w:id="10" w:name="_Toc372791380"/>
      <w:bookmarkStart w:id="11" w:name="_Toc373315053"/>
      <w:r w:rsidRPr="00904B29">
        <w:rPr>
          <w:b/>
          <w:sz w:val="24"/>
          <w:szCs w:val="24"/>
        </w:rPr>
        <w:t>Version number</w:t>
      </w:r>
      <w:r w:rsidR="009C5201" w:rsidRPr="00904B29">
        <w:rPr>
          <w:b/>
          <w:sz w:val="24"/>
          <w:szCs w:val="24"/>
        </w:rPr>
        <w:t>:</w:t>
      </w:r>
      <w:bookmarkEnd w:id="10"/>
      <w:bookmarkEnd w:id="11"/>
    </w:p>
    <w:p w:rsidR="009C5201" w:rsidRPr="00904B29" w:rsidRDefault="009C5201" w:rsidP="00904B29">
      <w:pPr>
        <w:pStyle w:val="BodytextAgency"/>
        <w:rPr>
          <w:b/>
          <w:sz w:val="24"/>
          <w:szCs w:val="24"/>
        </w:rPr>
      </w:pPr>
      <w:bookmarkStart w:id="12" w:name="_Toc372791381"/>
      <w:bookmarkStart w:id="13" w:name="_Toc373315054"/>
      <w:r w:rsidRPr="00904B29">
        <w:rPr>
          <w:b/>
          <w:sz w:val="24"/>
          <w:szCs w:val="24"/>
        </w:rPr>
        <w:t>Date of issuance:</w:t>
      </w:r>
      <w:bookmarkEnd w:id="12"/>
      <w:bookmarkEnd w:id="13"/>
    </w:p>
    <w:p w:rsidR="00720CFA" w:rsidRPr="00904B29" w:rsidRDefault="002D710D" w:rsidP="00720CFA">
      <w:pPr>
        <w:pStyle w:val="Heading1"/>
        <w:rPr>
          <w:b w:val="0"/>
          <w:sz w:val="18"/>
          <w:szCs w:val="18"/>
        </w:rPr>
      </w:pPr>
      <w:r>
        <w:rPr>
          <w:rFonts w:ascii="Arial" w:hAnsi="Arial"/>
          <w:b w:val="0"/>
          <w:sz w:val="32"/>
        </w:rPr>
        <w:br w:type="page"/>
      </w:r>
      <w:bookmarkStart w:id="14" w:name="_Toc372710948"/>
      <w:bookmarkStart w:id="15" w:name="_Toc372791403"/>
      <w:bookmarkStart w:id="16" w:name="_Toc373315076"/>
    </w:p>
    <w:p w:rsidR="00FA5731" w:rsidRDefault="00FA5731" w:rsidP="00FA5731">
      <w:pPr>
        <w:pStyle w:val="No-TOCheadingAgency"/>
        <w:rPr>
          <w:noProof/>
        </w:rPr>
      </w:pPr>
      <w:r>
        <w:rPr>
          <w:noProof/>
        </w:rPr>
        <w:t>Table of contents</w:t>
      </w:r>
    </w:p>
    <w:p w:rsidR="00A32362" w:rsidRDefault="00FA5731">
      <w:pPr>
        <w:pStyle w:val="TOC1"/>
        <w:rPr>
          <w:rFonts w:asciiTheme="minorHAnsi" w:eastAsiaTheme="minorEastAsia" w:hAnsiTheme="minorHAnsi" w:cstheme="minorBidi"/>
          <w:b w:val="0"/>
          <w:szCs w:val="22"/>
          <w:lang w:eastAsia="en-GB"/>
        </w:rPr>
      </w:pPr>
      <w:r>
        <w:fldChar w:fldCharType="begin"/>
      </w:r>
      <w:r>
        <w:instrText xml:space="preserve"> TOC \o "1-3" \h \z \u </w:instrText>
      </w:r>
      <w:r>
        <w:fldChar w:fldCharType="separate"/>
      </w:r>
      <w:hyperlink w:anchor="_Toc444681549" w:history="1">
        <w:r w:rsidR="00A32362" w:rsidRPr="004336C3">
          <w:rPr>
            <w:rStyle w:val="Hyperlink"/>
          </w:rPr>
          <w:t>Abbreviations</w:t>
        </w:r>
        <w:r w:rsidR="00A32362">
          <w:rPr>
            <w:webHidden/>
          </w:rPr>
          <w:tab/>
        </w:r>
        <w:r w:rsidR="00A32362">
          <w:rPr>
            <w:webHidden/>
          </w:rPr>
          <w:fldChar w:fldCharType="begin"/>
        </w:r>
        <w:r w:rsidR="00A32362">
          <w:rPr>
            <w:webHidden/>
          </w:rPr>
          <w:instrText xml:space="preserve"> PAGEREF _Toc444681549 \h </w:instrText>
        </w:r>
        <w:r w:rsidR="00A32362">
          <w:rPr>
            <w:webHidden/>
          </w:rPr>
        </w:r>
        <w:r w:rsidR="00A32362">
          <w:rPr>
            <w:webHidden/>
          </w:rPr>
          <w:fldChar w:fldCharType="separate"/>
        </w:r>
        <w:r w:rsidR="00556BD1">
          <w:rPr>
            <w:webHidden/>
          </w:rPr>
          <w:t>3</w:t>
        </w:r>
        <w:r w:rsidR="00A32362">
          <w:rPr>
            <w:webHidden/>
          </w:rPr>
          <w:fldChar w:fldCharType="end"/>
        </w:r>
      </w:hyperlink>
    </w:p>
    <w:p w:rsidR="00A32362" w:rsidRDefault="00C66F8E">
      <w:pPr>
        <w:pStyle w:val="TOC1"/>
        <w:rPr>
          <w:rFonts w:asciiTheme="minorHAnsi" w:eastAsiaTheme="minorEastAsia" w:hAnsiTheme="minorHAnsi" w:cstheme="minorBidi"/>
          <w:b w:val="0"/>
          <w:szCs w:val="22"/>
          <w:lang w:eastAsia="en-GB"/>
        </w:rPr>
      </w:pPr>
      <w:hyperlink w:anchor="_Toc444681550" w:history="1">
        <w:r w:rsidR="00A32362" w:rsidRPr="004336C3">
          <w:rPr>
            <w:rStyle w:val="Hyperlink"/>
          </w:rPr>
          <w:t>SECTION A: Administrative information</w:t>
        </w:r>
        <w:r w:rsidR="00A32362">
          <w:rPr>
            <w:webHidden/>
          </w:rPr>
          <w:tab/>
        </w:r>
        <w:r w:rsidR="00A32362">
          <w:rPr>
            <w:webHidden/>
          </w:rPr>
          <w:fldChar w:fldCharType="begin"/>
        </w:r>
        <w:r w:rsidR="00A32362">
          <w:rPr>
            <w:webHidden/>
          </w:rPr>
          <w:instrText xml:space="preserve"> PAGEREF _Toc444681550 \h </w:instrText>
        </w:r>
        <w:r w:rsidR="00A32362">
          <w:rPr>
            <w:webHidden/>
          </w:rPr>
        </w:r>
        <w:r w:rsidR="00A32362">
          <w:rPr>
            <w:webHidden/>
          </w:rPr>
          <w:fldChar w:fldCharType="separate"/>
        </w:r>
        <w:r w:rsidR="00556BD1">
          <w:rPr>
            <w:webHidden/>
          </w:rPr>
          <w:t>4</w:t>
        </w:r>
        <w:r w:rsidR="00A32362">
          <w:rPr>
            <w:webHidden/>
          </w:rPr>
          <w:fldChar w:fldCharType="end"/>
        </w:r>
      </w:hyperlink>
    </w:p>
    <w:p w:rsidR="00A32362" w:rsidRDefault="00C66F8E">
      <w:pPr>
        <w:pStyle w:val="TOC1"/>
        <w:rPr>
          <w:rFonts w:asciiTheme="minorHAnsi" w:eastAsiaTheme="minorEastAsia" w:hAnsiTheme="minorHAnsi" w:cstheme="minorBidi"/>
          <w:b w:val="0"/>
          <w:szCs w:val="22"/>
          <w:lang w:eastAsia="en-GB"/>
        </w:rPr>
      </w:pPr>
      <w:hyperlink w:anchor="_Toc444681551" w:history="1">
        <w:r w:rsidR="00A32362" w:rsidRPr="004336C3">
          <w:rPr>
            <w:rStyle w:val="Hyperlink"/>
          </w:rPr>
          <w:t>SECTION B: General information</w:t>
        </w:r>
        <w:r w:rsidR="00A32362">
          <w:rPr>
            <w:webHidden/>
          </w:rPr>
          <w:tab/>
        </w:r>
        <w:r w:rsidR="00A32362">
          <w:rPr>
            <w:webHidden/>
          </w:rPr>
          <w:fldChar w:fldCharType="begin"/>
        </w:r>
        <w:r w:rsidR="00A32362">
          <w:rPr>
            <w:webHidden/>
          </w:rPr>
          <w:instrText xml:space="preserve"> PAGEREF _Toc444681551 \h </w:instrText>
        </w:r>
        <w:r w:rsidR="00A32362">
          <w:rPr>
            <w:webHidden/>
          </w:rPr>
        </w:r>
        <w:r w:rsidR="00A32362">
          <w:rPr>
            <w:webHidden/>
          </w:rPr>
          <w:fldChar w:fldCharType="separate"/>
        </w:r>
        <w:r w:rsidR="00556BD1">
          <w:rPr>
            <w:webHidden/>
          </w:rPr>
          <w:t>5</w:t>
        </w:r>
        <w:r w:rsidR="00A32362">
          <w:rPr>
            <w:webHidden/>
          </w:rPr>
          <w:fldChar w:fldCharType="end"/>
        </w:r>
      </w:hyperlink>
    </w:p>
    <w:p w:rsidR="00A32362" w:rsidRPr="00A32362" w:rsidRDefault="00C66F8E">
      <w:pPr>
        <w:pStyle w:val="TOC2"/>
        <w:tabs>
          <w:tab w:val="left" w:pos="880"/>
          <w:tab w:val="right" w:leader="dot" w:pos="9402"/>
        </w:tabs>
        <w:rPr>
          <w:rFonts w:ascii="Verdana" w:eastAsiaTheme="minorEastAsia" w:hAnsi="Verdana" w:cstheme="minorBidi"/>
          <w:noProof/>
          <w:sz w:val="18"/>
          <w:szCs w:val="18"/>
          <w:lang w:eastAsia="en-GB"/>
        </w:rPr>
      </w:pPr>
      <w:hyperlink w:anchor="_Toc444681552" w:history="1">
        <w:r w:rsidR="00A32362" w:rsidRPr="00A32362">
          <w:rPr>
            <w:rStyle w:val="Hyperlink"/>
            <w:rFonts w:ascii="Verdana" w:hAnsi="Verdana"/>
            <w:noProof/>
            <w:sz w:val="18"/>
            <w:szCs w:val="18"/>
          </w:rPr>
          <w:t>B.1.</w:t>
        </w:r>
        <w:r w:rsidR="00A32362" w:rsidRPr="00A32362">
          <w:rPr>
            <w:rFonts w:ascii="Verdana" w:eastAsiaTheme="minorEastAsia" w:hAnsi="Verdana" w:cstheme="minorBidi"/>
            <w:noProof/>
            <w:sz w:val="18"/>
            <w:szCs w:val="18"/>
            <w:lang w:eastAsia="en-GB"/>
          </w:rPr>
          <w:tab/>
        </w:r>
        <w:r w:rsidR="00A32362" w:rsidRPr="00A32362">
          <w:rPr>
            <w:rStyle w:val="Hyperlink"/>
            <w:rFonts w:ascii="Verdana" w:hAnsi="Verdana"/>
            <w:noProof/>
            <w:sz w:val="18"/>
            <w:szCs w:val="18"/>
          </w:rPr>
          <w:t>Scope and reason for the inspection</w:t>
        </w:r>
        <w:r w:rsidR="00A32362" w:rsidRPr="00A32362">
          <w:rPr>
            <w:rFonts w:ascii="Verdana" w:hAnsi="Verdana"/>
            <w:noProof/>
            <w:webHidden/>
            <w:sz w:val="18"/>
            <w:szCs w:val="18"/>
          </w:rPr>
          <w:tab/>
        </w:r>
        <w:r w:rsidR="00A32362" w:rsidRPr="00A32362">
          <w:rPr>
            <w:rFonts w:ascii="Verdana" w:hAnsi="Verdana"/>
            <w:noProof/>
            <w:webHidden/>
            <w:sz w:val="18"/>
            <w:szCs w:val="18"/>
          </w:rPr>
          <w:fldChar w:fldCharType="begin"/>
        </w:r>
        <w:r w:rsidR="00A32362" w:rsidRPr="00A32362">
          <w:rPr>
            <w:rFonts w:ascii="Verdana" w:hAnsi="Verdana"/>
            <w:noProof/>
            <w:webHidden/>
            <w:sz w:val="18"/>
            <w:szCs w:val="18"/>
          </w:rPr>
          <w:instrText xml:space="preserve"> PAGEREF _Toc444681552 \h </w:instrText>
        </w:r>
        <w:r w:rsidR="00A32362" w:rsidRPr="00A32362">
          <w:rPr>
            <w:rFonts w:ascii="Verdana" w:hAnsi="Verdana"/>
            <w:noProof/>
            <w:webHidden/>
            <w:sz w:val="18"/>
            <w:szCs w:val="18"/>
          </w:rPr>
        </w:r>
        <w:r w:rsidR="00A32362" w:rsidRPr="00A32362">
          <w:rPr>
            <w:rFonts w:ascii="Verdana" w:hAnsi="Verdana"/>
            <w:noProof/>
            <w:webHidden/>
            <w:sz w:val="18"/>
            <w:szCs w:val="18"/>
          </w:rPr>
          <w:fldChar w:fldCharType="separate"/>
        </w:r>
        <w:r w:rsidR="00556BD1">
          <w:rPr>
            <w:rFonts w:ascii="Verdana" w:hAnsi="Verdana"/>
            <w:noProof/>
            <w:webHidden/>
            <w:sz w:val="18"/>
            <w:szCs w:val="18"/>
          </w:rPr>
          <w:t>5</w:t>
        </w:r>
        <w:r w:rsidR="00A32362" w:rsidRPr="00A32362">
          <w:rPr>
            <w:rFonts w:ascii="Verdana" w:hAnsi="Verdana"/>
            <w:noProof/>
            <w:webHidden/>
            <w:sz w:val="18"/>
            <w:szCs w:val="18"/>
          </w:rPr>
          <w:fldChar w:fldCharType="end"/>
        </w:r>
      </w:hyperlink>
    </w:p>
    <w:p w:rsidR="00A32362" w:rsidRPr="00A32362" w:rsidRDefault="00C66F8E">
      <w:pPr>
        <w:pStyle w:val="TOC2"/>
        <w:tabs>
          <w:tab w:val="left" w:pos="880"/>
          <w:tab w:val="right" w:leader="dot" w:pos="9402"/>
        </w:tabs>
        <w:rPr>
          <w:rFonts w:ascii="Verdana" w:eastAsiaTheme="minorEastAsia" w:hAnsi="Verdana" w:cstheme="minorBidi"/>
          <w:noProof/>
          <w:sz w:val="18"/>
          <w:szCs w:val="18"/>
          <w:lang w:eastAsia="en-GB"/>
        </w:rPr>
      </w:pPr>
      <w:hyperlink w:anchor="_Toc444681553" w:history="1">
        <w:r w:rsidR="00A32362" w:rsidRPr="00A32362">
          <w:rPr>
            <w:rStyle w:val="Hyperlink"/>
            <w:rFonts w:ascii="Verdana" w:hAnsi="Verdana"/>
            <w:noProof/>
            <w:sz w:val="18"/>
            <w:szCs w:val="18"/>
          </w:rPr>
          <w:t>B.2.</w:t>
        </w:r>
        <w:r w:rsidR="00A32362" w:rsidRPr="00A32362">
          <w:rPr>
            <w:rFonts w:ascii="Verdana" w:eastAsiaTheme="minorEastAsia" w:hAnsi="Verdana" w:cstheme="minorBidi"/>
            <w:noProof/>
            <w:sz w:val="18"/>
            <w:szCs w:val="18"/>
            <w:lang w:eastAsia="en-GB"/>
          </w:rPr>
          <w:tab/>
        </w:r>
        <w:r w:rsidR="00A32362" w:rsidRPr="00A32362">
          <w:rPr>
            <w:rStyle w:val="Hyperlink"/>
            <w:rFonts w:ascii="Verdana" w:hAnsi="Verdana"/>
            <w:noProof/>
            <w:sz w:val="18"/>
            <w:szCs w:val="18"/>
          </w:rPr>
          <w:t>Reference texts and documents for the inspection</w:t>
        </w:r>
        <w:r w:rsidR="00A32362" w:rsidRPr="00A32362">
          <w:rPr>
            <w:rFonts w:ascii="Verdana" w:hAnsi="Verdana"/>
            <w:noProof/>
            <w:webHidden/>
            <w:sz w:val="18"/>
            <w:szCs w:val="18"/>
          </w:rPr>
          <w:tab/>
        </w:r>
        <w:r w:rsidR="00A32362" w:rsidRPr="00A32362">
          <w:rPr>
            <w:rFonts w:ascii="Verdana" w:hAnsi="Verdana"/>
            <w:noProof/>
            <w:webHidden/>
            <w:sz w:val="18"/>
            <w:szCs w:val="18"/>
          </w:rPr>
          <w:fldChar w:fldCharType="begin"/>
        </w:r>
        <w:r w:rsidR="00A32362" w:rsidRPr="00A32362">
          <w:rPr>
            <w:rFonts w:ascii="Verdana" w:hAnsi="Verdana"/>
            <w:noProof/>
            <w:webHidden/>
            <w:sz w:val="18"/>
            <w:szCs w:val="18"/>
          </w:rPr>
          <w:instrText xml:space="preserve"> PAGEREF _Toc444681553 \h </w:instrText>
        </w:r>
        <w:r w:rsidR="00A32362" w:rsidRPr="00A32362">
          <w:rPr>
            <w:rFonts w:ascii="Verdana" w:hAnsi="Verdana"/>
            <w:noProof/>
            <w:webHidden/>
            <w:sz w:val="18"/>
            <w:szCs w:val="18"/>
          </w:rPr>
        </w:r>
        <w:r w:rsidR="00A32362" w:rsidRPr="00A32362">
          <w:rPr>
            <w:rFonts w:ascii="Verdana" w:hAnsi="Verdana"/>
            <w:noProof/>
            <w:webHidden/>
            <w:sz w:val="18"/>
            <w:szCs w:val="18"/>
          </w:rPr>
          <w:fldChar w:fldCharType="separate"/>
        </w:r>
        <w:r w:rsidR="00556BD1">
          <w:rPr>
            <w:rFonts w:ascii="Verdana" w:hAnsi="Verdana"/>
            <w:noProof/>
            <w:webHidden/>
            <w:sz w:val="18"/>
            <w:szCs w:val="18"/>
          </w:rPr>
          <w:t>5</w:t>
        </w:r>
        <w:r w:rsidR="00A32362" w:rsidRPr="00A32362">
          <w:rPr>
            <w:rFonts w:ascii="Verdana" w:hAnsi="Verdana"/>
            <w:noProof/>
            <w:webHidden/>
            <w:sz w:val="18"/>
            <w:szCs w:val="18"/>
          </w:rPr>
          <w:fldChar w:fldCharType="end"/>
        </w:r>
      </w:hyperlink>
    </w:p>
    <w:p w:rsidR="00A32362" w:rsidRPr="00A32362" w:rsidRDefault="00C66F8E">
      <w:pPr>
        <w:pStyle w:val="TOC2"/>
        <w:tabs>
          <w:tab w:val="left" w:pos="880"/>
          <w:tab w:val="right" w:leader="dot" w:pos="9402"/>
        </w:tabs>
        <w:rPr>
          <w:rFonts w:ascii="Verdana" w:eastAsiaTheme="minorEastAsia" w:hAnsi="Verdana" w:cstheme="minorBidi"/>
          <w:noProof/>
          <w:sz w:val="18"/>
          <w:szCs w:val="18"/>
          <w:lang w:eastAsia="en-GB"/>
        </w:rPr>
      </w:pPr>
      <w:hyperlink w:anchor="_Toc444681554" w:history="1">
        <w:r w:rsidR="00A32362" w:rsidRPr="00A32362">
          <w:rPr>
            <w:rStyle w:val="Hyperlink"/>
            <w:rFonts w:ascii="Verdana" w:hAnsi="Verdana"/>
            <w:noProof/>
            <w:sz w:val="18"/>
            <w:szCs w:val="18"/>
          </w:rPr>
          <w:t>B.3.</w:t>
        </w:r>
        <w:r w:rsidR="00A32362" w:rsidRPr="00A32362">
          <w:rPr>
            <w:rFonts w:ascii="Verdana" w:eastAsiaTheme="minorEastAsia" w:hAnsi="Verdana" w:cstheme="minorBidi"/>
            <w:noProof/>
            <w:sz w:val="18"/>
            <w:szCs w:val="18"/>
            <w:lang w:eastAsia="en-GB"/>
          </w:rPr>
          <w:tab/>
        </w:r>
        <w:r w:rsidR="00A32362" w:rsidRPr="00A32362">
          <w:rPr>
            <w:rStyle w:val="Hyperlink"/>
            <w:rFonts w:ascii="Verdana" w:hAnsi="Verdana"/>
            <w:noProof/>
            <w:sz w:val="18"/>
            <w:szCs w:val="18"/>
          </w:rPr>
          <w:t>Conduct of the inspection with summary of the organisation and any significant changes and action taken since the last inspection</w:t>
        </w:r>
        <w:r w:rsidR="00A32362" w:rsidRPr="00A32362">
          <w:rPr>
            <w:rFonts w:ascii="Verdana" w:hAnsi="Verdana"/>
            <w:noProof/>
            <w:webHidden/>
            <w:sz w:val="18"/>
            <w:szCs w:val="18"/>
          </w:rPr>
          <w:tab/>
        </w:r>
        <w:r w:rsidR="00A32362" w:rsidRPr="00A32362">
          <w:rPr>
            <w:rFonts w:ascii="Verdana" w:hAnsi="Verdana"/>
            <w:noProof/>
            <w:webHidden/>
            <w:sz w:val="18"/>
            <w:szCs w:val="18"/>
          </w:rPr>
          <w:fldChar w:fldCharType="begin"/>
        </w:r>
        <w:r w:rsidR="00A32362" w:rsidRPr="00A32362">
          <w:rPr>
            <w:rFonts w:ascii="Verdana" w:hAnsi="Verdana"/>
            <w:noProof/>
            <w:webHidden/>
            <w:sz w:val="18"/>
            <w:szCs w:val="18"/>
          </w:rPr>
          <w:instrText xml:space="preserve"> PAGEREF _Toc444681554 \h </w:instrText>
        </w:r>
        <w:r w:rsidR="00A32362" w:rsidRPr="00A32362">
          <w:rPr>
            <w:rFonts w:ascii="Verdana" w:hAnsi="Verdana"/>
            <w:noProof/>
            <w:webHidden/>
            <w:sz w:val="18"/>
            <w:szCs w:val="18"/>
          </w:rPr>
        </w:r>
        <w:r w:rsidR="00A32362" w:rsidRPr="00A32362">
          <w:rPr>
            <w:rFonts w:ascii="Verdana" w:hAnsi="Verdana"/>
            <w:noProof/>
            <w:webHidden/>
            <w:sz w:val="18"/>
            <w:szCs w:val="18"/>
          </w:rPr>
          <w:fldChar w:fldCharType="separate"/>
        </w:r>
        <w:r w:rsidR="00556BD1">
          <w:rPr>
            <w:rFonts w:ascii="Verdana" w:hAnsi="Verdana"/>
            <w:noProof/>
            <w:webHidden/>
            <w:sz w:val="18"/>
            <w:szCs w:val="18"/>
          </w:rPr>
          <w:t>5</w:t>
        </w:r>
        <w:r w:rsidR="00A32362" w:rsidRPr="00A32362">
          <w:rPr>
            <w:rFonts w:ascii="Verdana" w:hAnsi="Verdana"/>
            <w:noProof/>
            <w:webHidden/>
            <w:sz w:val="18"/>
            <w:szCs w:val="18"/>
          </w:rPr>
          <w:fldChar w:fldCharType="end"/>
        </w:r>
      </w:hyperlink>
    </w:p>
    <w:p w:rsidR="00A32362" w:rsidRDefault="00C66F8E">
      <w:pPr>
        <w:pStyle w:val="TOC1"/>
        <w:rPr>
          <w:rFonts w:asciiTheme="minorHAnsi" w:eastAsiaTheme="minorEastAsia" w:hAnsiTheme="minorHAnsi" w:cstheme="minorBidi"/>
          <w:b w:val="0"/>
          <w:szCs w:val="22"/>
          <w:lang w:eastAsia="en-GB"/>
        </w:rPr>
      </w:pPr>
      <w:hyperlink w:anchor="_Toc444681555" w:history="1">
        <w:r w:rsidR="00A32362" w:rsidRPr="004336C3">
          <w:rPr>
            <w:rStyle w:val="Hyperlink"/>
          </w:rPr>
          <w:t>SECTION C: Inspected items</w:t>
        </w:r>
        <w:r w:rsidR="00A32362">
          <w:rPr>
            <w:webHidden/>
          </w:rPr>
          <w:tab/>
        </w:r>
        <w:r w:rsidR="00A32362">
          <w:rPr>
            <w:webHidden/>
          </w:rPr>
          <w:fldChar w:fldCharType="begin"/>
        </w:r>
        <w:r w:rsidR="00A32362">
          <w:rPr>
            <w:webHidden/>
          </w:rPr>
          <w:instrText xml:space="preserve"> PAGEREF _Toc444681555 \h </w:instrText>
        </w:r>
        <w:r w:rsidR="00A32362">
          <w:rPr>
            <w:webHidden/>
          </w:rPr>
        </w:r>
        <w:r w:rsidR="00A32362">
          <w:rPr>
            <w:webHidden/>
          </w:rPr>
          <w:fldChar w:fldCharType="separate"/>
        </w:r>
        <w:r w:rsidR="00556BD1">
          <w:rPr>
            <w:webHidden/>
          </w:rPr>
          <w:t>5</w:t>
        </w:r>
        <w:r w:rsidR="00A32362">
          <w:rPr>
            <w:webHidden/>
          </w:rPr>
          <w:fldChar w:fldCharType="end"/>
        </w:r>
      </w:hyperlink>
    </w:p>
    <w:p w:rsidR="00A32362" w:rsidRDefault="00C66F8E">
      <w:pPr>
        <w:pStyle w:val="TOC1"/>
        <w:rPr>
          <w:rFonts w:asciiTheme="minorHAnsi" w:eastAsiaTheme="minorEastAsia" w:hAnsiTheme="minorHAnsi" w:cstheme="minorBidi"/>
          <w:b w:val="0"/>
          <w:szCs w:val="22"/>
          <w:lang w:eastAsia="en-GB"/>
        </w:rPr>
      </w:pPr>
      <w:hyperlink w:anchor="_Toc444681556" w:history="1">
        <w:r w:rsidR="00A32362" w:rsidRPr="004336C3">
          <w:rPr>
            <w:rStyle w:val="Hyperlink"/>
          </w:rPr>
          <w:t>SECTION D: Findings</w:t>
        </w:r>
        <w:r w:rsidR="00A32362">
          <w:rPr>
            <w:webHidden/>
          </w:rPr>
          <w:tab/>
        </w:r>
        <w:r w:rsidR="00A32362">
          <w:rPr>
            <w:webHidden/>
          </w:rPr>
          <w:fldChar w:fldCharType="begin"/>
        </w:r>
        <w:r w:rsidR="00A32362">
          <w:rPr>
            <w:webHidden/>
          </w:rPr>
          <w:instrText xml:space="preserve"> PAGEREF _Toc444681556 \h </w:instrText>
        </w:r>
        <w:r w:rsidR="00A32362">
          <w:rPr>
            <w:webHidden/>
          </w:rPr>
        </w:r>
        <w:r w:rsidR="00A32362">
          <w:rPr>
            <w:webHidden/>
          </w:rPr>
          <w:fldChar w:fldCharType="separate"/>
        </w:r>
        <w:r w:rsidR="00556BD1">
          <w:rPr>
            <w:webHidden/>
          </w:rPr>
          <w:t>5</w:t>
        </w:r>
        <w:r w:rsidR="00A32362">
          <w:rPr>
            <w:webHidden/>
          </w:rPr>
          <w:fldChar w:fldCharType="end"/>
        </w:r>
      </w:hyperlink>
    </w:p>
    <w:p w:rsidR="00A32362" w:rsidRPr="00A32362" w:rsidRDefault="00C66F8E">
      <w:pPr>
        <w:pStyle w:val="TOC2"/>
        <w:tabs>
          <w:tab w:val="left" w:pos="880"/>
          <w:tab w:val="right" w:leader="dot" w:pos="9402"/>
        </w:tabs>
        <w:rPr>
          <w:rFonts w:ascii="Verdana" w:eastAsiaTheme="minorEastAsia" w:hAnsi="Verdana" w:cstheme="minorBidi"/>
          <w:noProof/>
          <w:sz w:val="18"/>
          <w:szCs w:val="18"/>
          <w:lang w:eastAsia="en-GB"/>
        </w:rPr>
      </w:pPr>
      <w:hyperlink w:anchor="_Toc444681557" w:history="1">
        <w:r w:rsidR="00A32362" w:rsidRPr="00A32362">
          <w:rPr>
            <w:rStyle w:val="Hyperlink"/>
            <w:rFonts w:ascii="Verdana" w:hAnsi="Verdana"/>
            <w:noProof/>
            <w:sz w:val="18"/>
            <w:szCs w:val="18"/>
          </w:rPr>
          <w:t>D.1.</w:t>
        </w:r>
        <w:r w:rsidR="00A32362" w:rsidRPr="00A32362">
          <w:rPr>
            <w:rFonts w:ascii="Verdana" w:eastAsiaTheme="minorEastAsia" w:hAnsi="Verdana" w:cstheme="minorBidi"/>
            <w:noProof/>
            <w:sz w:val="18"/>
            <w:szCs w:val="18"/>
            <w:lang w:eastAsia="en-GB"/>
          </w:rPr>
          <w:tab/>
        </w:r>
        <w:r w:rsidR="00A32362" w:rsidRPr="00A32362">
          <w:rPr>
            <w:rStyle w:val="Hyperlink"/>
            <w:rFonts w:ascii="Verdana" w:hAnsi="Verdana"/>
            <w:noProof/>
            <w:sz w:val="18"/>
            <w:szCs w:val="18"/>
          </w:rPr>
          <w:t>Definitions of inspection finding grading</w:t>
        </w:r>
        <w:r w:rsidR="00A32362" w:rsidRPr="00A32362">
          <w:rPr>
            <w:rFonts w:ascii="Verdana" w:hAnsi="Verdana"/>
            <w:noProof/>
            <w:webHidden/>
            <w:sz w:val="18"/>
            <w:szCs w:val="18"/>
          </w:rPr>
          <w:tab/>
        </w:r>
        <w:r w:rsidR="00A32362" w:rsidRPr="00A32362">
          <w:rPr>
            <w:rFonts w:ascii="Verdana" w:hAnsi="Verdana"/>
            <w:noProof/>
            <w:webHidden/>
            <w:sz w:val="18"/>
            <w:szCs w:val="18"/>
          </w:rPr>
          <w:fldChar w:fldCharType="begin"/>
        </w:r>
        <w:r w:rsidR="00A32362" w:rsidRPr="00A32362">
          <w:rPr>
            <w:rFonts w:ascii="Verdana" w:hAnsi="Verdana"/>
            <w:noProof/>
            <w:webHidden/>
            <w:sz w:val="18"/>
            <w:szCs w:val="18"/>
          </w:rPr>
          <w:instrText xml:space="preserve"> PAGEREF _Toc444681557 \h </w:instrText>
        </w:r>
        <w:r w:rsidR="00A32362" w:rsidRPr="00A32362">
          <w:rPr>
            <w:rFonts w:ascii="Verdana" w:hAnsi="Verdana"/>
            <w:noProof/>
            <w:webHidden/>
            <w:sz w:val="18"/>
            <w:szCs w:val="18"/>
          </w:rPr>
        </w:r>
        <w:r w:rsidR="00A32362" w:rsidRPr="00A32362">
          <w:rPr>
            <w:rFonts w:ascii="Verdana" w:hAnsi="Verdana"/>
            <w:noProof/>
            <w:webHidden/>
            <w:sz w:val="18"/>
            <w:szCs w:val="18"/>
          </w:rPr>
          <w:fldChar w:fldCharType="separate"/>
        </w:r>
        <w:r w:rsidR="00556BD1">
          <w:rPr>
            <w:rFonts w:ascii="Verdana" w:hAnsi="Verdana"/>
            <w:noProof/>
            <w:webHidden/>
            <w:sz w:val="18"/>
            <w:szCs w:val="18"/>
          </w:rPr>
          <w:t>5</w:t>
        </w:r>
        <w:r w:rsidR="00A32362" w:rsidRPr="00A32362">
          <w:rPr>
            <w:rFonts w:ascii="Verdana" w:hAnsi="Verdana"/>
            <w:noProof/>
            <w:webHidden/>
            <w:sz w:val="18"/>
            <w:szCs w:val="18"/>
          </w:rPr>
          <w:fldChar w:fldCharType="end"/>
        </w:r>
      </w:hyperlink>
    </w:p>
    <w:p w:rsidR="00A32362" w:rsidRPr="00A32362" w:rsidRDefault="00C66F8E">
      <w:pPr>
        <w:pStyle w:val="TOC2"/>
        <w:tabs>
          <w:tab w:val="left" w:pos="880"/>
          <w:tab w:val="right" w:leader="dot" w:pos="9402"/>
        </w:tabs>
        <w:rPr>
          <w:rFonts w:ascii="Verdana" w:eastAsiaTheme="minorEastAsia" w:hAnsi="Verdana" w:cstheme="minorBidi"/>
          <w:noProof/>
          <w:sz w:val="18"/>
          <w:szCs w:val="18"/>
          <w:lang w:eastAsia="en-GB"/>
        </w:rPr>
      </w:pPr>
      <w:hyperlink w:anchor="_Toc444681558" w:history="1">
        <w:r w:rsidR="00A32362" w:rsidRPr="00A32362">
          <w:rPr>
            <w:rStyle w:val="Hyperlink"/>
            <w:rFonts w:ascii="Verdana" w:hAnsi="Verdana"/>
            <w:noProof/>
            <w:sz w:val="18"/>
            <w:szCs w:val="18"/>
          </w:rPr>
          <w:t>D.2.</w:t>
        </w:r>
        <w:r w:rsidR="00A32362" w:rsidRPr="00A32362">
          <w:rPr>
            <w:rFonts w:ascii="Verdana" w:eastAsiaTheme="minorEastAsia" w:hAnsi="Verdana" w:cstheme="minorBidi"/>
            <w:noProof/>
            <w:sz w:val="18"/>
            <w:szCs w:val="18"/>
            <w:lang w:eastAsia="en-GB"/>
          </w:rPr>
          <w:tab/>
        </w:r>
        <w:r w:rsidR="00A32362" w:rsidRPr="00A32362">
          <w:rPr>
            <w:rStyle w:val="Hyperlink"/>
            <w:rFonts w:ascii="Verdana" w:hAnsi="Verdana"/>
            <w:noProof/>
            <w:sz w:val="18"/>
            <w:szCs w:val="18"/>
          </w:rPr>
          <w:t>Guidance for responding to inspection findings</w:t>
        </w:r>
        <w:r w:rsidR="00A32362" w:rsidRPr="00A32362">
          <w:rPr>
            <w:rFonts w:ascii="Verdana" w:hAnsi="Verdana"/>
            <w:noProof/>
            <w:webHidden/>
            <w:sz w:val="18"/>
            <w:szCs w:val="18"/>
          </w:rPr>
          <w:tab/>
        </w:r>
        <w:r w:rsidR="00A32362" w:rsidRPr="00A32362">
          <w:rPr>
            <w:rFonts w:ascii="Verdana" w:hAnsi="Verdana"/>
            <w:noProof/>
            <w:webHidden/>
            <w:sz w:val="18"/>
            <w:szCs w:val="18"/>
          </w:rPr>
          <w:fldChar w:fldCharType="begin"/>
        </w:r>
        <w:r w:rsidR="00A32362" w:rsidRPr="00A32362">
          <w:rPr>
            <w:rFonts w:ascii="Verdana" w:hAnsi="Verdana"/>
            <w:noProof/>
            <w:webHidden/>
            <w:sz w:val="18"/>
            <w:szCs w:val="18"/>
          </w:rPr>
          <w:instrText xml:space="preserve"> PAGEREF _Toc444681558 \h </w:instrText>
        </w:r>
        <w:r w:rsidR="00A32362" w:rsidRPr="00A32362">
          <w:rPr>
            <w:rFonts w:ascii="Verdana" w:hAnsi="Verdana"/>
            <w:noProof/>
            <w:webHidden/>
            <w:sz w:val="18"/>
            <w:szCs w:val="18"/>
          </w:rPr>
        </w:r>
        <w:r w:rsidR="00A32362" w:rsidRPr="00A32362">
          <w:rPr>
            <w:rFonts w:ascii="Verdana" w:hAnsi="Verdana"/>
            <w:noProof/>
            <w:webHidden/>
            <w:sz w:val="18"/>
            <w:szCs w:val="18"/>
          </w:rPr>
          <w:fldChar w:fldCharType="separate"/>
        </w:r>
        <w:r w:rsidR="00556BD1">
          <w:rPr>
            <w:rFonts w:ascii="Verdana" w:hAnsi="Verdana"/>
            <w:noProof/>
            <w:webHidden/>
            <w:sz w:val="18"/>
            <w:szCs w:val="18"/>
          </w:rPr>
          <w:t>6</w:t>
        </w:r>
        <w:r w:rsidR="00A32362" w:rsidRPr="00A32362">
          <w:rPr>
            <w:rFonts w:ascii="Verdana" w:hAnsi="Verdana"/>
            <w:noProof/>
            <w:webHidden/>
            <w:sz w:val="18"/>
            <w:szCs w:val="18"/>
          </w:rPr>
          <w:fldChar w:fldCharType="end"/>
        </w:r>
      </w:hyperlink>
    </w:p>
    <w:p w:rsidR="00A32362" w:rsidRPr="00A32362" w:rsidRDefault="00C66F8E">
      <w:pPr>
        <w:pStyle w:val="TOC2"/>
        <w:tabs>
          <w:tab w:val="left" w:pos="880"/>
          <w:tab w:val="right" w:leader="dot" w:pos="9402"/>
        </w:tabs>
        <w:rPr>
          <w:rFonts w:ascii="Verdana" w:eastAsiaTheme="minorEastAsia" w:hAnsi="Verdana" w:cstheme="minorBidi"/>
          <w:noProof/>
          <w:sz w:val="18"/>
          <w:szCs w:val="18"/>
          <w:lang w:eastAsia="en-GB"/>
        </w:rPr>
      </w:pPr>
      <w:hyperlink w:anchor="_Toc444681559" w:history="1">
        <w:r w:rsidR="00A32362" w:rsidRPr="00A32362">
          <w:rPr>
            <w:rStyle w:val="Hyperlink"/>
            <w:rFonts w:ascii="Verdana" w:hAnsi="Verdana"/>
            <w:noProof/>
            <w:sz w:val="18"/>
            <w:szCs w:val="18"/>
          </w:rPr>
          <w:t>D.3.</w:t>
        </w:r>
        <w:r w:rsidR="00A32362" w:rsidRPr="00A32362">
          <w:rPr>
            <w:rFonts w:ascii="Verdana" w:eastAsiaTheme="minorEastAsia" w:hAnsi="Verdana" w:cstheme="minorBidi"/>
            <w:noProof/>
            <w:sz w:val="18"/>
            <w:szCs w:val="18"/>
            <w:lang w:eastAsia="en-GB"/>
          </w:rPr>
          <w:tab/>
        </w:r>
        <w:r w:rsidR="00A32362" w:rsidRPr="00A32362">
          <w:rPr>
            <w:rStyle w:val="Hyperlink"/>
            <w:rFonts w:ascii="Verdana" w:hAnsi="Verdana"/>
            <w:noProof/>
            <w:sz w:val="18"/>
            <w:szCs w:val="18"/>
          </w:rPr>
          <w:t>Inspection findings</w:t>
        </w:r>
        <w:r w:rsidR="00A32362" w:rsidRPr="00A32362">
          <w:rPr>
            <w:rFonts w:ascii="Verdana" w:hAnsi="Verdana"/>
            <w:noProof/>
            <w:webHidden/>
            <w:sz w:val="18"/>
            <w:szCs w:val="18"/>
          </w:rPr>
          <w:tab/>
        </w:r>
        <w:r w:rsidR="00A32362" w:rsidRPr="00A32362">
          <w:rPr>
            <w:rFonts w:ascii="Verdana" w:hAnsi="Verdana"/>
            <w:noProof/>
            <w:webHidden/>
            <w:sz w:val="18"/>
            <w:szCs w:val="18"/>
          </w:rPr>
          <w:fldChar w:fldCharType="begin"/>
        </w:r>
        <w:r w:rsidR="00A32362" w:rsidRPr="00A32362">
          <w:rPr>
            <w:rFonts w:ascii="Verdana" w:hAnsi="Verdana"/>
            <w:noProof/>
            <w:webHidden/>
            <w:sz w:val="18"/>
            <w:szCs w:val="18"/>
          </w:rPr>
          <w:instrText xml:space="preserve"> PAGEREF _Toc444681559 \h </w:instrText>
        </w:r>
        <w:r w:rsidR="00A32362" w:rsidRPr="00A32362">
          <w:rPr>
            <w:rFonts w:ascii="Verdana" w:hAnsi="Verdana"/>
            <w:noProof/>
            <w:webHidden/>
            <w:sz w:val="18"/>
            <w:szCs w:val="18"/>
          </w:rPr>
        </w:r>
        <w:r w:rsidR="00A32362" w:rsidRPr="00A32362">
          <w:rPr>
            <w:rFonts w:ascii="Verdana" w:hAnsi="Verdana"/>
            <w:noProof/>
            <w:webHidden/>
            <w:sz w:val="18"/>
            <w:szCs w:val="18"/>
          </w:rPr>
          <w:fldChar w:fldCharType="separate"/>
        </w:r>
        <w:r w:rsidR="00556BD1">
          <w:rPr>
            <w:rFonts w:ascii="Verdana" w:hAnsi="Verdana"/>
            <w:noProof/>
            <w:webHidden/>
            <w:sz w:val="18"/>
            <w:szCs w:val="18"/>
          </w:rPr>
          <w:t>7</w:t>
        </w:r>
        <w:r w:rsidR="00A32362" w:rsidRPr="00A32362">
          <w:rPr>
            <w:rFonts w:ascii="Verdana" w:hAnsi="Verdana"/>
            <w:noProof/>
            <w:webHidden/>
            <w:sz w:val="18"/>
            <w:szCs w:val="18"/>
          </w:rPr>
          <w:fldChar w:fldCharType="end"/>
        </w:r>
      </w:hyperlink>
    </w:p>
    <w:p w:rsidR="00A32362" w:rsidRPr="00A32362" w:rsidRDefault="00C66F8E">
      <w:pPr>
        <w:pStyle w:val="TOC2"/>
        <w:tabs>
          <w:tab w:val="left" w:pos="1100"/>
          <w:tab w:val="right" w:leader="dot" w:pos="9402"/>
        </w:tabs>
        <w:rPr>
          <w:rFonts w:ascii="Verdana" w:eastAsiaTheme="minorEastAsia" w:hAnsi="Verdana" w:cstheme="minorBidi"/>
          <w:noProof/>
          <w:sz w:val="18"/>
          <w:szCs w:val="18"/>
          <w:lang w:eastAsia="en-GB"/>
        </w:rPr>
      </w:pPr>
      <w:hyperlink w:anchor="_Toc444681560" w:history="1">
        <w:r w:rsidR="00A32362" w:rsidRPr="00A32362">
          <w:rPr>
            <w:rStyle w:val="Hyperlink"/>
            <w:rFonts w:ascii="Verdana" w:hAnsi="Verdana"/>
            <w:noProof/>
            <w:sz w:val="18"/>
            <w:szCs w:val="18"/>
          </w:rPr>
          <w:t>D.3.1.</w:t>
        </w:r>
        <w:r w:rsidR="00A32362" w:rsidRPr="00A32362">
          <w:rPr>
            <w:rFonts w:ascii="Verdana" w:eastAsiaTheme="minorEastAsia" w:hAnsi="Verdana" w:cstheme="minorBidi"/>
            <w:noProof/>
            <w:sz w:val="18"/>
            <w:szCs w:val="18"/>
            <w:lang w:eastAsia="en-GB"/>
          </w:rPr>
          <w:tab/>
        </w:r>
        <w:r w:rsidR="00A32362" w:rsidRPr="00A32362">
          <w:rPr>
            <w:rStyle w:val="Hyperlink"/>
            <w:rFonts w:ascii="Verdana" w:hAnsi="Verdana"/>
            <w:noProof/>
            <w:sz w:val="18"/>
            <w:szCs w:val="18"/>
          </w:rPr>
          <w:t>Critical findings</w:t>
        </w:r>
        <w:r w:rsidR="00A32362" w:rsidRPr="00A32362">
          <w:rPr>
            <w:rFonts w:ascii="Verdana" w:hAnsi="Verdana"/>
            <w:noProof/>
            <w:webHidden/>
            <w:sz w:val="18"/>
            <w:szCs w:val="18"/>
          </w:rPr>
          <w:tab/>
        </w:r>
        <w:r w:rsidR="00A32362" w:rsidRPr="00A32362">
          <w:rPr>
            <w:rFonts w:ascii="Verdana" w:hAnsi="Verdana"/>
            <w:noProof/>
            <w:webHidden/>
            <w:sz w:val="18"/>
            <w:szCs w:val="18"/>
          </w:rPr>
          <w:fldChar w:fldCharType="begin"/>
        </w:r>
        <w:r w:rsidR="00A32362" w:rsidRPr="00A32362">
          <w:rPr>
            <w:rFonts w:ascii="Verdana" w:hAnsi="Verdana"/>
            <w:noProof/>
            <w:webHidden/>
            <w:sz w:val="18"/>
            <w:szCs w:val="18"/>
          </w:rPr>
          <w:instrText xml:space="preserve"> PAGEREF _Toc444681560 \h </w:instrText>
        </w:r>
        <w:r w:rsidR="00A32362" w:rsidRPr="00A32362">
          <w:rPr>
            <w:rFonts w:ascii="Verdana" w:hAnsi="Verdana"/>
            <w:noProof/>
            <w:webHidden/>
            <w:sz w:val="18"/>
            <w:szCs w:val="18"/>
          </w:rPr>
        </w:r>
        <w:r w:rsidR="00A32362" w:rsidRPr="00A32362">
          <w:rPr>
            <w:rFonts w:ascii="Verdana" w:hAnsi="Verdana"/>
            <w:noProof/>
            <w:webHidden/>
            <w:sz w:val="18"/>
            <w:szCs w:val="18"/>
          </w:rPr>
          <w:fldChar w:fldCharType="separate"/>
        </w:r>
        <w:r w:rsidR="00556BD1">
          <w:rPr>
            <w:rFonts w:ascii="Verdana" w:hAnsi="Verdana"/>
            <w:noProof/>
            <w:webHidden/>
            <w:sz w:val="18"/>
            <w:szCs w:val="18"/>
          </w:rPr>
          <w:t>7</w:t>
        </w:r>
        <w:r w:rsidR="00A32362" w:rsidRPr="00A32362">
          <w:rPr>
            <w:rFonts w:ascii="Verdana" w:hAnsi="Verdana"/>
            <w:noProof/>
            <w:webHidden/>
            <w:sz w:val="18"/>
            <w:szCs w:val="18"/>
          </w:rPr>
          <w:fldChar w:fldCharType="end"/>
        </w:r>
      </w:hyperlink>
    </w:p>
    <w:p w:rsidR="00A32362" w:rsidRPr="00A32362" w:rsidRDefault="00C66F8E">
      <w:pPr>
        <w:pStyle w:val="TOC2"/>
        <w:tabs>
          <w:tab w:val="left" w:pos="1100"/>
          <w:tab w:val="right" w:leader="dot" w:pos="9402"/>
        </w:tabs>
        <w:rPr>
          <w:rFonts w:ascii="Verdana" w:eastAsiaTheme="minorEastAsia" w:hAnsi="Verdana" w:cstheme="minorBidi"/>
          <w:noProof/>
          <w:sz w:val="18"/>
          <w:szCs w:val="18"/>
          <w:lang w:eastAsia="en-GB"/>
        </w:rPr>
      </w:pPr>
      <w:hyperlink w:anchor="_Toc444681561" w:history="1">
        <w:r w:rsidR="00A32362" w:rsidRPr="00A32362">
          <w:rPr>
            <w:rStyle w:val="Hyperlink"/>
            <w:rFonts w:ascii="Verdana" w:hAnsi="Verdana"/>
            <w:noProof/>
            <w:sz w:val="18"/>
            <w:szCs w:val="18"/>
          </w:rPr>
          <w:t>D.3.2.</w:t>
        </w:r>
        <w:r w:rsidR="00A32362" w:rsidRPr="00A32362">
          <w:rPr>
            <w:rFonts w:ascii="Verdana" w:eastAsiaTheme="minorEastAsia" w:hAnsi="Verdana" w:cstheme="minorBidi"/>
            <w:noProof/>
            <w:sz w:val="18"/>
            <w:szCs w:val="18"/>
            <w:lang w:eastAsia="en-GB"/>
          </w:rPr>
          <w:tab/>
        </w:r>
        <w:r w:rsidR="00A32362" w:rsidRPr="00A32362">
          <w:rPr>
            <w:rStyle w:val="Hyperlink"/>
            <w:rFonts w:ascii="Verdana" w:hAnsi="Verdana"/>
            <w:noProof/>
            <w:sz w:val="18"/>
            <w:szCs w:val="18"/>
          </w:rPr>
          <w:t>Major findings</w:t>
        </w:r>
        <w:r w:rsidR="00A32362" w:rsidRPr="00A32362">
          <w:rPr>
            <w:rFonts w:ascii="Verdana" w:hAnsi="Verdana"/>
            <w:noProof/>
            <w:webHidden/>
            <w:sz w:val="18"/>
            <w:szCs w:val="18"/>
          </w:rPr>
          <w:tab/>
        </w:r>
        <w:r w:rsidR="00A32362" w:rsidRPr="00A32362">
          <w:rPr>
            <w:rFonts w:ascii="Verdana" w:hAnsi="Verdana"/>
            <w:noProof/>
            <w:webHidden/>
            <w:sz w:val="18"/>
            <w:szCs w:val="18"/>
          </w:rPr>
          <w:fldChar w:fldCharType="begin"/>
        </w:r>
        <w:r w:rsidR="00A32362" w:rsidRPr="00A32362">
          <w:rPr>
            <w:rFonts w:ascii="Verdana" w:hAnsi="Verdana"/>
            <w:noProof/>
            <w:webHidden/>
            <w:sz w:val="18"/>
            <w:szCs w:val="18"/>
          </w:rPr>
          <w:instrText xml:space="preserve"> PAGEREF _Toc444681561 \h </w:instrText>
        </w:r>
        <w:r w:rsidR="00A32362" w:rsidRPr="00A32362">
          <w:rPr>
            <w:rFonts w:ascii="Verdana" w:hAnsi="Verdana"/>
            <w:noProof/>
            <w:webHidden/>
            <w:sz w:val="18"/>
            <w:szCs w:val="18"/>
          </w:rPr>
        </w:r>
        <w:r w:rsidR="00A32362" w:rsidRPr="00A32362">
          <w:rPr>
            <w:rFonts w:ascii="Verdana" w:hAnsi="Verdana"/>
            <w:noProof/>
            <w:webHidden/>
            <w:sz w:val="18"/>
            <w:szCs w:val="18"/>
          </w:rPr>
          <w:fldChar w:fldCharType="separate"/>
        </w:r>
        <w:r w:rsidR="00556BD1">
          <w:rPr>
            <w:rFonts w:ascii="Verdana" w:hAnsi="Verdana"/>
            <w:noProof/>
            <w:webHidden/>
            <w:sz w:val="18"/>
            <w:szCs w:val="18"/>
          </w:rPr>
          <w:t>7</w:t>
        </w:r>
        <w:r w:rsidR="00A32362" w:rsidRPr="00A32362">
          <w:rPr>
            <w:rFonts w:ascii="Verdana" w:hAnsi="Verdana"/>
            <w:noProof/>
            <w:webHidden/>
            <w:sz w:val="18"/>
            <w:szCs w:val="18"/>
          </w:rPr>
          <w:fldChar w:fldCharType="end"/>
        </w:r>
      </w:hyperlink>
    </w:p>
    <w:p w:rsidR="00A32362" w:rsidRPr="00A32362" w:rsidRDefault="00C66F8E">
      <w:pPr>
        <w:pStyle w:val="TOC2"/>
        <w:tabs>
          <w:tab w:val="left" w:pos="1100"/>
          <w:tab w:val="right" w:leader="dot" w:pos="9402"/>
        </w:tabs>
        <w:rPr>
          <w:rFonts w:ascii="Verdana" w:eastAsiaTheme="minorEastAsia" w:hAnsi="Verdana" w:cstheme="minorBidi"/>
          <w:noProof/>
          <w:sz w:val="18"/>
          <w:szCs w:val="18"/>
          <w:lang w:eastAsia="en-GB"/>
        </w:rPr>
      </w:pPr>
      <w:hyperlink w:anchor="_Toc444681562" w:history="1">
        <w:r w:rsidR="00A32362" w:rsidRPr="00A32362">
          <w:rPr>
            <w:rStyle w:val="Hyperlink"/>
            <w:rFonts w:ascii="Verdana" w:hAnsi="Verdana"/>
            <w:noProof/>
            <w:sz w:val="18"/>
            <w:szCs w:val="18"/>
          </w:rPr>
          <w:t>D.3.3.</w:t>
        </w:r>
        <w:r w:rsidR="00A32362" w:rsidRPr="00A32362">
          <w:rPr>
            <w:rFonts w:ascii="Verdana" w:eastAsiaTheme="minorEastAsia" w:hAnsi="Verdana" w:cstheme="minorBidi"/>
            <w:noProof/>
            <w:sz w:val="18"/>
            <w:szCs w:val="18"/>
            <w:lang w:eastAsia="en-GB"/>
          </w:rPr>
          <w:tab/>
        </w:r>
        <w:r w:rsidR="00A32362" w:rsidRPr="00A32362">
          <w:rPr>
            <w:rStyle w:val="Hyperlink"/>
            <w:rFonts w:ascii="Verdana" w:hAnsi="Verdana"/>
            <w:noProof/>
            <w:sz w:val="18"/>
            <w:szCs w:val="18"/>
          </w:rPr>
          <w:t>Minor findings</w:t>
        </w:r>
        <w:r w:rsidR="00A32362" w:rsidRPr="00A32362">
          <w:rPr>
            <w:rFonts w:ascii="Verdana" w:hAnsi="Verdana"/>
            <w:noProof/>
            <w:webHidden/>
            <w:sz w:val="18"/>
            <w:szCs w:val="18"/>
          </w:rPr>
          <w:tab/>
        </w:r>
        <w:r w:rsidR="00A32362" w:rsidRPr="00A32362">
          <w:rPr>
            <w:rFonts w:ascii="Verdana" w:hAnsi="Verdana"/>
            <w:noProof/>
            <w:webHidden/>
            <w:sz w:val="18"/>
            <w:szCs w:val="18"/>
          </w:rPr>
          <w:fldChar w:fldCharType="begin"/>
        </w:r>
        <w:r w:rsidR="00A32362" w:rsidRPr="00A32362">
          <w:rPr>
            <w:rFonts w:ascii="Verdana" w:hAnsi="Verdana"/>
            <w:noProof/>
            <w:webHidden/>
            <w:sz w:val="18"/>
            <w:szCs w:val="18"/>
          </w:rPr>
          <w:instrText xml:space="preserve"> PAGEREF _Toc444681562 \h </w:instrText>
        </w:r>
        <w:r w:rsidR="00A32362" w:rsidRPr="00A32362">
          <w:rPr>
            <w:rFonts w:ascii="Verdana" w:hAnsi="Verdana"/>
            <w:noProof/>
            <w:webHidden/>
            <w:sz w:val="18"/>
            <w:szCs w:val="18"/>
          </w:rPr>
        </w:r>
        <w:r w:rsidR="00A32362" w:rsidRPr="00A32362">
          <w:rPr>
            <w:rFonts w:ascii="Verdana" w:hAnsi="Verdana"/>
            <w:noProof/>
            <w:webHidden/>
            <w:sz w:val="18"/>
            <w:szCs w:val="18"/>
          </w:rPr>
          <w:fldChar w:fldCharType="separate"/>
        </w:r>
        <w:r w:rsidR="00556BD1">
          <w:rPr>
            <w:rFonts w:ascii="Verdana" w:hAnsi="Verdana"/>
            <w:noProof/>
            <w:webHidden/>
            <w:sz w:val="18"/>
            <w:szCs w:val="18"/>
          </w:rPr>
          <w:t>8</w:t>
        </w:r>
        <w:r w:rsidR="00A32362" w:rsidRPr="00A32362">
          <w:rPr>
            <w:rFonts w:ascii="Verdana" w:hAnsi="Verdana"/>
            <w:noProof/>
            <w:webHidden/>
            <w:sz w:val="18"/>
            <w:szCs w:val="18"/>
          </w:rPr>
          <w:fldChar w:fldCharType="end"/>
        </w:r>
      </w:hyperlink>
    </w:p>
    <w:p w:rsidR="00A32362" w:rsidRPr="00A32362" w:rsidRDefault="00C66F8E">
      <w:pPr>
        <w:pStyle w:val="TOC2"/>
        <w:tabs>
          <w:tab w:val="left" w:pos="1100"/>
          <w:tab w:val="right" w:leader="dot" w:pos="9402"/>
        </w:tabs>
        <w:rPr>
          <w:rFonts w:ascii="Verdana" w:eastAsiaTheme="minorEastAsia" w:hAnsi="Verdana" w:cstheme="minorBidi"/>
          <w:noProof/>
          <w:sz w:val="18"/>
          <w:szCs w:val="18"/>
          <w:lang w:eastAsia="en-GB"/>
        </w:rPr>
      </w:pPr>
      <w:hyperlink w:anchor="_Toc444681563" w:history="1">
        <w:r w:rsidR="00A32362" w:rsidRPr="00A32362">
          <w:rPr>
            <w:rStyle w:val="Hyperlink"/>
            <w:rFonts w:ascii="Verdana" w:hAnsi="Verdana"/>
            <w:noProof/>
            <w:sz w:val="18"/>
            <w:szCs w:val="18"/>
          </w:rPr>
          <w:t>D.3.4.</w:t>
        </w:r>
        <w:r w:rsidR="00A32362" w:rsidRPr="00A32362">
          <w:rPr>
            <w:rFonts w:ascii="Verdana" w:eastAsiaTheme="minorEastAsia" w:hAnsi="Verdana" w:cstheme="minorBidi"/>
            <w:noProof/>
            <w:sz w:val="18"/>
            <w:szCs w:val="18"/>
            <w:lang w:eastAsia="en-GB"/>
          </w:rPr>
          <w:tab/>
        </w:r>
        <w:r w:rsidR="00A32362" w:rsidRPr="00A32362">
          <w:rPr>
            <w:rStyle w:val="Hyperlink"/>
            <w:rFonts w:ascii="Verdana" w:hAnsi="Verdana"/>
            <w:noProof/>
            <w:sz w:val="18"/>
            <w:szCs w:val="18"/>
          </w:rPr>
          <w:t>Comments</w:t>
        </w:r>
        <w:r w:rsidR="00A32362" w:rsidRPr="00A32362">
          <w:rPr>
            <w:rFonts w:ascii="Verdana" w:hAnsi="Verdana"/>
            <w:noProof/>
            <w:webHidden/>
            <w:sz w:val="18"/>
            <w:szCs w:val="18"/>
          </w:rPr>
          <w:tab/>
        </w:r>
        <w:r w:rsidR="00A32362" w:rsidRPr="00A32362">
          <w:rPr>
            <w:rFonts w:ascii="Verdana" w:hAnsi="Verdana"/>
            <w:noProof/>
            <w:webHidden/>
            <w:sz w:val="18"/>
            <w:szCs w:val="18"/>
          </w:rPr>
          <w:fldChar w:fldCharType="begin"/>
        </w:r>
        <w:r w:rsidR="00A32362" w:rsidRPr="00A32362">
          <w:rPr>
            <w:rFonts w:ascii="Verdana" w:hAnsi="Verdana"/>
            <w:noProof/>
            <w:webHidden/>
            <w:sz w:val="18"/>
            <w:szCs w:val="18"/>
          </w:rPr>
          <w:instrText xml:space="preserve"> PAGEREF _Toc444681563 \h </w:instrText>
        </w:r>
        <w:r w:rsidR="00A32362" w:rsidRPr="00A32362">
          <w:rPr>
            <w:rFonts w:ascii="Verdana" w:hAnsi="Verdana"/>
            <w:noProof/>
            <w:webHidden/>
            <w:sz w:val="18"/>
            <w:szCs w:val="18"/>
          </w:rPr>
        </w:r>
        <w:r w:rsidR="00A32362" w:rsidRPr="00A32362">
          <w:rPr>
            <w:rFonts w:ascii="Verdana" w:hAnsi="Verdana"/>
            <w:noProof/>
            <w:webHidden/>
            <w:sz w:val="18"/>
            <w:szCs w:val="18"/>
          </w:rPr>
          <w:fldChar w:fldCharType="separate"/>
        </w:r>
        <w:r w:rsidR="00556BD1">
          <w:rPr>
            <w:rFonts w:ascii="Verdana" w:hAnsi="Verdana"/>
            <w:noProof/>
            <w:webHidden/>
            <w:sz w:val="18"/>
            <w:szCs w:val="18"/>
          </w:rPr>
          <w:t>9</w:t>
        </w:r>
        <w:r w:rsidR="00A32362" w:rsidRPr="00A32362">
          <w:rPr>
            <w:rFonts w:ascii="Verdana" w:hAnsi="Verdana"/>
            <w:noProof/>
            <w:webHidden/>
            <w:sz w:val="18"/>
            <w:szCs w:val="18"/>
          </w:rPr>
          <w:fldChar w:fldCharType="end"/>
        </w:r>
      </w:hyperlink>
    </w:p>
    <w:p w:rsidR="00A32362" w:rsidRDefault="00C66F8E">
      <w:pPr>
        <w:pStyle w:val="TOC1"/>
        <w:rPr>
          <w:rFonts w:asciiTheme="minorHAnsi" w:eastAsiaTheme="minorEastAsia" w:hAnsiTheme="minorHAnsi" w:cstheme="minorBidi"/>
          <w:b w:val="0"/>
          <w:szCs w:val="22"/>
          <w:lang w:eastAsia="en-GB"/>
        </w:rPr>
      </w:pPr>
      <w:hyperlink w:anchor="_Toc444681564" w:history="1">
        <w:r w:rsidR="00A32362" w:rsidRPr="004336C3">
          <w:rPr>
            <w:rStyle w:val="Hyperlink"/>
          </w:rPr>
          <w:t>SECTION E:</w:t>
        </w:r>
        <w:r w:rsidR="00A32362">
          <w:rPr>
            <w:webHidden/>
          </w:rPr>
          <w:tab/>
        </w:r>
        <w:r w:rsidR="00A32362">
          <w:rPr>
            <w:webHidden/>
          </w:rPr>
          <w:fldChar w:fldCharType="begin"/>
        </w:r>
        <w:r w:rsidR="00A32362">
          <w:rPr>
            <w:webHidden/>
          </w:rPr>
          <w:instrText xml:space="preserve"> PAGEREF _Toc444681564 \h </w:instrText>
        </w:r>
        <w:r w:rsidR="00A32362">
          <w:rPr>
            <w:webHidden/>
          </w:rPr>
        </w:r>
        <w:r w:rsidR="00A32362">
          <w:rPr>
            <w:webHidden/>
          </w:rPr>
          <w:fldChar w:fldCharType="separate"/>
        </w:r>
        <w:r w:rsidR="00556BD1">
          <w:rPr>
            <w:webHidden/>
          </w:rPr>
          <w:t>9</w:t>
        </w:r>
        <w:r w:rsidR="00A32362">
          <w:rPr>
            <w:webHidden/>
          </w:rPr>
          <w:fldChar w:fldCharType="end"/>
        </w:r>
      </w:hyperlink>
    </w:p>
    <w:p w:rsidR="00A32362" w:rsidRDefault="00C66F8E">
      <w:pPr>
        <w:pStyle w:val="TOC1"/>
        <w:rPr>
          <w:rFonts w:asciiTheme="minorHAnsi" w:eastAsiaTheme="minorEastAsia" w:hAnsiTheme="minorHAnsi" w:cstheme="minorBidi"/>
          <w:b w:val="0"/>
          <w:szCs w:val="22"/>
          <w:lang w:eastAsia="en-GB"/>
        </w:rPr>
      </w:pPr>
      <w:hyperlink w:anchor="_Toc444681565" w:history="1">
        <w:r w:rsidR="00A32362" w:rsidRPr="004336C3">
          <w:rPr>
            <w:rStyle w:val="Hyperlink"/>
          </w:rPr>
          <w:t>E.1 Conclusions</w:t>
        </w:r>
        <w:r w:rsidR="00A32362">
          <w:rPr>
            <w:webHidden/>
          </w:rPr>
          <w:tab/>
        </w:r>
        <w:r w:rsidR="00A32362">
          <w:rPr>
            <w:webHidden/>
          </w:rPr>
          <w:fldChar w:fldCharType="begin"/>
        </w:r>
        <w:r w:rsidR="00A32362">
          <w:rPr>
            <w:webHidden/>
          </w:rPr>
          <w:instrText xml:space="preserve"> PAGEREF _Toc444681565 \h </w:instrText>
        </w:r>
        <w:r w:rsidR="00A32362">
          <w:rPr>
            <w:webHidden/>
          </w:rPr>
        </w:r>
        <w:r w:rsidR="00A32362">
          <w:rPr>
            <w:webHidden/>
          </w:rPr>
          <w:fldChar w:fldCharType="separate"/>
        </w:r>
        <w:r w:rsidR="00556BD1">
          <w:rPr>
            <w:webHidden/>
          </w:rPr>
          <w:t>9</w:t>
        </w:r>
        <w:r w:rsidR="00A32362">
          <w:rPr>
            <w:webHidden/>
          </w:rPr>
          <w:fldChar w:fldCharType="end"/>
        </w:r>
      </w:hyperlink>
    </w:p>
    <w:p w:rsidR="00A32362" w:rsidRDefault="00C66F8E">
      <w:pPr>
        <w:pStyle w:val="TOC1"/>
        <w:rPr>
          <w:rFonts w:asciiTheme="minorHAnsi" w:eastAsiaTheme="minorEastAsia" w:hAnsiTheme="minorHAnsi" w:cstheme="minorBidi"/>
          <w:b w:val="0"/>
          <w:szCs w:val="22"/>
          <w:lang w:eastAsia="en-GB"/>
        </w:rPr>
      </w:pPr>
      <w:hyperlink w:anchor="_Toc444681566" w:history="1">
        <w:r w:rsidR="00A32362" w:rsidRPr="004336C3">
          <w:rPr>
            <w:rStyle w:val="Hyperlink"/>
          </w:rPr>
          <w:t>E.2 Recommendations</w:t>
        </w:r>
        <w:r w:rsidR="00A32362">
          <w:rPr>
            <w:webHidden/>
          </w:rPr>
          <w:tab/>
        </w:r>
        <w:r w:rsidR="00A32362">
          <w:rPr>
            <w:webHidden/>
          </w:rPr>
          <w:fldChar w:fldCharType="begin"/>
        </w:r>
        <w:r w:rsidR="00A32362">
          <w:rPr>
            <w:webHidden/>
          </w:rPr>
          <w:instrText xml:space="preserve"> PAGEREF _Toc444681566 \h </w:instrText>
        </w:r>
        <w:r w:rsidR="00A32362">
          <w:rPr>
            <w:webHidden/>
          </w:rPr>
        </w:r>
        <w:r w:rsidR="00A32362">
          <w:rPr>
            <w:webHidden/>
          </w:rPr>
          <w:fldChar w:fldCharType="separate"/>
        </w:r>
        <w:r w:rsidR="00556BD1">
          <w:rPr>
            <w:webHidden/>
          </w:rPr>
          <w:t>9</w:t>
        </w:r>
        <w:r w:rsidR="00A32362">
          <w:rPr>
            <w:webHidden/>
          </w:rPr>
          <w:fldChar w:fldCharType="end"/>
        </w:r>
      </w:hyperlink>
    </w:p>
    <w:p w:rsidR="00A32362" w:rsidRDefault="00C66F8E">
      <w:pPr>
        <w:pStyle w:val="TOC1"/>
        <w:rPr>
          <w:rFonts w:asciiTheme="minorHAnsi" w:eastAsiaTheme="minorEastAsia" w:hAnsiTheme="minorHAnsi" w:cstheme="minorBidi"/>
          <w:b w:val="0"/>
          <w:szCs w:val="22"/>
          <w:lang w:eastAsia="en-GB"/>
        </w:rPr>
      </w:pPr>
      <w:hyperlink w:anchor="_Toc444681567" w:history="1">
        <w:r w:rsidR="00A32362" w:rsidRPr="004336C3">
          <w:rPr>
            <w:rStyle w:val="Hyperlink"/>
          </w:rPr>
          <w:t>E.3 Evaluation by the inspectors of the response from the inspectee</w:t>
        </w:r>
        <w:r w:rsidR="00A32362">
          <w:rPr>
            <w:webHidden/>
          </w:rPr>
          <w:tab/>
        </w:r>
        <w:r w:rsidR="00A32362">
          <w:rPr>
            <w:webHidden/>
          </w:rPr>
          <w:fldChar w:fldCharType="begin"/>
        </w:r>
        <w:r w:rsidR="00A32362">
          <w:rPr>
            <w:webHidden/>
          </w:rPr>
          <w:instrText xml:space="preserve"> PAGEREF _Toc444681567 \h </w:instrText>
        </w:r>
        <w:r w:rsidR="00A32362">
          <w:rPr>
            <w:webHidden/>
          </w:rPr>
        </w:r>
        <w:r w:rsidR="00A32362">
          <w:rPr>
            <w:webHidden/>
          </w:rPr>
          <w:fldChar w:fldCharType="separate"/>
        </w:r>
        <w:r w:rsidR="00556BD1">
          <w:rPr>
            <w:webHidden/>
          </w:rPr>
          <w:t>9</w:t>
        </w:r>
        <w:r w:rsidR="00A32362">
          <w:rPr>
            <w:webHidden/>
          </w:rPr>
          <w:fldChar w:fldCharType="end"/>
        </w:r>
      </w:hyperlink>
    </w:p>
    <w:p w:rsidR="00A32362" w:rsidRDefault="00C66F8E">
      <w:pPr>
        <w:pStyle w:val="TOC1"/>
        <w:rPr>
          <w:rFonts w:asciiTheme="minorHAnsi" w:eastAsiaTheme="minorEastAsia" w:hAnsiTheme="minorHAnsi" w:cstheme="minorBidi"/>
          <w:b w:val="0"/>
          <w:szCs w:val="22"/>
          <w:lang w:eastAsia="en-GB"/>
        </w:rPr>
      </w:pPr>
      <w:hyperlink w:anchor="_Toc444681568" w:history="1">
        <w:r w:rsidR="00A32362" w:rsidRPr="004336C3">
          <w:rPr>
            <w:rStyle w:val="Hyperlink"/>
          </w:rPr>
          <w:t>E.4 Final conclusion</w:t>
        </w:r>
        <w:r>
          <w:rPr>
            <w:rStyle w:val="Hyperlink"/>
          </w:rPr>
          <w:t>s</w:t>
        </w:r>
        <w:r w:rsidR="00A32362" w:rsidRPr="004336C3">
          <w:rPr>
            <w:rStyle w:val="Hyperlink"/>
          </w:rPr>
          <w:t xml:space="preserve"> and recommendations</w:t>
        </w:r>
        <w:r w:rsidR="00A32362">
          <w:rPr>
            <w:webHidden/>
          </w:rPr>
          <w:tab/>
        </w:r>
        <w:r w:rsidR="00A32362">
          <w:rPr>
            <w:webHidden/>
          </w:rPr>
          <w:fldChar w:fldCharType="begin"/>
        </w:r>
        <w:r w:rsidR="00A32362">
          <w:rPr>
            <w:webHidden/>
          </w:rPr>
          <w:instrText xml:space="preserve"> PAGEREF _Toc444681568 \h </w:instrText>
        </w:r>
        <w:r w:rsidR="00A32362">
          <w:rPr>
            <w:webHidden/>
          </w:rPr>
        </w:r>
        <w:r w:rsidR="00A32362">
          <w:rPr>
            <w:webHidden/>
          </w:rPr>
          <w:fldChar w:fldCharType="separate"/>
        </w:r>
        <w:r w:rsidR="00556BD1">
          <w:rPr>
            <w:webHidden/>
          </w:rPr>
          <w:t>9</w:t>
        </w:r>
        <w:r w:rsidR="00A32362">
          <w:rPr>
            <w:webHidden/>
          </w:rPr>
          <w:fldChar w:fldCharType="end"/>
        </w:r>
      </w:hyperlink>
    </w:p>
    <w:p w:rsidR="00A32362" w:rsidRDefault="00C66F8E">
      <w:pPr>
        <w:pStyle w:val="TOC1"/>
        <w:rPr>
          <w:rFonts w:asciiTheme="minorHAnsi" w:eastAsiaTheme="minorEastAsia" w:hAnsiTheme="minorHAnsi" w:cstheme="minorBidi"/>
          <w:b w:val="0"/>
          <w:szCs w:val="22"/>
          <w:lang w:eastAsia="en-GB"/>
        </w:rPr>
      </w:pPr>
      <w:hyperlink w:anchor="_Toc444681569" w:history="1">
        <w:r w:rsidR="00A32362" w:rsidRPr="004336C3">
          <w:rPr>
            <w:rStyle w:val="Hyperlink"/>
          </w:rPr>
          <w:t>SECTION F: Date and signatures of lead and other inspectors, experts if applicable</w:t>
        </w:r>
        <w:r w:rsidR="00A32362">
          <w:rPr>
            <w:webHidden/>
          </w:rPr>
          <w:tab/>
        </w:r>
        <w:r w:rsidR="00A32362">
          <w:rPr>
            <w:webHidden/>
          </w:rPr>
          <w:fldChar w:fldCharType="begin"/>
        </w:r>
        <w:r w:rsidR="00A32362">
          <w:rPr>
            <w:webHidden/>
          </w:rPr>
          <w:instrText xml:space="preserve"> PAGEREF _Toc444681569 \h </w:instrText>
        </w:r>
        <w:r w:rsidR="00A32362">
          <w:rPr>
            <w:webHidden/>
          </w:rPr>
        </w:r>
        <w:r w:rsidR="00A32362">
          <w:rPr>
            <w:webHidden/>
          </w:rPr>
          <w:fldChar w:fldCharType="separate"/>
        </w:r>
        <w:r w:rsidR="00556BD1">
          <w:rPr>
            <w:webHidden/>
          </w:rPr>
          <w:t>9</w:t>
        </w:r>
        <w:r w:rsidR="00A32362">
          <w:rPr>
            <w:webHidden/>
          </w:rPr>
          <w:fldChar w:fldCharType="end"/>
        </w:r>
      </w:hyperlink>
    </w:p>
    <w:p w:rsidR="00A32362" w:rsidRDefault="00C66F8E">
      <w:pPr>
        <w:pStyle w:val="TOC1"/>
        <w:rPr>
          <w:rFonts w:asciiTheme="minorHAnsi" w:eastAsiaTheme="minorEastAsia" w:hAnsiTheme="minorHAnsi" w:cstheme="minorBidi"/>
          <w:b w:val="0"/>
          <w:szCs w:val="22"/>
          <w:lang w:eastAsia="en-GB"/>
        </w:rPr>
      </w:pPr>
      <w:hyperlink w:anchor="_Toc444681570" w:history="1">
        <w:r w:rsidR="00A32362" w:rsidRPr="004336C3">
          <w:rPr>
            <w:rStyle w:val="Hyperlink"/>
          </w:rPr>
          <w:t>APPENDIX I - Summary of items inspected -</w:t>
        </w:r>
        <w:r w:rsidR="00A32362" w:rsidRPr="004336C3">
          <w:rPr>
            <w:rStyle w:val="Hyperlink"/>
            <w:i/>
          </w:rPr>
          <w:t>optional</w:t>
        </w:r>
        <w:r w:rsidR="00A32362">
          <w:rPr>
            <w:webHidden/>
          </w:rPr>
          <w:tab/>
        </w:r>
        <w:r w:rsidR="00A32362">
          <w:rPr>
            <w:webHidden/>
          </w:rPr>
          <w:fldChar w:fldCharType="begin"/>
        </w:r>
        <w:r w:rsidR="00A32362">
          <w:rPr>
            <w:webHidden/>
          </w:rPr>
          <w:instrText xml:space="preserve"> PAGEREF _Toc444681570 \h </w:instrText>
        </w:r>
        <w:r w:rsidR="00A32362">
          <w:rPr>
            <w:webHidden/>
          </w:rPr>
        </w:r>
        <w:r w:rsidR="00A32362">
          <w:rPr>
            <w:webHidden/>
          </w:rPr>
          <w:fldChar w:fldCharType="separate"/>
        </w:r>
        <w:r w:rsidR="00556BD1">
          <w:rPr>
            <w:webHidden/>
          </w:rPr>
          <w:t>10</w:t>
        </w:r>
        <w:r w:rsidR="00A32362">
          <w:rPr>
            <w:webHidden/>
          </w:rPr>
          <w:fldChar w:fldCharType="end"/>
        </w:r>
      </w:hyperlink>
    </w:p>
    <w:p w:rsidR="00A32362" w:rsidRDefault="00C66F8E">
      <w:pPr>
        <w:pStyle w:val="TOC1"/>
        <w:rPr>
          <w:rFonts w:asciiTheme="minorHAnsi" w:eastAsiaTheme="minorEastAsia" w:hAnsiTheme="minorHAnsi" w:cstheme="minorBidi"/>
          <w:b w:val="0"/>
          <w:szCs w:val="22"/>
          <w:lang w:eastAsia="en-GB"/>
        </w:rPr>
      </w:pPr>
      <w:hyperlink w:anchor="_Toc444681572" w:history="1">
        <w:r w:rsidR="00A32362" w:rsidRPr="004336C3">
          <w:rPr>
            <w:rStyle w:val="Hyperlink"/>
          </w:rPr>
          <w:t>APPENDIX II - Pharmacovigilance inspection plan</w:t>
        </w:r>
        <w:r w:rsidR="00A32362">
          <w:rPr>
            <w:webHidden/>
          </w:rPr>
          <w:tab/>
        </w:r>
        <w:r w:rsidR="00A32362">
          <w:rPr>
            <w:webHidden/>
          </w:rPr>
          <w:fldChar w:fldCharType="begin"/>
        </w:r>
        <w:r w:rsidR="00A32362">
          <w:rPr>
            <w:webHidden/>
          </w:rPr>
          <w:instrText xml:space="preserve"> PAGEREF _Toc444681572 \h </w:instrText>
        </w:r>
        <w:r w:rsidR="00A32362">
          <w:rPr>
            <w:webHidden/>
          </w:rPr>
        </w:r>
        <w:r w:rsidR="00A32362">
          <w:rPr>
            <w:webHidden/>
          </w:rPr>
          <w:fldChar w:fldCharType="separate"/>
        </w:r>
        <w:r w:rsidR="00556BD1">
          <w:rPr>
            <w:webHidden/>
          </w:rPr>
          <w:t>15</w:t>
        </w:r>
        <w:r w:rsidR="00A32362">
          <w:rPr>
            <w:webHidden/>
          </w:rPr>
          <w:fldChar w:fldCharType="end"/>
        </w:r>
      </w:hyperlink>
    </w:p>
    <w:p w:rsidR="00A32362" w:rsidRDefault="00C66F8E">
      <w:pPr>
        <w:pStyle w:val="TOC1"/>
        <w:rPr>
          <w:rFonts w:asciiTheme="minorHAnsi" w:eastAsiaTheme="minorEastAsia" w:hAnsiTheme="minorHAnsi" w:cstheme="minorBidi"/>
          <w:b w:val="0"/>
          <w:szCs w:val="22"/>
          <w:lang w:eastAsia="en-GB"/>
        </w:rPr>
      </w:pPr>
      <w:hyperlink w:anchor="_Toc444681574" w:history="1">
        <w:r w:rsidR="00A32362" w:rsidRPr="004336C3">
          <w:rPr>
            <w:rStyle w:val="Hyperlink"/>
            <w:rFonts w:eastAsia="Verdana" w:cs="Arial"/>
            <w:bCs/>
            <w:kern w:val="32"/>
            <w:lang w:eastAsia="en-GB"/>
          </w:rPr>
          <w:t>APPENDIX III - Closing meeting attendance record</w:t>
        </w:r>
        <w:r w:rsidR="00A32362">
          <w:rPr>
            <w:webHidden/>
          </w:rPr>
          <w:tab/>
        </w:r>
        <w:r w:rsidR="00A32362">
          <w:rPr>
            <w:webHidden/>
          </w:rPr>
          <w:fldChar w:fldCharType="begin"/>
        </w:r>
        <w:r w:rsidR="00A32362">
          <w:rPr>
            <w:webHidden/>
          </w:rPr>
          <w:instrText xml:space="preserve"> PAGEREF _Toc444681574 \h </w:instrText>
        </w:r>
        <w:r w:rsidR="00A32362">
          <w:rPr>
            <w:webHidden/>
          </w:rPr>
        </w:r>
        <w:r w:rsidR="00A32362">
          <w:rPr>
            <w:webHidden/>
          </w:rPr>
          <w:fldChar w:fldCharType="separate"/>
        </w:r>
        <w:r w:rsidR="00556BD1">
          <w:rPr>
            <w:webHidden/>
          </w:rPr>
          <w:t>16</w:t>
        </w:r>
        <w:r w:rsidR="00A32362">
          <w:rPr>
            <w:webHidden/>
          </w:rPr>
          <w:fldChar w:fldCharType="end"/>
        </w:r>
      </w:hyperlink>
    </w:p>
    <w:p w:rsidR="009E1371" w:rsidRDefault="00FA5731" w:rsidP="00FA5731">
      <w:pPr>
        <w:pStyle w:val="BodytextAgency"/>
        <w:rPr>
          <w:noProof/>
        </w:rPr>
      </w:pPr>
      <w:r>
        <w:rPr>
          <w:noProof/>
        </w:rPr>
        <w:fldChar w:fldCharType="end"/>
      </w:r>
    </w:p>
    <w:p w:rsidR="009E1371" w:rsidRPr="009E1371" w:rsidRDefault="009E1371" w:rsidP="009E1371">
      <w:pPr>
        <w:pStyle w:val="Default"/>
        <w:rPr>
          <w:rFonts w:ascii="Verdana" w:eastAsia="Calibri" w:hAnsi="Verdana" w:cs="Verdana"/>
        </w:rPr>
      </w:pPr>
      <w:r>
        <w:rPr>
          <w:noProof/>
        </w:rPr>
        <w:br w:type="page"/>
      </w:r>
    </w:p>
    <w:p w:rsidR="009E1371" w:rsidRPr="009E1371" w:rsidRDefault="009E1371" w:rsidP="0019126F">
      <w:pPr>
        <w:pStyle w:val="No-numheading1Agency"/>
        <w:rPr>
          <w:rFonts w:cs="Verdana"/>
          <w:color w:val="000000"/>
        </w:rPr>
      </w:pPr>
      <w:bookmarkStart w:id="17" w:name="_Toc381102664"/>
      <w:bookmarkStart w:id="18" w:name="_Toc444681549"/>
      <w:r w:rsidRPr="009E1371">
        <w:t>Abbreviations</w:t>
      </w:r>
      <w:bookmarkEnd w:id="17"/>
      <w:bookmarkEnd w:id="18"/>
      <w:r w:rsidRPr="009E1371">
        <w:rPr>
          <w:rFonts w:cs="Verdana"/>
          <w:color w:val="000000"/>
        </w:rPr>
        <w:t xml:space="preserve">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ADR </w:t>
      </w:r>
      <w:r w:rsidR="00C14010">
        <w:rPr>
          <w:rFonts w:ascii="Verdana" w:hAnsi="Verdana" w:cs="Verdana"/>
          <w:color w:val="000000"/>
          <w:sz w:val="18"/>
          <w:szCs w:val="18"/>
          <w:lang w:eastAsia="en-GB"/>
        </w:rPr>
        <w:tab/>
      </w:r>
      <w:r w:rsidR="00F16300">
        <w:rPr>
          <w:rFonts w:ascii="Verdana" w:hAnsi="Verdana" w:cs="Verdana"/>
          <w:color w:val="000000"/>
          <w:sz w:val="18"/>
          <w:szCs w:val="18"/>
          <w:lang w:eastAsia="en-GB"/>
        </w:rPr>
        <w:t>Adverse Drug R</w:t>
      </w:r>
      <w:r w:rsidRPr="009E1371">
        <w:rPr>
          <w:rFonts w:ascii="Verdana" w:hAnsi="Verdana" w:cs="Verdana"/>
          <w:color w:val="000000"/>
          <w:sz w:val="18"/>
          <w:szCs w:val="18"/>
          <w:lang w:eastAsia="en-GB"/>
        </w:rPr>
        <w:t xml:space="preserve">eaction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AE </w:t>
      </w:r>
      <w:r w:rsidR="00C14010">
        <w:rPr>
          <w:rFonts w:ascii="Verdana" w:hAnsi="Verdana" w:cs="Verdana"/>
          <w:color w:val="000000"/>
          <w:sz w:val="18"/>
          <w:szCs w:val="18"/>
          <w:lang w:eastAsia="en-GB"/>
        </w:rPr>
        <w:tab/>
      </w:r>
      <w:r w:rsidR="00F16300">
        <w:rPr>
          <w:rFonts w:ascii="Verdana" w:hAnsi="Verdana" w:cs="Verdana"/>
          <w:color w:val="000000"/>
          <w:sz w:val="18"/>
          <w:szCs w:val="18"/>
          <w:lang w:eastAsia="en-GB"/>
        </w:rPr>
        <w:t>Adverse E</w:t>
      </w:r>
      <w:r w:rsidRPr="009E1371">
        <w:rPr>
          <w:rFonts w:ascii="Verdana" w:hAnsi="Verdana" w:cs="Verdana"/>
          <w:color w:val="000000"/>
          <w:sz w:val="18"/>
          <w:szCs w:val="18"/>
          <w:lang w:eastAsia="en-GB"/>
        </w:rPr>
        <w:t xml:space="preserve">vent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CA </w:t>
      </w:r>
      <w:r w:rsidR="00C14010">
        <w:rPr>
          <w:rFonts w:ascii="Verdana" w:hAnsi="Verdana" w:cs="Verdana"/>
          <w:color w:val="000000"/>
          <w:sz w:val="18"/>
          <w:szCs w:val="18"/>
          <w:lang w:eastAsia="en-GB"/>
        </w:rPr>
        <w:tab/>
      </w:r>
      <w:r w:rsidR="00F16300">
        <w:rPr>
          <w:rFonts w:ascii="Verdana" w:hAnsi="Verdana" w:cs="Verdana"/>
          <w:color w:val="000000"/>
          <w:sz w:val="18"/>
          <w:szCs w:val="18"/>
          <w:lang w:eastAsia="en-GB"/>
        </w:rPr>
        <w:t>C</w:t>
      </w:r>
      <w:r w:rsidRPr="009E1371">
        <w:rPr>
          <w:rFonts w:ascii="Verdana" w:hAnsi="Verdana" w:cs="Verdana"/>
          <w:color w:val="000000"/>
          <w:sz w:val="18"/>
          <w:szCs w:val="18"/>
          <w:lang w:eastAsia="en-GB"/>
        </w:rPr>
        <w:t xml:space="preserve">ompetent </w:t>
      </w:r>
      <w:r w:rsidR="00F16300">
        <w:rPr>
          <w:rFonts w:ascii="Verdana" w:hAnsi="Verdana" w:cs="Verdana"/>
          <w:color w:val="000000"/>
          <w:sz w:val="18"/>
          <w:szCs w:val="18"/>
          <w:lang w:eastAsia="en-GB"/>
        </w:rPr>
        <w:t>A</w:t>
      </w:r>
      <w:r w:rsidRPr="009E1371">
        <w:rPr>
          <w:rFonts w:ascii="Verdana" w:hAnsi="Verdana" w:cs="Verdana"/>
          <w:color w:val="000000"/>
          <w:sz w:val="18"/>
          <w:szCs w:val="18"/>
          <w:lang w:eastAsia="en-GB"/>
        </w:rPr>
        <w:t xml:space="preserve">uthority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CAPA </w:t>
      </w:r>
      <w:r w:rsidR="00C14010">
        <w:rPr>
          <w:rFonts w:ascii="Verdana" w:hAnsi="Verdana" w:cs="Verdana"/>
          <w:color w:val="000000"/>
          <w:sz w:val="18"/>
          <w:szCs w:val="18"/>
          <w:lang w:eastAsia="en-GB"/>
        </w:rPr>
        <w:tab/>
      </w:r>
      <w:r w:rsidR="00F16300">
        <w:rPr>
          <w:rFonts w:ascii="Verdana" w:hAnsi="Verdana" w:cs="Verdana"/>
          <w:color w:val="000000"/>
          <w:sz w:val="18"/>
          <w:szCs w:val="18"/>
          <w:lang w:eastAsia="en-GB"/>
        </w:rPr>
        <w:t>Corrective Action Preventive A</w:t>
      </w:r>
      <w:r w:rsidRPr="009E1371">
        <w:rPr>
          <w:rFonts w:ascii="Verdana" w:hAnsi="Verdana" w:cs="Verdana"/>
          <w:color w:val="000000"/>
          <w:sz w:val="18"/>
          <w:szCs w:val="18"/>
          <w:lang w:eastAsia="en-GB"/>
        </w:rPr>
        <w:t xml:space="preserve">ction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CHMP </w:t>
      </w:r>
      <w:r w:rsidR="00C14010">
        <w:rPr>
          <w:rFonts w:ascii="Verdana" w:hAnsi="Verdana" w:cs="Verdana"/>
          <w:color w:val="000000"/>
          <w:sz w:val="18"/>
          <w:szCs w:val="18"/>
          <w:lang w:eastAsia="en-GB"/>
        </w:rPr>
        <w:tab/>
      </w:r>
      <w:r w:rsidRPr="009E1371">
        <w:rPr>
          <w:rFonts w:ascii="Verdana" w:hAnsi="Verdana" w:cs="Verdana"/>
          <w:color w:val="000000"/>
          <w:sz w:val="18"/>
          <w:szCs w:val="18"/>
          <w:lang w:eastAsia="en-GB"/>
        </w:rPr>
        <w:t xml:space="preserve">Committee for Medicinal Products for Human Use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CRO </w:t>
      </w:r>
      <w:r w:rsidR="00C14010">
        <w:rPr>
          <w:rFonts w:ascii="Verdana" w:hAnsi="Verdana" w:cs="Verdana"/>
          <w:color w:val="000000"/>
          <w:sz w:val="18"/>
          <w:szCs w:val="18"/>
          <w:lang w:eastAsia="en-GB"/>
        </w:rPr>
        <w:tab/>
      </w:r>
      <w:r w:rsidR="00F16300">
        <w:rPr>
          <w:rFonts w:ascii="Verdana" w:hAnsi="Verdana" w:cs="Verdana"/>
          <w:color w:val="000000"/>
          <w:sz w:val="18"/>
          <w:szCs w:val="18"/>
          <w:lang w:eastAsia="en-GB"/>
        </w:rPr>
        <w:t>Contract Research O</w:t>
      </w:r>
      <w:r w:rsidRPr="009E1371">
        <w:rPr>
          <w:rFonts w:ascii="Verdana" w:hAnsi="Verdana" w:cs="Verdana"/>
          <w:color w:val="000000"/>
          <w:sz w:val="18"/>
          <w:szCs w:val="18"/>
          <w:lang w:eastAsia="en-GB"/>
        </w:rPr>
        <w:t xml:space="preserve">rganisation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CSR </w:t>
      </w:r>
      <w:r w:rsidR="00C14010">
        <w:rPr>
          <w:rFonts w:ascii="Verdana" w:hAnsi="Verdana" w:cs="Verdana"/>
          <w:color w:val="000000"/>
          <w:sz w:val="18"/>
          <w:szCs w:val="18"/>
          <w:lang w:eastAsia="en-GB"/>
        </w:rPr>
        <w:tab/>
      </w:r>
      <w:r w:rsidR="00F16300">
        <w:rPr>
          <w:rFonts w:ascii="Verdana" w:hAnsi="Verdana" w:cs="Verdana"/>
          <w:color w:val="000000"/>
          <w:sz w:val="18"/>
          <w:szCs w:val="18"/>
          <w:lang w:eastAsia="en-GB"/>
        </w:rPr>
        <w:t>Clinical Study R</w:t>
      </w:r>
      <w:r w:rsidRPr="009E1371">
        <w:rPr>
          <w:rFonts w:ascii="Verdana" w:hAnsi="Verdana" w:cs="Verdana"/>
          <w:color w:val="000000"/>
          <w:sz w:val="18"/>
          <w:szCs w:val="18"/>
          <w:lang w:eastAsia="en-GB"/>
        </w:rPr>
        <w:t xml:space="preserve">eport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CSU </w:t>
      </w:r>
      <w:r w:rsidR="00C14010">
        <w:rPr>
          <w:rFonts w:ascii="Verdana" w:hAnsi="Verdana" w:cs="Verdana"/>
          <w:color w:val="000000"/>
          <w:sz w:val="18"/>
          <w:szCs w:val="18"/>
          <w:lang w:eastAsia="en-GB"/>
        </w:rPr>
        <w:tab/>
      </w:r>
      <w:r w:rsidR="00F16300">
        <w:rPr>
          <w:rFonts w:ascii="Verdana" w:hAnsi="Verdana" w:cs="Verdana"/>
          <w:color w:val="000000"/>
          <w:sz w:val="18"/>
          <w:szCs w:val="18"/>
          <w:lang w:eastAsia="en-GB"/>
        </w:rPr>
        <w:t>Central Safety U</w:t>
      </w:r>
      <w:r w:rsidRPr="009E1371">
        <w:rPr>
          <w:rFonts w:ascii="Verdana" w:hAnsi="Verdana" w:cs="Verdana"/>
          <w:color w:val="000000"/>
          <w:sz w:val="18"/>
          <w:szCs w:val="18"/>
          <w:lang w:eastAsia="en-GB"/>
        </w:rPr>
        <w:t xml:space="preserve">nit </w:t>
      </w:r>
    </w:p>
    <w:p w:rsidR="009E1371" w:rsidRPr="009E1371" w:rsidRDefault="00F16300"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Pr>
          <w:rFonts w:ascii="Verdana" w:hAnsi="Verdana" w:cs="Verdana"/>
          <w:color w:val="000000"/>
          <w:sz w:val="18"/>
          <w:szCs w:val="18"/>
          <w:lang w:eastAsia="en-GB"/>
        </w:rPr>
        <w:t>EMA</w:t>
      </w:r>
      <w:r w:rsidR="00C14010">
        <w:rPr>
          <w:rFonts w:ascii="Verdana" w:hAnsi="Verdana" w:cs="Verdana"/>
          <w:color w:val="000000"/>
          <w:sz w:val="18"/>
          <w:szCs w:val="18"/>
          <w:lang w:eastAsia="en-GB"/>
        </w:rPr>
        <w:tab/>
        <w:t>European M</w:t>
      </w:r>
      <w:r w:rsidR="009E1371" w:rsidRPr="009E1371">
        <w:rPr>
          <w:rFonts w:ascii="Verdana" w:hAnsi="Verdana" w:cs="Verdana"/>
          <w:color w:val="000000"/>
          <w:sz w:val="18"/>
          <w:szCs w:val="18"/>
          <w:lang w:eastAsia="en-GB"/>
        </w:rPr>
        <w:t xml:space="preserve">edicines </w:t>
      </w:r>
      <w:r w:rsidR="00C14010">
        <w:rPr>
          <w:rFonts w:ascii="Verdana" w:hAnsi="Verdana" w:cs="Verdana"/>
          <w:color w:val="000000"/>
          <w:sz w:val="18"/>
          <w:szCs w:val="18"/>
          <w:lang w:eastAsia="en-GB"/>
        </w:rPr>
        <w:t>A</w:t>
      </w:r>
      <w:r w:rsidR="009E1371" w:rsidRPr="009E1371">
        <w:rPr>
          <w:rFonts w:ascii="Verdana" w:hAnsi="Verdana" w:cs="Verdana"/>
          <w:color w:val="000000"/>
          <w:sz w:val="18"/>
          <w:szCs w:val="18"/>
          <w:lang w:eastAsia="en-GB"/>
        </w:rPr>
        <w:t xml:space="preserve">gency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GVP </w:t>
      </w:r>
      <w:r w:rsidR="00F16300">
        <w:rPr>
          <w:rFonts w:ascii="Verdana" w:hAnsi="Verdana" w:cs="Verdana"/>
          <w:color w:val="000000"/>
          <w:sz w:val="18"/>
          <w:szCs w:val="18"/>
          <w:lang w:eastAsia="en-GB"/>
        </w:rPr>
        <w:tab/>
        <w:t>Good Vigilance P</w:t>
      </w:r>
      <w:r w:rsidRPr="009E1371">
        <w:rPr>
          <w:rFonts w:ascii="Verdana" w:hAnsi="Verdana" w:cs="Verdana"/>
          <w:color w:val="000000"/>
          <w:sz w:val="18"/>
          <w:szCs w:val="18"/>
          <w:lang w:eastAsia="en-GB"/>
        </w:rPr>
        <w:t xml:space="preserve">ractice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ICH </w:t>
      </w:r>
      <w:r w:rsidR="00C14010">
        <w:rPr>
          <w:rFonts w:ascii="Verdana" w:hAnsi="Verdana" w:cs="Verdana"/>
          <w:color w:val="000000"/>
          <w:sz w:val="18"/>
          <w:szCs w:val="18"/>
          <w:lang w:eastAsia="en-GB"/>
        </w:rPr>
        <w:tab/>
      </w:r>
      <w:r w:rsidRPr="009E1371">
        <w:rPr>
          <w:rFonts w:ascii="Verdana" w:hAnsi="Verdana" w:cs="Verdana"/>
          <w:color w:val="000000"/>
          <w:sz w:val="18"/>
          <w:szCs w:val="18"/>
          <w:lang w:eastAsia="en-GB"/>
        </w:rPr>
        <w:t xml:space="preserve">International Conference on Harmonisation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ICSR </w:t>
      </w:r>
      <w:r w:rsidR="00F16300">
        <w:rPr>
          <w:rFonts w:ascii="Verdana" w:hAnsi="Verdana" w:cs="Verdana"/>
          <w:color w:val="000000"/>
          <w:sz w:val="18"/>
          <w:szCs w:val="18"/>
          <w:lang w:eastAsia="en-GB"/>
        </w:rPr>
        <w:tab/>
        <w:t>Individual Case S</w:t>
      </w:r>
      <w:r w:rsidRPr="009E1371">
        <w:rPr>
          <w:rFonts w:ascii="Verdana" w:hAnsi="Verdana" w:cs="Verdana"/>
          <w:color w:val="000000"/>
          <w:sz w:val="18"/>
          <w:szCs w:val="18"/>
          <w:lang w:eastAsia="en-GB"/>
        </w:rPr>
        <w:t>afet</w:t>
      </w:r>
      <w:r w:rsidR="00F16300">
        <w:rPr>
          <w:rFonts w:ascii="Verdana" w:hAnsi="Verdana" w:cs="Verdana"/>
          <w:color w:val="000000"/>
          <w:sz w:val="18"/>
          <w:szCs w:val="18"/>
          <w:lang w:eastAsia="en-GB"/>
        </w:rPr>
        <w:t>y R</w:t>
      </w:r>
      <w:r w:rsidRPr="009E1371">
        <w:rPr>
          <w:rFonts w:ascii="Verdana" w:hAnsi="Verdana" w:cs="Verdana"/>
          <w:color w:val="000000"/>
          <w:sz w:val="18"/>
          <w:szCs w:val="18"/>
          <w:lang w:eastAsia="en-GB"/>
        </w:rPr>
        <w:t xml:space="preserve">eport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IR </w:t>
      </w:r>
      <w:r w:rsidR="00C14010">
        <w:rPr>
          <w:rFonts w:ascii="Verdana" w:hAnsi="Verdana" w:cs="Verdana"/>
          <w:color w:val="000000"/>
          <w:sz w:val="18"/>
          <w:szCs w:val="18"/>
          <w:lang w:eastAsia="en-GB"/>
        </w:rPr>
        <w:tab/>
      </w:r>
      <w:r w:rsidR="00B7051E">
        <w:rPr>
          <w:rFonts w:ascii="Verdana" w:hAnsi="Verdana" w:cs="Verdana"/>
          <w:color w:val="000000"/>
          <w:sz w:val="18"/>
          <w:szCs w:val="18"/>
          <w:lang w:eastAsia="en-GB"/>
        </w:rPr>
        <w:t>Inspection R</w:t>
      </w:r>
      <w:r w:rsidRPr="009E1371">
        <w:rPr>
          <w:rFonts w:ascii="Verdana" w:hAnsi="Verdana" w:cs="Verdana"/>
          <w:color w:val="000000"/>
          <w:sz w:val="18"/>
          <w:szCs w:val="18"/>
          <w:lang w:eastAsia="en-GB"/>
        </w:rPr>
        <w:t xml:space="preserve">eport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MAH </w:t>
      </w:r>
      <w:r w:rsidR="00C14010">
        <w:rPr>
          <w:rFonts w:ascii="Verdana" w:hAnsi="Verdana" w:cs="Verdana"/>
          <w:color w:val="000000"/>
          <w:sz w:val="18"/>
          <w:szCs w:val="18"/>
          <w:lang w:eastAsia="en-GB"/>
        </w:rPr>
        <w:tab/>
      </w:r>
      <w:r w:rsidR="00B7051E">
        <w:rPr>
          <w:rFonts w:ascii="Verdana" w:hAnsi="Verdana" w:cs="Verdana"/>
          <w:color w:val="000000"/>
          <w:sz w:val="18"/>
          <w:szCs w:val="18"/>
          <w:lang w:eastAsia="en-GB"/>
        </w:rPr>
        <w:t>Marketing Authorization H</w:t>
      </w:r>
      <w:r w:rsidRPr="009E1371">
        <w:rPr>
          <w:rFonts w:ascii="Verdana" w:hAnsi="Verdana" w:cs="Verdana"/>
          <w:color w:val="000000"/>
          <w:sz w:val="18"/>
          <w:szCs w:val="18"/>
          <w:lang w:eastAsia="en-GB"/>
        </w:rPr>
        <w:t xml:space="preserve">older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PhV/PV </w:t>
      </w:r>
      <w:r w:rsidR="00C14010">
        <w:rPr>
          <w:rFonts w:ascii="Verdana" w:hAnsi="Verdana" w:cs="Verdana"/>
          <w:color w:val="000000"/>
          <w:sz w:val="18"/>
          <w:szCs w:val="18"/>
          <w:lang w:eastAsia="en-GB"/>
        </w:rPr>
        <w:tab/>
      </w:r>
      <w:r w:rsidR="00B7051E">
        <w:rPr>
          <w:rFonts w:ascii="Verdana" w:hAnsi="Verdana" w:cs="Verdana"/>
          <w:color w:val="000000"/>
          <w:sz w:val="18"/>
          <w:szCs w:val="18"/>
          <w:lang w:eastAsia="en-GB"/>
        </w:rPr>
        <w:t>P</w:t>
      </w:r>
      <w:r w:rsidRPr="009E1371">
        <w:rPr>
          <w:rFonts w:ascii="Verdana" w:hAnsi="Verdana" w:cs="Verdana"/>
          <w:color w:val="000000"/>
          <w:sz w:val="18"/>
          <w:szCs w:val="18"/>
          <w:lang w:eastAsia="en-GB"/>
        </w:rPr>
        <w:t xml:space="preserve">harmacovigilance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PSMF </w:t>
      </w:r>
      <w:r w:rsidR="00C14010">
        <w:rPr>
          <w:rFonts w:ascii="Verdana" w:hAnsi="Verdana" w:cs="Verdana"/>
          <w:color w:val="000000"/>
          <w:sz w:val="18"/>
          <w:szCs w:val="18"/>
          <w:lang w:eastAsia="en-GB"/>
        </w:rPr>
        <w:tab/>
      </w:r>
      <w:r w:rsidR="00B7051E">
        <w:rPr>
          <w:rFonts w:ascii="Verdana" w:hAnsi="Verdana" w:cs="Verdana"/>
          <w:color w:val="000000"/>
          <w:sz w:val="18"/>
          <w:szCs w:val="18"/>
          <w:lang w:eastAsia="en-GB"/>
        </w:rPr>
        <w:t>Pharmacovigilance System Master F</w:t>
      </w:r>
      <w:r w:rsidRPr="009E1371">
        <w:rPr>
          <w:rFonts w:ascii="Verdana" w:hAnsi="Verdana" w:cs="Verdana"/>
          <w:color w:val="000000"/>
          <w:sz w:val="18"/>
          <w:szCs w:val="18"/>
          <w:lang w:eastAsia="en-GB"/>
        </w:rPr>
        <w:t xml:space="preserve">ile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PSUR </w:t>
      </w:r>
      <w:r w:rsidR="00C14010">
        <w:rPr>
          <w:rFonts w:ascii="Verdana" w:hAnsi="Verdana" w:cs="Verdana"/>
          <w:color w:val="000000"/>
          <w:sz w:val="18"/>
          <w:szCs w:val="18"/>
          <w:lang w:eastAsia="en-GB"/>
        </w:rPr>
        <w:tab/>
      </w:r>
      <w:r w:rsidR="00B7051E">
        <w:rPr>
          <w:rFonts w:ascii="Verdana" w:hAnsi="Verdana" w:cs="Verdana"/>
          <w:color w:val="000000"/>
          <w:sz w:val="18"/>
          <w:szCs w:val="18"/>
          <w:lang w:eastAsia="en-GB"/>
        </w:rPr>
        <w:t>Periodic Safety Updates R</w:t>
      </w:r>
      <w:r w:rsidRPr="009E1371">
        <w:rPr>
          <w:rFonts w:ascii="Verdana" w:hAnsi="Verdana" w:cs="Verdana"/>
          <w:color w:val="000000"/>
          <w:sz w:val="18"/>
          <w:szCs w:val="18"/>
          <w:lang w:eastAsia="en-GB"/>
        </w:rPr>
        <w:t xml:space="preserve">eports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QA </w:t>
      </w:r>
      <w:r w:rsidR="00C14010">
        <w:rPr>
          <w:rFonts w:ascii="Verdana" w:hAnsi="Verdana" w:cs="Verdana"/>
          <w:color w:val="000000"/>
          <w:sz w:val="18"/>
          <w:szCs w:val="18"/>
          <w:lang w:eastAsia="en-GB"/>
        </w:rPr>
        <w:tab/>
      </w:r>
      <w:r w:rsidR="00B7051E">
        <w:rPr>
          <w:rFonts w:ascii="Verdana" w:hAnsi="Verdana" w:cs="Verdana"/>
          <w:color w:val="000000"/>
          <w:sz w:val="18"/>
          <w:szCs w:val="18"/>
          <w:lang w:eastAsia="en-GB"/>
        </w:rPr>
        <w:t>Quality A</w:t>
      </w:r>
      <w:r w:rsidRPr="009E1371">
        <w:rPr>
          <w:rFonts w:ascii="Verdana" w:hAnsi="Verdana" w:cs="Verdana"/>
          <w:color w:val="000000"/>
          <w:sz w:val="18"/>
          <w:szCs w:val="18"/>
          <w:lang w:eastAsia="en-GB"/>
        </w:rPr>
        <w:t xml:space="preserve">ssurance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QPPV </w:t>
      </w:r>
      <w:r w:rsidR="00C14010">
        <w:rPr>
          <w:rFonts w:ascii="Verdana" w:hAnsi="Verdana" w:cs="Verdana"/>
          <w:color w:val="000000"/>
          <w:sz w:val="18"/>
          <w:szCs w:val="18"/>
          <w:lang w:eastAsia="en-GB"/>
        </w:rPr>
        <w:tab/>
      </w:r>
      <w:r w:rsidR="00B7051E">
        <w:rPr>
          <w:rFonts w:ascii="Verdana" w:hAnsi="Verdana" w:cs="Verdana"/>
          <w:color w:val="000000"/>
          <w:sz w:val="18"/>
          <w:szCs w:val="18"/>
          <w:lang w:eastAsia="en-GB"/>
        </w:rPr>
        <w:t>Qualified P</w:t>
      </w:r>
      <w:r w:rsidRPr="009E1371">
        <w:rPr>
          <w:rFonts w:ascii="Verdana" w:hAnsi="Verdana" w:cs="Verdana"/>
          <w:color w:val="000000"/>
          <w:sz w:val="18"/>
          <w:szCs w:val="18"/>
          <w:lang w:eastAsia="en-GB"/>
        </w:rPr>
        <w:t>erson f</w:t>
      </w:r>
      <w:r w:rsidR="00B7051E">
        <w:rPr>
          <w:rFonts w:ascii="Verdana" w:hAnsi="Verdana" w:cs="Verdana"/>
          <w:color w:val="000000"/>
          <w:sz w:val="18"/>
          <w:szCs w:val="18"/>
          <w:lang w:eastAsia="en-GB"/>
        </w:rPr>
        <w:t>or P</w:t>
      </w:r>
      <w:r w:rsidRPr="009E1371">
        <w:rPr>
          <w:rFonts w:ascii="Verdana" w:hAnsi="Verdana" w:cs="Verdana"/>
          <w:color w:val="000000"/>
          <w:sz w:val="18"/>
          <w:szCs w:val="18"/>
          <w:lang w:eastAsia="en-GB"/>
        </w:rPr>
        <w:t xml:space="preserve">harmacovigilance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RA </w:t>
      </w:r>
      <w:r w:rsidR="00C14010">
        <w:rPr>
          <w:rFonts w:ascii="Verdana" w:hAnsi="Verdana" w:cs="Verdana"/>
          <w:color w:val="000000"/>
          <w:sz w:val="18"/>
          <w:szCs w:val="18"/>
          <w:lang w:eastAsia="en-GB"/>
        </w:rPr>
        <w:tab/>
      </w:r>
      <w:r w:rsidR="00B7051E">
        <w:rPr>
          <w:rFonts w:ascii="Verdana" w:hAnsi="Verdana" w:cs="Verdana"/>
          <w:color w:val="000000"/>
          <w:sz w:val="18"/>
          <w:szCs w:val="18"/>
          <w:lang w:eastAsia="en-GB"/>
        </w:rPr>
        <w:t>Regulatory A</w:t>
      </w:r>
      <w:r w:rsidRPr="009E1371">
        <w:rPr>
          <w:rFonts w:ascii="Verdana" w:hAnsi="Verdana" w:cs="Verdana"/>
          <w:color w:val="000000"/>
          <w:sz w:val="18"/>
          <w:szCs w:val="18"/>
          <w:lang w:eastAsia="en-GB"/>
        </w:rPr>
        <w:t xml:space="preserve">uthority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SAE </w:t>
      </w:r>
      <w:r w:rsidR="00C14010">
        <w:rPr>
          <w:rFonts w:ascii="Verdana" w:hAnsi="Verdana" w:cs="Verdana"/>
          <w:color w:val="000000"/>
          <w:sz w:val="18"/>
          <w:szCs w:val="18"/>
          <w:lang w:eastAsia="en-GB"/>
        </w:rPr>
        <w:tab/>
      </w:r>
      <w:r w:rsidR="00B7051E">
        <w:rPr>
          <w:rFonts w:ascii="Verdana" w:hAnsi="Verdana" w:cs="Verdana"/>
          <w:color w:val="000000"/>
          <w:sz w:val="18"/>
          <w:szCs w:val="18"/>
          <w:lang w:eastAsia="en-GB"/>
        </w:rPr>
        <w:t>Serious Adverse E</w:t>
      </w:r>
      <w:r w:rsidRPr="009E1371">
        <w:rPr>
          <w:rFonts w:ascii="Verdana" w:hAnsi="Verdana" w:cs="Verdana"/>
          <w:color w:val="000000"/>
          <w:sz w:val="18"/>
          <w:szCs w:val="18"/>
          <w:lang w:eastAsia="en-GB"/>
        </w:rPr>
        <w:t xml:space="preserve">vent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SAR </w:t>
      </w:r>
      <w:r w:rsidR="00C14010">
        <w:rPr>
          <w:rFonts w:ascii="Verdana" w:hAnsi="Verdana" w:cs="Verdana"/>
          <w:color w:val="000000"/>
          <w:sz w:val="18"/>
          <w:szCs w:val="18"/>
          <w:lang w:eastAsia="en-GB"/>
        </w:rPr>
        <w:tab/>
      </w:r>
      <w:r w:rsidR="00B7051E">
        <w:rPr>
          <w:rFonts w:ascii="Verdana" w:hAnsi="Verdana" w:cs="Verdana"/>
          <w:color w:val="000000"/>
          <w:sz w:val="18"/>
          <w:szCs w:val="18"/>
          <w:lang w:eastAsia="en-GB"/>
        </w:rPr>
        <w:t>Serious Adverse R</w:t>
      </w:r>
      <w:r w:rsidRPr="009E1371">
        <w:rPr>
          <w:rFonts w:ascii="Verdana" w:hAnsi="Verdana" w:cs="Verdana"/>
          <w:color w:val="000000"/>
          <w:sz w:val="18"/>
          <w:szCs w:val="18"/>
          <w:lang w:eastAsia="en-GB"/>
        </w:rPr>
        <w:t xml:space="preserve">eaction </w:t>
      </w:r>
    </w:p>
    <w:p w:rsidR="009E1371" w:rsidRPr="009E1371"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SOP </w:t>
      </w:r>
      <w:r w:rsidR="00C14010">
        <w:rPr>
          <w:rFonts w:ascii="Verdana" w:hAnsi="Verdana" w:cs="Verdana"/>
          <w:color w:val="000000"/>
          <w:sz w:val="18"/>
          <w:szCs w:val="18"/>
          <w:lang w:eastAsia="en-GB"/>
        </w:rPr>
        <w:tab/>
      </w:r>
      <w:r w:rsidR="00B7051E">
        <w:rPr>
          <w:rFonts w:ascii="Verdana" w:hAnsi="Verdana" w:cs="Verdana"/>
          <w:color w:val="000000"/>
          <w:sz w:val="18"/>
          <w:szCs w:val="18"/>
          <w:lang w:eastAsia="en-GB"/>
        </w:rPr>
        <w:t>Standard Operating P</w:t>
      </w:r>
      <w:r w:rsidRPr="009E1371">
        <w:rPr>
          <w:rFonts w:ascii="Verdana" w:hAnsi="Verdana" w:cs="Verdana"/>
          <w:color w:val="000000"/>
          <w:sz w:val="18"/>
          <w:szCs w:val="18"/>
          <w:lang w:eastAsia="en-GB"/>
        </w:rPr>
        <w:t xml:space="preserve">rocedure </w:t>
      </w:r>
    </w:p>
    <w:p w:rsidR="0019126F" w:rsidRDefault="009E1371" w:rsidP="00C14010">
      <w:pPr>
        <w:tabs>
          <w:tab w:val="left" w:pos="1701"/>
        </w:tabs>
        <w:autoSpaceDE w:val="0"/>
        <w:autoSpaceDN w:val="0"/>
        <w:adjustRightInd w:val="0"/>
        <w:spacing w:after="140" w:line="280" w:lineRule="atLeast"/>
        <w:rPr>
          <w:rFonts w:ascii="Verdana" w:hAnsi="Verdana" w:cs="Verdana"/>
          <w:color w:val="000000"/>
          <w:sz w:val="18"/>
          <w:szCs w:val="18"/>
          <w:lang w:eastAsia="en-GB"/>
        </w:rPr>
      </w:pPr>
      <w:r w:rsidRPr="009E1371">
        <w:rPr>
          <w:rFonts w:ascii="Verdana" w:hAnsi="Verdana" w:cs="Verdana"/>
          <w:color w:val="000000"/>
          <w:sz w:val="18"/>
          <w:szCs w:val="18"/>
          <w:lang w:eastAsia="en-GB"/>
        </w:rPr>
        <w:t xml:space="preserve">SUSAR </w:t>
      </w:r>
      <w:r w:rsidR="00C14010">
        <w:rPr>
          <w:rFonts w:ascii="Verdana" w:hAnsi="Verdana" w:cs="Verdana"/>
          <w:color w:val="000000"/>
          <w:sz w:val="18"/>
          <w:szCs w:val="18"/>
          <w:lang w:eastAsia="en-GB"/>
        </w:rPr>
        <w:tab/>
      </w:r>
      <w:r w:rsidR="00B7051E">
        <w:rPr>
          <w:rFonts w:ascii="Verdana" w:hAnsi="Verdana" w:cs="Verdana"/>
          <w:color w:val="000000"/>
          <w:sz w:val="18"/>
          <w:szCs w:val="18"/>
          <w:lang w:eastAsia="en-GB"/>
        </w:rPr>
        <w:t>Suspected Unexpected Serious Adverse R</w:t>
      </w:r>
      <w:r w:rsidRPr="009E1371">
        <w:rPr>
          <w:rFonts w:ascii="Verdana" w:hAnsi="Verdana" w:cs="Verdana"/>
          <w:color w:val="000000"/>
          <w:sz w:val="18"/>
          <w:szCs w:val="18"/>
          <w:lang w:eastAsia="en-GB"/>
        </w:rPr>
        <w:t>eaction</w:t>
      </w:r>
    </w:p>
    <w:p w:rsidR="009A485A" w:rsidRDefault="009E1371" w:rsidP="00C14010">
      <w:pPr>
        <w:tabs>
          <w:tab w:val="left" w:pos="1701"/>
        </w:tabs>
        <w:autoSpaceDE w:val="0"/>
        <w:autoSpaceDN w:val="0"/>
        <w:adjustRightInd w:val="0"/>
        <w:spacing w:after="140" w:line="280" w:lineRule="atLeast"/>
      </w:pPr>
      <w:r w:rsidRPr="009E1371">
        <w:rPr>
          <w:rFonts w:ascii="Verdana" w:hAnsi="Verdana" w:cs="Verdana"/>
          <w:color w:val="000000"/>
          <w:sz w:val="18"/>
          <w:szCs w:val="18"/>
          <w:lang w:eastAsia="en-GB"/>
        </w:rPr>
        <w:t xml:space="preserve">TBA </w:t>
      </w:r>
      <w:r w:rsidR="00B7051E">
        <w:rPr>
          <w:rFonts w:ascii="Verdana" w:hAnsi="Verdana" w:cs="Verdana"/>
          <w:color w:val="000000"/>
          <w:sz w:val="18"/>
          <w:szCs w:val="18"/>
          <w:lang w:eastAsia="en-GB"/>
        </w:rPr>
        <w:tab/>
        <w:t>To Be A</w:t>
      </w:r>
      <w:r w:rsidRPr="009E1371">
        <w:rPr>
          <w:rFonts w:ascii="Verdana" w:hAnsi="Verdana" w:cs="Verdana"/>
          <w:color w:val="000000"/>
          <w:sz w:val="18"/>
          <w:szCs w:val="18"/>
          <w:lang w:eastAsia="en-GB"/>
        </w:rPr>
        <w:t>nnounced</w:t>
      </w:r>
    </w:p>
    <w:p w:rsidR="00720CFA" w:rsidRPr="00720CFA" w:rsidRDefault="00720CFA" w:rsidP="00904B29">
      <w:pPr>
        <w:pStyle w:val="No-numheading1Agency"/>
      </w:pPr>
      <w:r>
        <w:rPr>
          <w:rFonts w:ascii="Arial" w:hAnsi="Arial"/>
          <w:sz w:val="32"/>
        </w:rPr>
        <w:br w:type="page"/>
      </w:r>
      <w:bookmarkStart w:id="19" w:name="_Toc373331496"/>
      <w:bookmarkStart w:id="20" w:name="_Toc373331877"/>
      <w:bookmarkStart w:id="21" w:name="_Toc381102665"/>
      <w:bookmarkStart w:id="22" w:name="_Toc444681550"/>
      <w:r w:rsidRPr="00720CFA">
        <w:lastRenderedPageBreak/>
        <w:t>SECTION A: Administrative information</w:t>
      </w:r>
      <w:bookmarkEnd w:id="14"/>
      <w:bookmarkEnd w:id="15"/>
      <w:bookmarkEnd w:id="16"/>
      <w:bookmarkEnd w:id="19"/>
      <w:bookmarkEnd w:id="20"/>
      <w:bookmarkEnd w:id="21"/>
      <w:bookmarkEnd w:id="22"/>
    </w:p>
    <w:p w:rsidR="00720CFA" w:rsidRPr="00720CFA" w:rsidRDefault="00720CFA" w:rsidP="00720CFA">
      <w:pPr>
        <w:rPr>
          <w:rFonts w:ascii="Verdana" w:hAnsi="Verdana"/>
          <w:b/>
          <w:sz w:val="18"/>
          <w:szCs w:val="18"/>
          <w:u w:val="single"/>
        </w:rPr>
      </w:pP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9"/>
        <w:gridCol w:w="5244"/>
      </w:tblGrid>
      <w:tr w:rsidR="00720CFA" w:rsidRPr="00720CFA" w:rsidTr="004567FE">
        <w:tc>
          <w:tcPr>
            <w:tcW w:w="3369" w:type="dxa"/>
          </w:tcPr>
          <w:p w:rsidR="00720CFA" w:rsidRPr="00F57883" w:rsidRDefault="00AE6A71" w:rsidP="00F57883">
            <w:pPr>
              <w:spacing w:line="280" w:lineRule="atLeast"/>
              <w:rPr>
                <w:rFonts w:ascii="Verdana" w:hAnsi="Verdana"/>
                <w:b/>
                <w:sz w:val="18"/>
                <w:szCs w:val="18"/>
                <w:u w:val="single"/>
              </w:rPr>
            </w:pPr>
            <w:r>
              <w:rPr>
                <w:rFonts w:ascii="Verdana" w:hAnsi="Verdana"/>
                <w:b/>
                <w:sz w:val="18"/>
                <w:szCs w:val="18"/>
              </w:rPr>
              <w:t>Inspection t</w:t>
            </w:r>
            <w:r w:rsidR="00720CFA" w:rsidRPr="00F57883">
              <w:rPr>
                <w:rFonts w:ascii="Verdana" w:hAnsi="Verdana"/>
                <w:b/>
                <w:sz w:val="18"/>
                <w:szCs w:val="18"/>
              </w:rPr>
              <w:t>ype:</w:t>
            </w:r>
          </w:p>
        </w:tc>
        <w:tc>
          <w:tcPr>
            <w:tcW w:w="5244" w:type="dxa"/>
          </w:tcPr>
          <w:p w:rsidR="00720CFA" w:rsidRPr="00F57883" w:rsidRDefault="00720CFA" w:rsidP="00F57883">
            <w:pPr>
              <w:spacing w:line="280" w:lineRule="atLeast"/>
              <w:rPr>
                <w:rFonts w:ascii="Verdana" w:hAnsi="Verdana"/>
                <w:i/>
                <w:sz w:val="18"/>
                <w:szCs w:val="18"/>
              </w:rPr>
            </w:pPr>
            <w:r w:rsidRPr="00F57883">
              <w:rPr>
                <w:rFonts w:ascii="Verdana" w:hAnsi="Verdana"/>
                <w:i/>
                <w:sz w:val="18"/>
                <w:szCs w:val="18"/>
              </w:rPr>
              <w:t xml:space="preserve">National routine, </w:t>
            </w:r>
            <w:proofErr w:type="spellStart"/>
            <w:r w:rsidRPr="00F57883">
              <w:rPr>
                <w:rFonts w:ascii="Verdana" w:hAnsi="Verdana"/>
                <w:i/>
                <w:sz w:val="18"/>
                <w:szCs w:val="18"/>
              </w:rPr>
              <w:t>etc</w:t>
            </w:r>
            <w:proofErr w:type="spellEnd"/>
          </w:p>
          <w:p w:rsidR="00720CFA" w:rsidRPr="00F57883" w:rsidRDefault="00720CFA" w:rsidP="00F57883">
            <w:pPr>
              <w:spacing w:line="280" w:lineRule="atLeast"/>
              <w:rPr>
                <w:rFonts w:ascii="Verdana" w:hAnsi="Verdana"/>
                <w:i/>
                <w:sz w:val="18"/>
                <w:szCs w:val="18"/>
              </w:rPr>
            </w:pPr>
          </w:p>
        </w:tc>
      </w:tr>
      <w:tr w:rsidR="00720CFA" w:rsidRPr="00720CFA" w:rsidTr="004567FE">
        <w:tc>
          <w:tcPr>
            <w:tcW w:w="3369" w:type="dxa"/>
          </w:tcPr>
          <w:p w:rsidR="00720CFA" w:rsidRPr="00F57883" w:rsidRDefault="00720CFA" w:rsidP="00F57883">
            <w:pPr>
              <w:spacing w:line="280" w:lineRule="atLeast"/>
              <w:rPr>
                <w:rFonts w:ascii="Verdana" w:hAnsi="Verdana"/>
                <w:b/>
                <w:sz w:val="18"/>
                <w:szCs w:val="18"/>
                <w:u w:val="single"/>
              </w:rPr>
            </w:pPr>
            <w:r w:rsidRPr="00F57883">
              <w:rPr>
                <w:rFonts w:ascii="Verdana" w:hAnsi="Verdana"/>
                <w:b/>
                <w:sz w:val="18"/>
                <w:szCs w:val="18"/>
              </w:rPr>
              <w:t>Name and address(</w:t>
            </w:r>
            <w:proofErr w:type="spellStart"/>
            <w:r w:rsidRPr="00F57883">
              <w:rPr>
                <w:rFonts w:ascii="Verdana" w:hAnsi="Verdana"/>
                <w:b/>
                <w:sz w:val="18"/>
                <w:szCs w:val="18"/>
              </w:rPr>
              <w:t>es</w:t>
            </w:r>
            <w:proofErr w:type="spellEnd"/>
            <w:r w:rsidRPr="00F57883">
              <w:rPr>
                <w:rFonts w:ascii="Verdana" w:hAnsi="Verdana"/>
                <w:b/>
                <w:sz w:val="18"/>
                <w:szCs w:val="18"/>
              </w:rPr>
              <w:t>) of site(s) inspected:</w:t>
            </w:r>
          </w:p>
        </w:tc>
        <w:tc>
          <w:tcPr>
            <w:tcW w:w="5244" w:type="dxa"/>
          </w:tcPr>
          <w:p w:rsidR="00720CFA" w:rsidRPr="00F57883" w:rsidRDefault="00720CFA" w:rsidP="00F57883">
            <w:pPr>
              <w:spacing w:line="280" w:lineRule="atLeast"/>
              <w:rPr>
                <w:rFonts w:ascii="Verdana" w:hAnsi="Verdana"/>
                <w:sz w:val="18"/>
                <w:szCs w:val="18"/>
              </w:rPr>
            </w:pPr>
          </w:p>
        </w:tc>
      </w:tr>
      <w:tr w:rsidR="00720CFA" w:rsidRPr="00720CFA" w:rsidTr="004567FE">
        <w:tc>
          <w:tcPr>
            <w:tcW w:w="3369" w:type="dxa"/>
          </w:tcPr>
          <w:p w:rsidR="00720CFA" w:rsidRPr="00F57883" w:rsidRDefault="00720CFA" w:rsidP="00F57883">
            <w:pPr>
              <w:spacing w:line="280" w:lineRule="atLeast"/>
              <w:rPr>
                <w:rFonts w:ascii="Verdana" w:hAnsi="Verdana"/>
                <w:b/>
                <w:sz w:val="18"/>
                <w:szCs w:val="18"/>
              </w:rPr>
            </w:pPr>
            <w:r w:rsidRPr="00F57883">
              <w:rPr>
                <w:rFonts w:ascii="Verdana" w:hAnsi="Verdana"/>
                <w:b/>
                <w:sz w:val="18"/>
                <w:szCs w:val="18"/>
              </w:rPr>
              <w:t>Contact person</w:t>
            </w:r>
            <w:r w:rsidR="00C66F8E">
              <w:rPr>
                <w:rFonts w:ascii="Verdana" w:hAnsi="Verdana"/>
                <w:b/>
                <w:sz w:val="18"/>
                <w:szCs w:val="18"/>
              </w:rPr>
              <w:t>:</w:t>
            </w:r>
            <w:r w:rsidRPr="00F57883">
              <w:rPr>
                <w:rFonts w:ascii="Verdana" w:hAnsi="Verdana"/>
                <w:b/>
                <w:sz w:val="18"/>
                <w:szCs w:val="18"/>
              </w:rPr>
              <w:t xml:space="preserve"> </w:t>
            </w:r>
          </w:p>
        </w:tc>
        <w:tc>
          <w:tcPr>
            <w:tcW w:w="5244" w:type="dxa"/>
          </w:tcPr>
          <w:p w:rsidR="00720CFA" w:rsidRPr="00F57883" w:rsidRDefault="00720CFA" w:rsidP="00F57883">
            <w:pPr>
              <w:spacing w:line="280" w:lineRule="atLeast"/>
              <w:rPr>
                <w:rFonts w:ascii="Verdana" w:hAnsi="Verdana"/>
                <w:i/>
                <w:sz w:val="18"/>
                <w:szCs w:val="18"/>
              </w:rPr>
            </w:pPr>
            <w:r w:rsidRPr="00F57883">
              <w:rPr>
                <w:rFonts w:ascii="Verdana" w:hAnsi="Verdana"/>
                <w:i/>
                <w:sz w:val="18"/>
                <w:szCs w:val="18"/>
              </w:rPr>
              <w:t>If different from QPPV</w:t>
            </w:r>
          </w:p>
          <w:p w:rsidR="00720CFA" w:rsidRPr="00F57883" w:rsidRDefault="00720CFA" w:rsidP="00F57883">
            <w:pPr>
              <w:spacing w:line="280" w:lineRule="atLeast"/>
              <w:rPr>
                <w:rFonts w:ascii="Verdana" w:hAnsi="Verdana"/>
                <w:i/>
                <w:sz w:val="18"/>
                <w:szCs w:val="18"/>
              </w:rPr>
            </w:pPr>
          </w:p>
        </w:tc>
      </w:tr>
      <w:tr w:rsidR="00720CFA" w:rsidRPr="00720CFA" w:rsidTr="004567FE">
        <w:tc>
          <w:tcPr>
            <w:tcW w:w="3369" w:type="dxa"/>
          </w:tcPr>
          <w:p w:rsidR="00720CFA" w:rsidRPr="00F57883" w:rsidRDefault="00AE6A71" w:rsidP="00F57883">
            <w:pPr>
              <w:spacing w:line="280" w:lineRule="atLeast"/>
              <w:rPr>
                <w:rFonts w:ascii="Verdana" w:hAnsi="Verdana"/>
                <w:b/>
                <w:sz w:val="18"/>
                <w:szCs w:val="18"/>
                <w:u w:val="single"/>
              </w:rPr>
            </w:pPr>
            <w:r>
              <w:rPr>
                <w:rFonts w:ascii="Verdana" w:hAnsi="Verdana"/>
                <w:b/>
                <w:sz w:val="18"/>
                <w:szCs w:val="18"/>
              </w:rPr>
              <w:t>Date(s) of i</w:t>
            </w:r>
            <w:r w:rsidR="00720CFA" w:rsidRPr="00F57883">
              <w:rPr>
                <w:rFonts w:ascii="Verdana" w:hAnsi="Verdana"/>
                <w:b/>
                <w:sz w:val="18"/>
                <w:szCs w:val="18"/>
              </w:rPr>
              <w:t>nspection:</w:t>
            </w:r>
          </w:p>
        </w:tc>
        <w:tc>
          <w:tcPr>
            <w:tcW w:w="5244" w:type="dxa"/>
          </w:tcPr>
          <w:p w:rsidR="00720CFA" w:rsidRPr="00F57883" w:rsidRDefault="00720CFA" w:rsidP="00F57883">
            <w:pPr>
              <w:spacing w:line="280" w:lineRule="atLeast"/>
              <w:rPr>
                <w:rFonts w:ascii="Verdana" w:hAnsi="Verdana"/>
                <w:sz w:val="18"/>
                <w:szCs w:val="18"/>
              </w:rPr>
            </w:pPr>
          </w:p>
          <w:p w:rsidR="00720CFA" w:rsidRPr="00F57883" w:rsidRDefault="00720CFA" w:rsidP="00F57883">
            <w:pPr>
              <w:spacing w:line="280" w:lineRule="atLeast"/>
              <w:rPr>
                <w:rFonts w:ascii="Verdana" w:hAnsi="Verdana"/>
                <w:sz w:val="18"/>
                <w:szCs w:val="18"/>
              </w:rPr>
            </w:pPr>
          </w:p>
        </w:tc>
      </w:tr>
      <w:tr w:rsidR="00720CFA" w:rsidRPr="00720CFA" w:rsidTr="004567FE">
        <w:tc>
          <w:tcPr>
            <w:tcW w:w="3369" w:type="dxa"/>
          </w:tcPr>
          <w:p w:rsidR="00720CFA" w:rsidRPr="00F57883" w:rsidRDefault="00904B29" w:rsidP="00F57883">
            <w:pPr>
              <w:spacing w:line="280" w:lineRule="atLeast"/>
              <w:rPr>
                <w:rFonts w:ascii="Verdana" w:hAnsi="Verdana"/>
                <w:b/>
                <w:sz w:val="18"/>
                <w:szCs w:val="18"/>
                <w:u w:val="single"/>
              </w:rPr>
            </w:pPr>
            <w:r w:rsidRPr="00F57883">
              <w:rPr>
                <w:rFonts w:ascii="Verdana" w:hAnsi="Verdana"/>
                <w:b/>
                <w:sz w:val="18"/>
                <w:szCs w:val="18"/>
              </w:rPr>
              <w:t>Lead i</w:t>
            </w:r>
            <w:r w:rsidR="00720CFA" w:rsidRPr="00F57883">
              <w:rPr>
                <w:rFonts w:ascii="Verdana" w:hAnsi="Verdana"/>
                <w:b/>
                <w:sz w:val="18"/>
                <w:szCs w:val="18"/>
              </w:rPr>
              <w:t>nspector if any</w:t>
            </w:r>
            <w:r w:rsidR="00C66F8E">
              <w:rPr>
                <w:rFonts w:ascii="Verdana" w:hAnsi="Verdana"/>
                <w:b/>
                <w:sz w:val="18"/>
                <w:szCs w:val="18"/>
              </w:rPr>
              <w:t>:</w:t>
            </w:r>
          </w:p>
        </w:tc>
        <w:tc>
          <w:tcPr>
            <w:tcW w:w="5244" w:type="dxa"/>
          </w:tcPr>
          <w:p w:rsidR="00720CFA" w:rsidRPr="00F57883" w:rsidRDefault="00720CFA" w:rsidP="00F57883">
            <w:pPr>
              <w:spacing w:line="280" w:lineRule="atLeast"/>
              <w:rPr>
                <w:rFonts w:ascii="Verdana" w:hAnsi="Verdana"/>
                <w:sz w:val="18"/>
                <w:szCs w:val="18"/>
              </w:rPr>
            </w:pPr>
          </w:p>
          <w:p w:rsidR="00720CFA" w:rsidRPr="00F57883" w:rsidRDefault="00720CFA" w:rsidP="00F57883">
            <w:pPr>
              <w:spacing w:line="280" w:lineRule="atLeast"/>
              <w:rPr>
                <w:rFonts w:ascii="Verdana" w:hAnsi="Verdana"/>
                <w:sz w:val="18"/>
                <w:szCs w:val="18"/>
              </w:rPr>
            </w:pPr>
          </w:p>
        </w:tc>
      </w:tr>
      <w:tr w:rsidR="00720CFA" w:rsidRPr="00720CFA" w:rsidTr="004567FE">
        <w:tc>
          <w:tcPr>
            <w:tcW w:w="3369" w:type="dxa"/>
          </w:tcPr>
          <w:p w:rsidR="00720CFA" w:rsidRPr="00F57883" w:rsidRDefault="00904B29" w:rsidP="00F57883">
            <w:pPr>
              <w:spacing w:line="280" w:lineRule="atLeast"/>
              <w:rPr>
                <w:rFonts w:ascii="Verdana" w:hAnsi="Verdana"/>
                <w:b/>
                <w:sz w:val="18"/>
                <w:szCs w:val="18"/>
              </w:rPr>
            </w:pPr>
            <w:r w:rsidRPr="00F57883">
              <w:rPr>
                <w:rFonts w:ascii="Verdana" w:hAnsi="Verdana"/>
                <w:b/>
                <w:sz w:val="18"/>
                <w:szCs w:val="18"/>
              </w:rPr>
              <w:t>Reporting i</w:t>
            </w:r>
            <w:r w:rsidR="00720CFA" w:rsidRPr="00F57883">
              <w:rPr>
                <w:rFonts w:ascii="Verdana" w:hAnsi="Verdana"/>
                <w:b/>
                <w:sz w:val="18"/>
                <w:szCs w:val="18"/>
              </w:rPr>
              <w:t>nspector if any</w:t>
            </w:r>
            <w:r w:rsidR="00C66F8E">
              <w:rPr>
                <w:rFonts w:ascii="Verdana" w:hAnsi="Verdana"/>
                <w:b/>
                <w:sz w:val="18"/>
                <w:szCs w:val="18"/>
              </w:rPr>
              <w:t>:</w:t>
            </w:r>
          </w:p>
          <w:p w:rsidR="00720CFA" w:rsidRPr="00F57883" w:rsidRDefault="00720CFA" w:rsidP="00F57883">
            <w:pPr>
              <w:spacing w:line="280" w:lineRule="atLeast"/>
              <w:rPr>
                <w:rFonts w:ascii="Verdana" w:hAnsi="Verdana"/>
                <w:b/>
                <w:sz w:val="18"/>
                <w:szCs w:val="18"/>
              </w:rPr>
            </w:pPr>
          </w:p>
        </w:tc>
        <w:tc>
          <w:tcPr>
            <w:tcW w:w="5244" w:type="dxa"/>
          </w:tcPr>
          <w:p w:rsidR="00720CFA" w:rsidRPr="00F57883" w:rsidRDefault="00720CFA" w:rsidP="00F57883">
            <w:pPr>
              <w:spacing w:line="280" w:lineRule="atLeast"/>
              <w:rPr>
                <w:rFonts w:ascii="Verdana" w:hAnsi="Verdana"/>
                <w:sz w:val="18"/>
                <w:szCs w:val="18"/>
              </w:rPr>
            </w:pPr>
          </w:p>
        </w:tc>
      </w:tr>
      <w:tr w:rsidR="00720CFA" w:rsidRPr="00720CFA" w:rsidTr="004567FE">
        <w:tc>
          <w:tcPr>
            <w:tcW w:w="3369" w:type="dxa"/>
          </w:tcPr>
          <w:p w:rsidR="00720CFA" w:rsidRPr="00F57883" w:rsidRDefault="00720CFA" w:rsidP="00F57883">
            <w:pPr>
              <w:spacing w:line="280" w:lineRule="atLeast"/>
              <w:rPr>
                <w:rFonts w:ascii="Verdana" w:hAnsi="Verdana"/>
                <w:b/>
                <w:sz w:val="18"/>
                <w:szCs w:val="18"/>
              </w:rPr>
            </w:pPr>
            <w:r w:rsidRPr="00F57883">
              <w:rPr>
                <w:rFonts w:ascii="Verdana" w:hAnsi="Verdana"/>
                <w:b/>
                <w:sz w:val="18"/>
                <w:szCs w:val="18"/>
              </w:rPr>
              <w:t xml:space="preserve">Accompanying </w:t>
            </w:r>
            <w:r w:rsidR="00904B29" w:rsidRPr="00F57883">
              <w:rPr>
                <w:rFonts w:ascii="Verdana" w:hAnsi="Verdana"/>
                <w:b/>
                <w:sz w:val="18"/>
                <w:szCs w:val="18"/>
              </w:rPr>
              <w:t>i</w:t>
            </w:r>
            <w:r w:rsidRPr="00F57883">
              <w:rPr>
                <w:rFonts w:ascii="Verdana" w:hAnsi="Verdana"/>
                <w:b/>
                <w:sz w:val="18"/>
                <w:szCs w:val="18"/>
              </w:rPr>
              <w:t>nspector(s) and experts:</w:t>
            </w:r>
          </w:p>
          <w:p w:rsidR="00720CFA" w:rsidRPr="00F57883" w:rsidRDefault="00720CFA" w:rsidP="00F57883">
            <w:pPr>
              <w:spacing w:line="280" w:lineRule="atLeast"/>
              <w:rPr>
                <w:rFonts w:ascii="Verdana" w:hAnsi="Verdana"/>
                <w:b/>
                <w:sz w:val="18"/>
                <w:szCs w:val="18"/>
                <w:u w:val="single"/>
              </w:rPr>
            </w:pPr>
          </w:p>
        </w:tc>
        <w:tc>
          <w:tcPr>
            <w:tcW w:w="5244" w:type="dxa"/>
          </w:tcPr>
          <w:p w:rsidR="00720CFA" w:rsidRPr="00F57883" w:rsidRDefault="00720CFA" w:rsidP="00F57883">
            <w:pPr>
              <w:spacing w:line="280" w:lineRule="atLeast"/>
              <w:rPr>
                <w:rFonts w:ascii="Verdana" w:hAnsi="Verdana"/>
                <w:sz w:val="18"/>
                <w:szCs w:val="18"/>
              </w:rPr>
            </w:pPr>
          </w:p>
        </w:tc>
      </w:tr>
      <w:tr w:rsidR="00720CFA" w:rsidRPr="00720CFA" w:rsidTr="004567FE">
        <w:tc>
          <w:tcPr>
            <w:tcW w:w="3369" w:type="dxa"/>
          </w:tcPr>
          <w:p w:rsidR="00720CFA" w:rsidRPr="00F57883" w:rsidRDefault="00904B29" w:rsidP="00F57883">
            <w:pPr>
              <w:spacing w:line="280" w:lineRule="atLeast"/>
              <w:rPr>
                <w:rFonts w:ascii="Verdana" w:hAnsi="Verdana"/>
                <w:b/>
                <w:sz w:val="18"/>
                <w:szCs w:val="18"/>
              </w:rPr>
            </w:pPr>
            <w:r w:rsidRPr="00F57883">
              <w:rPr>
                <w:rFonts w:ascii="Verdana" w:hAnsi="Verdana"/>
                <w:b/>
                <w:sz w:val="18"/>
                <w:szCs w:val="18"/>
              </w:rPr>
              <w:t xml:space="preserve">Previous </w:t>
            </w:r>
            <w:r w:rsidR="006A0274" w:rsidRPr="00F57883">
              <w:rPr>
                <w:rFonts w:ascii="Verdana" w:hAnsi="Verdana"/>
                <w:b/>
                <w:sz w:val="18"/>
                <w:szCs w:val="18"/>
              </w:rPr>
              <w:t>PhV</w:t>
            </w:r>
            <w:r w:rsidRPr="00F57883">
              <w:rPr>
                <w:rFonts w:ascii="Verdana" w:hAnsi="Verdana"/>
                <w:b/>
                <w:sz w:val="18"/>
                <w:szCs w:val="18"/>
              </w:rPr>
              <w:t xml:space="preserve"> i</w:t>
            </w:r>
            <w:r w:rsidR="00720CFA" w:rsidRPr="00F57883">
              <w:rPr>
                <w:rFonts w:ascii="Verdana" w:hAnsi="Verdana"/>
                <w:b/>
                <w:sz w:val="18"/>
                <w:szCs w:val="18"/>
              </w:rPr>
              <w:t xml:space="preserve">nspections </w:t>
            </w:r>
            <w:r w:rsidR="00C66F8E">
              <w:rPr>
                <w:rFonts w:ascii="Verdana" w:hAnsi="Verdana"/>
                <w:b/>
                <w:sz w:val="18"/>
                <w:szCs w:val="18"/>
              </w:rPr>
              <w:t>:</w:t>
            </w:r>
          </w:p>
          <w:p w:rsidR="00720CFA" w:rsidRPr="00F57883" w:rsidRDefault="00720CFA" w:rsidP="00F57883">
            <w:pPr>
              <w:spacing w:line="280" w:lineRule="atLeast"/>
              <w:rPr>
                <w:rFonts w:ascii="Verdana" w:hAnsi="Verdana"/>
                <w:b/>
                <w:sz w:val="18"/>
                <w:szCs w:val="18"/>
              </w:rPr>
            </w:pPr>
          </w:p>
          <w:p w:rsidR="00720CFA" w:rsidRPr="00F57883" w:rsidRDefault="00904B29" w:rsidP="00F57883">
            <w:pPr>
              <w:spacing w:line="280" w:lineRule="atLeast"/>
              <w:rPr>
                <w:rFonts w:ascii="Verdana" w:hAnsi="Verdana"/>
                <w:b/>
                <w:sz w:val="18"/>
                <w:szCs w:val="18"/>
                <w:u w:val="single"/>
              </w:rPr>
            </w:pPr>
            <w:r w:rsidRPr="00F57883">
              <w:rPr>
                <w:rFonts w:ascii="Verdana" w:hAnsi="Verdana"/>
                <w:b/>
                <w:sz w:val="18"/>
                <w:szCs w:val="18"/>
                <w:u w:val="single"/>
              </w:rPr>
              <w:t>Date and competent authority</w:t>
            </w:r>
            <w:r w:rsidR="00720CFA" w:rsidRPr="00F57883">
              <w:rPr>
                <w:rFonts w:ascii="Verdana" w:hAnsi="Verdana"/>
                <w:b/>
                <w:sz w:val="18"/>
                <w:szCs w:val="18"/>
                <w:u w:val="single"/>
              </w:rPr>
              <w:t xml:space="preserve"> (inspectorates)</w:t>
            </w:r>
          </w:p>
          <w:p w:rsidR="00720CFA" w:rsidRPr="00F57883" w:rsidRDefault="00720CFA" w:rsidP="00F57883">
            <w:pPr>
              <w:spacing w:line="280" w:lineRule="atLeast"/>
              <w:rPr>
                <w:rFonts w:ascii="Verdana" w:hAnsi="Verdana"/>
                <w:b/>
                <w:sz w:val="18"/>
                <w:szCs w:val="18"/>
                <w:u w:val="single"/>
              </w:rPr>
            </w:pPr>
          </w:p>
        </w:tc>
        <w:tc>
          <w:tcPr>
            <w:tcW w:w="5244" w:type="dxa"/>
          </w:tcPr>
          <w:p w:rsidR="00720CFA" w:rsidRPr="00F57883" w:rsidRDefault="00720CFA" w:rsidP="00F57883">
            <w:pPr>
              <w:spacing w:line="280" w:lineRule="atLeast"/>
              <w:rPr>
                <w:rFonts w:ascii="Verdana" w:hAnsi="Verdana"/>
                <w:sz w:val="18"/>
                <w:szCs w:val="18"/>
              </w:rPr>
            </w:pPr>
          </w:p>
        </w:tc>
      </w:tr>
      <w:tr w:rsidR="00720CFA" w:rsidRPr="00720CFA" w:rsidTr="004567FE">
        <w:tc>
          <w:tcPr>
            <w:tcW w:w="3369" w:type="dxa"/>
          </w:tcPr>
          <w:p w:rsidR="00720CFA" w:rsidRPr="00F57883" w:rsidRDefault="00904B29" w:rsidP="00F57883">
            <w:pPr>
              <w:spacing w:line="280" w:lineRule="atLeast"/>
              <w:rPr>
                <w:rFonts w:ascii="Verdana" w:hAnsi="Verdana"/>
                <w:b/>
                <w:sz w:val="18"/>
                <w:szCs w:val="18"/>
              </w:rPr>
            </w:pPr>
            <w:r w:rsidRPr="00F57883">
              <w:rPr>
                <w:rFonts w:ascii="Verdana" w:hAnsi="Verdana"/>
                <w:b/>
                <w:sz w:val="18"/>
                <w:szCs w:val="18"/>
              </w:rPr>
              <w:t>Purpose of i</w:t>
            </w:r>
            <w:r w:rsidR="00720CFA" w:rsidRPr="00F57883">
              <w:rPr>
                <w:rFonts w:ascii="Verdana" w:hAnsi="Verdana"/>
                <w:b/>
                <w:sz w:val="18"/>
                <w:szCs w:val="18"/>
              </w:rPr>
              <w:t>nspection:</w:t>
            </w:r>
          </w:p>
          <w:p w:rsidR="00720CFA" w:rsidRPr="00F57883" w:rsidRDefault="00720CFA" w:rsidP="00F57883">
            <w:pPr>
              <w:spacing w:line="280" w:lineRule="atLeast"/>
              <w:rPr>
                <w:rFonts w:ascii="Verdana" w:hAnsi="Verdana"/>
                <w:b/>
                <w:sz w:val="18"/>
                <w:szCs w:val="18"/>
                <w:u w:val="single"/>
              </w:rPr>
            </w:pPr>
          </w:p>
        </w:tc>
        <w:tc>
          <w:tcPr>
            <w:tcW w:w="5244" w:type="dxa"/>
          </w:tcPr>
          <w:p w:rsidR="00720CFA" w:rsidRPr="00F57883" w:rsidRDefault="00720CFA" w:rsidP="00F57883">
            <w:pPr>
              <w:spacing w:line="280" w:lineRule="atLeast"/>
              <w:rPr>
                <w:rFonts w:ascii="Verdana" w:hAnsi="Verdana"/>
                <w:sz w:val="18"/>
                <w:szCs w:val="18"/>
              </w:rPr>
            </w:pPr>
          </w:p>
        </w:tc>
      </w:tr>
      <w:tr w:rsidR="00720CFA" w:rsidRPr="00720CFA" w:rsidTr="004567FE">
        <w:tc>
          <w:tcPr>
            <w:tcW w:w="3369" w:type="dxa"/>
          </w:tcPr>
          <w:p w:rsidR="00720CFA" w:rsidRPr="00F57883" w:rsidRDefault="00720CFA" w:rsidP="00F57883">
            <w:pPr>
              <w:spacing w:line="280" w:lineRule="atLeast"/>
              <w:rPr>
                <w:rFonts w:ascii="Verdana" w:hAnsi="Verdana"/>
                <w:b/>
                <w:sz w:val="18"/>
                <w:szCs w:val="18"/>
                <w:u w:val="single"/>
              </w:rPr>
            </w:pPr>
            <w:r w:rsidRPr="00F57883">
              <w:rPr>
                <w:rFonts w:ascii="Verdana" w:hAnsi="Verdana"/>
                <w:b/>
                <w:sz w:val="18"/>
                <w:szCs w:val="18"/>
              </w:rPr>
              <w:t>Products selected to provide system examples:</w:t>
            </w:r>
            <w:r w:rsidRPr="00F57883">
              <w:rPr>
                <w:rFonts w:ascii="Verdana" w:hAnsi="Verdana"/>
                <w:b/>
                <w:sz w:val="18"/>
                <w:szCs w:val="18"/>
              </w:rPr>
              <w:tab/>
            </w:r>
          </w:p>
        </w:tc>
        <w:tc>
          <w:tcPr>
            <w:tcW w:w="5244" w:type="dxa"/>
          </w:tcPr>
          <w:p w:rsidR="00720CFA" w:rsidRPr="00F57883" w:rsidRDefault="00720CFA" w:rsidP="00F57883">
            <w:pPr>
              <w:spacing w:line="280" w:lineRule="atLeast"/>
              <w:rPr>
                <w:rFonts w:ascii="Verdana" w:hAnsi="Verdana"/>
                <w:i/>
                <w:sz w:val="18"/>
                <w:szCs w:val="18"/>
              </w:rPr>
            </w:pPr>
            <w:r w:rsidRPr="00F57883">
              <w:rPr>
                <w:rFonts w:ascii="Verdana" w:hAnsi="Verdana"/>
                <w:i/>
                <w:sz w:val="18"/>
                <w:szCs w:val="18"/>
              </w:rPr>
              <w:t xml:space="preserve">As part of the general systems review, there are products chosen for close evaluation of ADR reports, PSURs, etc. </w:t>
            </w:r>
          </w:p>
          <w:p w:rsidR="00720CFA" w:rsidRPr="00F57883" w:rsidRDefault="00720CFA" w:rsidP="00F57883">
            <w:pPr>
              <w:spacing w:line="280" w:lineRule="atLeast"/>
              <w:rPr>
                <w:rFonts w:ascii="Verdana" w:hAnsi="Verdana"/>
                <w:sz w:val="18"/>
                <w:szCs w:val="18"/>
              </w:rPr>
            </w:pPr>
            <w:r w:rsidRPr="00F57883">
              <w:rPr>
                <w:rFonts w:ascii="Verdana" w:hAnsi="Verdana"/>
                <w:i/>
                <w:sz w:val="18"/>
                <w:szCs w:val="18"/>
              </w:rPr>
              <w:t>Note also: CAPs, MRPs, NAs as appropriate</w:t>
            </w:r>
          </w:p>
        </w:tc>
      </w:tr>
      <w:tr w:rsidR="00720CFA" w:rsidRPr="00720CFA" w:rsidTr="004567FE">
        <w:tc>
          <w:tcPr>
            <w:tcW w:w="3369" w:type="dxa"/>
          </w:tcPr>
          <w:p w:rsidR="00720CFA" w:rsidRPr="00F57883" w:rsidRDefault="00720CFA" w:rsidP="00F57883">
            <w:pPr>
              <w:spacing w:line="280" w:lineRule="atLeast"/>
              <w:rPr>
                <w:rFonts w:ascii="Verdana" w:hAnsi="Verdana"/>
                <w:b/>
                <w:sz w:val="18"/>
                <w:szCs w:val="18"/>
              </w:rPr>
            </w:pPr>
            <w:r w:rsidRPr="00F57883">
              <w:rPr>
                <w:rFonts w:ascii="Verdana" w:hAnsi="Verdana"/>
                <w:b/>
                <w:sz w:val="18"/>
                <w:szCs w:val="18"/>
              </w:rPr>
              <w:t>Name and location of EU/EEA qualified person for pharmacovigilance:</w:t>
            </w:r>
          </w:p>
        </w:tc>
        <w:tc>
          <w:tcPr>
            <w:tcW w:w="5244" w:type="dxa"/>
          </w:tcPr>
          <w:p w:rsidR="00720CFA" w:rsidRPr="00F57883" w:rsidRDefault="00720CFA" w:rsidP="00F57883">
            <w:pPr>
              <w:spacing w:line="280" w:lineRule="atLeast"/>
              <w:rPr>
                <w:rFonts w:ascii="Verdana" w:hAnsi="Verdana"/>
                <w:i/>
                <w:sz w:val="18"/>
                <w:szCs w:val="18"/>
                <w:lang w:val="sv-SE"/>
              </w:rPr>
            </w:pPr>
            <w:r w:rsidRPr="00F57883">
              <w:rPr>
                <w:rFonts w:ascii="Verdana" w:hAnsi="Verdana"/>
                <w:i/>
                <w:sz w:val="18"/>
                <w:szCs w:val="18"/>
                <w:lang w:val="sv-SE"/>
              </w:rPr>
              <w:fldChar w:fldCharType="begin"/>
            </w:r>
            <w:r w:rsidRPr="00F57883">
              <w:rPr>
                <w:rFonts w:ascii="Verdana" w:hAnsi="Verdana"/>
                <w:i/>
                <w:sz w:val="18"/>
                <w:szCs w:val="18"/>
                <w:lang w:val="sv-SE"/>
              </w:rPr>
              <w:instrText xml:space="preserve"> ASK  QP "Name of QP for PV"  \* MERGEFORMAT </w:instrText>
            </w:r>
            <w:r w:rsidRPr="00F57883">
              <w:rPr>
                <w:rFonts w:ascii="Verdana" w:hAnsi="Verdana"/>
                <w:i/>
                <w:sz w:val="18"/>
                <w:szCs w:val="18"/>
                <w:lang w:val="sv-SE"/>
              </w:rPr>
              <w:fldChar w:fldCharType="separate"/>
            </w:r>
            <w:bookmarkStart w:id="23" w:name="QP"/>
            <w:r w:rsidRPr="00F57883">
              <w:rPr>
                <w:rFonts w:ascii="Verdana" w:hAnsi="Verdana"/>
                <w:i/>
                <w:sz w:val="18"/>
                <w:szCs w:val="18"/>
                <w:lang w:val="sv-SE"/>
              </w:rPr>
              <w:t>Name</w:t>
            </w:r>
            <w:bookmarkEnd w:id="23"/>
            <w:r w:rsidRPr="00F57883">
              <w:rPr>
                <w:rFonts w:ascii="Verdana" w:hAnsi="Verdana"/>
                <w:i/>
                <w:sz w:val="18"/>
                <w:szCs w:val="18"/>
                <w:lang w:val="sv-SE"/>
              </w:rPr>
              <w:fldChar w:fldCharType="end"/>
            </w:r>
            <w:r w:rsidRPr="00F57883">
              <w:rPr>
                <w:rFonts w:ascii="Verdana" w:hAnsi="Verdana"/>
                <w:sz w:val="18"/>
                <w:szCs w:val="18"/>
              </w:rPr>
              <w:fldChar w:fldCharType="begin"/>
            </w:r>
            <w:r w:rsidRPr="00F57883">
              <w:rPr>
                <w:rFonts w:ascii="Verdana" w:hAnsi="Verdana"/>
                <w:sz w:val="18"/>
                <w:szCs w:val="18"/>
              </w:rPr>
              <w:instrText xml:space="preserve"> REF  QP  \* MERGEFORMAT </w:instrText>
            </w:r>
            <w:r w:rsidRPr="00F57883">
              <w:rPr>
                <w:rFonts w:ascii="Verdana" w:hAnsi="Verdana"/>
                <w:sz w:val="18"/>
                <w:szCs w:val="18"/>
              </w:rPr>
              <w:fldChar w:fldCharType="separate"/>
            </w:r>
            <w:r w:rsidR="00556BD1" w:rsidRPr="00F57883">
              <w:rPr>
                <w:rFonts w:ascii="Verdana" w:hAnsi="Verdana"/>
                <w:i/>
                <w:sz w:val="18"/>
                <w:szCs w:val="18"/>
                <w:lang w:val="sv-SE"/>
              </w:rPr>
              <w:t>Name</w:t>
            </w:r>
            <w:r w:rsidRPr="00F57883">
              <w:rPr>
                <w:rFonts w:ascii="Verdana" w:hAnsi="Verdana"/>
                <w:i/>
                <w:sz w:val="18"/>
                <w:szCs w:val="18"/>
                <w:lang w:val="sv-SE"/>
              </w:rPr>
              <w:fldChar w:fldCharType="end"/>
            </w:r>
            <w:r w:rsidR="00306775">
              <w:rPr>
                <w:rFonts w:ascii="Verdana" w:hAnsi="Verdana"/>
                <w:i/>
                <w:sz w:val="18"/>
                <w:szCs w:val="18"/>
                <w:lang w:val="sv-SE"/>
              </w:rPr>
              <w:t>:</w:t>
            </w:r>
          </w:p>
          <w:p w:rsidR="00720CFA" w:rsidRPr="00F57883" w:rsidRDefault="00720CFA" w:rsidP="00F57883">
            <w:pPr>
              <w:spacing w:line="280" w:lineRule="atLeast"/>
              <w:rPr>
                <w:rFonts w:ascii="Verdana" w:hAnsi="Verdana"/>
                <w:sz w:val="18"/>
                <w:szCs w:val="18"/>
              </w:rPr>
            </w:pPr>
            <w:r w:rsidRPr="00F57883">
              <w:rPr>
                <w:rFonts w:ascii="Verdana" w:hAnsi="Verdana"/>
                <w:i/>
                <w:sz w:val="18"/>
                <w:szCs w:val="18"/>
              </w:rPr>
              <w:t>Contact details</w:t>
            </w:r>
            <w:r w:rsidR="00306775">
              <w:rPr>
                <w:rFonts w:ascii="Verdana" w:hAnsi="Verdana"/>
                <w:i/>
                <w:sz w:val="18"/>
                <w:szCs w:val="18"/>
              </w:rPr>
              <w:t>:</w:t>
            </w:r>
          </w:p>
        </w:tc>
      </w:tr>
      <w:tr w:rsidR="00720CFA" w:rsidRPr="00720CFA" w:rsidTr="004567FE">
        <w:tc>
          <w:tcPr>
            <w:tcW w:w="3369" w:type="dxa"/>
          </w:tcPr>
          <w:p w:rsidR="00720CFA" w:rsidRPr="00F57883" w:rsidRDefault="00720CFA" w:rsidP="00F57883">
            <w:pPr>
              <w:spacing w:line="280" w:lineRule="atLeast"/>
              <w:rPr>
                <w:rFonts w:ascii="Verdana" w:hAnsi="Verdana"/>
                <w:b/>
                <w:sz w:val="18"/>
                <w:szCs w:val="18"/>
              </w:rPr>
            </w:pPr>
            <w:r w:rsidRPr="00F57883">
              <w:rPr>
                <w:rFonts w:ascii="Verdana" w:hAnsi="Verdana"/>
                <w:b/>
                <w:sz w:val="18"/>
                <w:szCs w:val="18"/>
              </w:rPr>
              <w:t>Date of first issue of report to MAH</w:t>
            </w:r>
            <w:r w:rsidR="00C66F8E">
              <w:rPr>
                <w:rFonts w:ascii="Verdana" w:hAnsi="Verdana"/>
                <w:b/>
                <w:sz w:val="18"/>
                <w:szCs w:val="18"/>
              </w:rPr>
              <w:t>:</w:t>
            </w:r>
          </w:p>
          <w:p w:rsidR="00720CFA" w:rsidRPr="00F57883" w:rsidRDefault="00720CFA" w:rsidP="00F57883">
            <w:pPr>
              <w:spacing w:line="280" w:lineRule="atLeast"/>
              <w:rPr>
                <w:rFonts w:ascii="Verdana" w:hAnsi="Verdana"/>
                <w:b/>
                <w:sz w:val="18"/>
                <w:szCs w:val="18"/>
              </w:rPr>
            </w:pPr>
          </w:p>
        </w:tc>
        <w:tc>
          <w:tcPr>
            <w:tcW w:w="5244" w:type="dxa"/>
          </w:tcPr>
          <w:p w:rsidR="00720CFA" w:rsidRPr="00F57883" w:rsidRDefault="00720CFA" w:rsidP="00F57883">
            <w:pPr>
              <w:spacing w:line="280" w:lineRule="atLeast"/>
              <w:rPr>
                <w:rFonts w:ascii="Verdana" w:hAnsi="Verdana"/>
                <w:i/>
                <w:sz w:val="18"/>
                <w:szCs w:val="18"/>
              </w:rPr>
            </w:pPr>
            <w:r w:rsidRPr="00F57883">
              <w:rPr>
                <w:rFonts w:ascii="Verdana" w:hAnsi="Verdana"/>
                <w:i/>
                <w:sz w:val="18"/>
                <w:szCs w:val="18"/>
              </w:rPr>
              <w:t>Date of submission</w:t>
            </w:r>
          </w:p>
        </w:tc>
      </w:tr>
      <w:tr w:rsidR="00B23811" w:rsidRPr="00720CFA" w:rsidTr="004567FE">
        <w:tc>
          <w:tcPr>
            <w:tcW w:w="3369" w:type="dxa"/>
          </w:tcPr>
          <w:p w:rsidR="00B23811" w:rsidRPr="00F57883" w:rsidRDefault="00B23811" w:rsidP="00F57883">
            <w:pPr>
              <w:spacing w:line="280" w:lineRule="atLeast"/>
              <w:rPr>
                <w:rFonts w:ascii="Verdana" w:hAnsi="Verdana"/>
                <w:b/>
                <w:sz w:val="18"/>
                <w:szCs w:val="18"/>
              </w:rPr>
            </w:pPr>
            <w:r w:rsidRPr="00F57883">
              <w:rPr>
                <w:rFonts w:ascii="Verdana" w:hAnsi="Verdana" w:cs="Arial"/>
                <w:b/>
                <w:sz w:val="18"/>
                <w:szCs w:val="18"/>
              </w:rPr>
              <w:t>Deadline for submission of responses by MAH</w:t>
            </w:r>
            <w:r w:rsidR="00C66F8E">
              <w:rPr>
                <w:rFonts w:ascii="Verdana" w:hAnsi="Verdana" w:cs="Arial"/>
                <w:b/>
                <w:sz w:val="18"/>
                <w:szCs w:val="18"/>
              </w:rPr>
              <w:t>:</w:t>
            </w:r>
          </w:p>
        </w:tc>
        <w:tc>
          <w:tcPr>
            <w:tcW w:w="5244" w:type="dxa"/>
          </w:tcPr>
          <w:p w:rsidR="00B23811" w:rsidRPr="00F57883" w:rsidRDefault="00B23811" w:rsidP="00F57883">
            <w:pPr>
              <w:spacing w:line="280" w:lineRule="atLeast"/>
              <w:rPr>
                <w:rFonts w:ascii="Verdana" w:hAnsi="Verdana"/>
                <w:i/>
                <w:sz w:val="18"/>
                <w:szCs w:val="18"/>
              </w:rPr>
            </w:pPr>
          </w:p>
        </w:tc>
      </w:tr>
      <w:tr w:rsidR="00B23811" w:rsidRPr="00720CFA" w:rsidTr="004567FE">
        <w:tc>
          <w:tcPr>
            <w:tcW w:w="3369" w:type="dxa"/>
          </w:tcPr>
          <w:p w:rsidR="00B23811" w:rsidRPr="00F57883" w:rsidRDefault="00B23811" w:rsidP="00F57883">
            <w:pPr>
              <w:spacing w:line="280" w:lineRule="atLeast"/>
              <w:rPr>
                <w:rFonts w:ascii="Verdana" w:hAnsi="Verdana"/>
                <w:b/>
                <w:sz w:val="18"/>
                <w:szCs w:val="18"/>
              </w:rPr>
            </w:pPr>
            <w:r w:rsidRPr="00F57883">
              <w:rPr>
                <w:rFonts w:ascii="Verdana" w:hAnsi="Verdana" w:cs="Arial"/>
                <w:b/>
                <w:sz w:val="18"/>
                <w:szCs w:val="18"/>
              </w:rPr>
              <w:t>Date(s) of receipt of responses from MAH</w:t>
            </w:r>
            <w:r w:rsidR="00C66F8E">
              <w:rPr>
                <w:rFonts w:ascii="Verdana" w:hAnsi="Verdana" w:cs="Arial"/>
                <w:b/>
                <w:sz w:val="18"/>
                <w:szCs w:val="18"/>
              </w:rPr>
              <w:t>:</w:t>
            </w:r>
          </w:p>
        </w:tc>
        <w:tc>
          <w:tcPr>
            <w:tcW w:w="5244" w:type="dxa"/>
          </w:tcPr>
          <w:p w:rsidR="00B23811" w:rsidRPr="00F57883" w:rsidRDefault="00B23811" w:rsidP="00F57883">
            <w:pPr>
              <w:spacing w:line="280" w:lineRule="atLeast"/>
              <w:rPr>
                <w:rFonts w:ascii="Verdana" w:hAnsi="Verdana"/>
                <w:i/>
                <w:sz w:val="18"/>
                <w:szCs w:val="18"/>
              </w:rPr>
            </w:pPr>
          </w:p>
        </w:tc>
      </w:tr>
      <w:tr w:rsidR="00B23811" w:rsidRPr="00720CFA" w:rsidTr="004567FE">
        <w:tc>
          <w:tcPr>
            <w:tcW w:w="3369" w:type="dxa"/>
          </w:tcPr>
          <w:p w:rsidR="00B23811" w:rsidRPr="00F57883" w:rsidRDefault="00B23811" w:rsidP="00F57883">
            <w:pPr>
              <w:spacing w:line="280" w:lineRule="atLeast"/>
              <w:rPr>
                <w:rFonts w:ascii="Verdana" w:hAnsi="Verdana"/>
                <w:b/>
                <w:sz w:val="18"/>
                <w:szCs w:val="18"/>
              </w:rPr>
            </w:pPr>
            <w:r w:rsidRPr="00F57883">
              <w:rPr>
                <w:rFonts w:ascii="Verdana" w:hAnsi="Verdana" w:cs="Arial"/>
                <w:b/>
                <w:sz w:val="18"/>
                <w:szCs w:val="18"/>
              </w:rPr>
              <w:t>Date of final version of report</w:t>
            </w:r>
            <w:r w:rsidR="00C66F8E">
              <w:rPr>
                <w:rFonts w:ascii="Verdana" w:hAnsi="Verdana" w:cs="Arial"/>
                <w:b/>
                <w:sz w:val="18"/>
                <w:szCs w:val="18"/>
              </w:rPr>
              <w:t>:</w:t>
            </w:r>
          </w:p>
        </w:tc>
        <w:tc>
          <w:tcPr>
            <w:tcW w:w="5244" w:type="dxa"/>
          </w:tcPr>
          <w:p w:rsidR="00B23811" w:rsidRPr="00F57883" w:rsidRDefault="00B23811" w:rsidP="00F57883">
            <w:pPr>
              <w:spacing w:line="280" w:lineRule="atLeast"/>
              <w:rPr>
                <w:rFonts w:ascii="Verdana" w:hAnsi="Verdana"/>
                <w:i/>
                <w:sz w:val="18"/>
                <w:szCs w:val="18"/>
              </w:rPr>
            </w:pPr>
          </w:p>
        </w:tc>
      </w:tr>
      <w:tr w:rsidR="00B23811" w:rsidRPr="00720CFA" w:rsidTr="004567FE">
        <w:tc>
          <w:tcPr>
            <w:tcW w:w="3369" w:type="dxa"/>
          </w:tcPr>
          <w:p w:rsidR="00B23811" w:rsidRPr="00F57883" w:rsidRDefault="00B23811" w:rsidP="00F57883">
            <w:pPr>
              <w:spacing w:line="280" w:lineRule="atLeast"/>
              <w:rPr>
                <w:rFonts w:ascii="Verdana" w:hAnsi="Verdana"/>
                <w:b/>
                <w:sz w:val="18"/>
                <w:szCs w:val="18"/>
              </w:rPr>
            </w:pPr>
            <w:r w:rsidRPr="00F57883">
              <w:rPr>
                <w:rFonts w:ascii="Verdana" w:hAnsi="Verdana" w:cs="Arial"/>
                <w:b/>
                <w:sz w:val="18"/>
                <w:szCs w:val="18"/>
              </w:rPr>
              <w:t>Report author</w:t>
            </w:r>
            <w:r w:rsidR="00C66F8E">
              <w:rPr>
                <w:rFonts w:ascii="Verdana" w:hAnsi="Verdana" w:cs="Arial"/>
                <w:b/>
                <w:sz w:val="18"/>
                <w:szCs w:val="18"/>
              </w:rPr>
              <w:t>:</w:t>
            </w:r>
          </w:p>
        </w:tc>
        <w:tc>
          <w:tcPr>
            <w:tcW w:w="5244" w:type="dxa"/>
          </w:tcPr>
          <w:p w:rsidR="00B23811" w:rsidRPr="00F57883" w:rsidRDefault="00B23811" w:rsidP="00F57883">
            <w:pPr>
              <w:spacing w:line="280" w:lineRule="atLeast"/>
              <w:rPr>
                <w:rFonts w:ascii="Verdana" w:hAnsi="Verdana"/>
                <w:i/>
                <w:sz w:val="18"/>
                <w:szCs w:val="18"/>
              </w:rPr>
            </w:pPr>
            <w:r w:rsidRPr="00F57883">
              <w:rPr>
                <w:rFonts w:ascii="Verdana" w:hAnsi="Verdana"/>
                <w:i/>
                <w:sz w:val="18"/>
                <w:szCs w:val="18"/>
              </w:rPr>
              <w:t>Name</w:t>
            </w:r>
          </w:p>
          <w:p w:rsidR="00B23811" w:rsidRPr="00F57883" w:rsidRDefault="00B23811" w:rsidP="00F57883">
            <w:pPr>
              <w:spacing w:line="280" w:lineRule="atLeast"/>
              <w:rPr>
                <w:rFonts w:ascii="Verdana" w:hAnsi="Verdana"/>
                <w:sz w:val="18"/>
                <w:szCs w:val="18"/>
              </w:rPr>
            </w:pPr>
            <w:r w:rsidRPr="00F57883">
              <w:rPr>
                <w:rFonts w:ascii="Verdana" w:hAnsi="Verdana"/>
                <w:i/>
                <w:sz w:val="18"/>
                <w:szCs w:val="18"/>
              </w:rPr>
              <w:t>Job title</w:t>
            </w:r>
          </w:p>
        </w:tc>
      </w:tr>
    </w:tbl>
    <w:p w:rsidR="0001548A" w:rsidRDefault="0001548A" w:rsidP="00720CFA">
      <w:pPr>
        <w:pStyle w:val="Heading1"/>
        <w:rPr>
          <w:rFonts w:cs="Verdana"/>
          <w:bCs w:val="0"/>
          <w:noProof w:val="0"/>
          <w:kern w:val="0"/>
          <w:sz w:val="18"/>
          <w:szCs w:val="18"/>
          <w:u w:val="single"/>
          <w:lang w:eastAsia="zh-CN"/>
        </w:rPr>
      </w:pPr>
      <w:bookmarkStart w:id="24" w:name="_Toc127078329"/>
      <w:bookmarkStart w:id="25" w:name="_Toc127078379"/>
      <w:bookmarkStart w:id="26" w:name="_Toc340737743"/>
      <w:bookmarkStart w:id="27" w:name="_Toc362248414"/>
      <w:bookmarkStart w:id="28" w:name="_Toc372710949"/>
    </w:p>
    <w:p w:rsidR="00720CFA" w:rsidRPr="00720CFA" w:rsidRDefault="0001548A" w:rsidP="0001548A">
      <w:pPr>
        <w:pStyle w:val="No-numheading1Agency"/>
      </w:pPr>
      <w:r>
        <w:br w:type="page"/>
      </w:r>
      <w:bookmarkStart w:id="29" w:name="_Toc372791404"/>
      <w:bookmarkStart w:id="30" w:name="_Toc373315077"/>
      <w:bookmarkStart w:id="31" w:name="_Toc373331497"/>
      <w:bookmarkStart w:id="32" w:name="_Toc373331878"/>
      <w:bookmarkStart w:id="33" w:name="_Toc381102666"/>
      <w:bookmarkStart w:id="34" w:name="_Toc444681551"/>
      <w:r w:rsidR="00720CFA" w:rsidRPr="00720CFA">
        <w:lastRenderedPageBreak/>
        <w:t xml:space="preserve">SECTION B: </w:t>
      </w:r>
      <w:bookmarkEnd w:id="24"/>
      <w:bookmarkEnd w:id="25"/>
      <w:bookmarkEnd w:id="26"/>
      <w:r w:rsidR="00720CFA" w:rsidRPr="00720CFA">
        <w:t>General information</w:t>
      </w:r>
      <w:bookmarkEnd w:id="27"/>
      <w:bookmarkEnd w:id="28"/>
      <w:bookmarkEnd w:id="29"/>
      <w:bookmarkEnd w:id="30"/>
      <w:bookmarkEnd w:id="31"/>
      <w:bookmarkEnd w:id="32"/>
      <w:bookmarkEnd w:id="33"/>
      <w:bookmarkEnd w:id="34"/>
    </w:p>
    <w:p w:rsidR="00720CFA" w:rsidRPr="009A485A" w:rsidRDefault="00720CFA" w:rsidP="009A485A">
      <w:pPr>
        <w:pStyle w:val="Heading2Agency"/>
        <w:numPr>
          <w:ilvl w:val="1"/>
          <w:numId w:val="36"/>
        </w:numPr>
        <w:tabs>
          <w:tab w:val="clear" w:pos="964"/>
        </w:tabs>
        <w:ind w:left="0" w:firstLine="0"/>
        <w:rPr>
          <w:i w:val="0"/>
        </w:rPr>
      </w:pPr>
      <w:bookmarkStart w:id="35" w:name="_Toc362248415"/>
      <w:bookmarkStart w:id="36" w:name="_Toc372710950"/>
      <w:bookmarkStart w:id="37" w:name="_Toc372791405"/>
      <w:bookmarkStart w:id="38" w:name="_Toc373315078"/>
      <w:bookmarkStart w:id="39" w:name="_Toc373331498"/>
      <w:bookmarkStart w:id="40" w:name="_Toc373331879"/>
      <w:bookmarkStart w:id="41" w:name="_Toc381102667"/>
      <w:bookmarkStart w:id="42" w:name="_Toc444681552"/>
      <w:r w:rsidRPr="009A485A">
        <w:rPr>
          <w:i w:val="0"/>
        </w:rPr>
        <w:t>Scope and reason for the inspection</w:t>
      </w:r>
      <w:bookmarkEnd w:id="35"/>
      <w:bookmarkEnd w:id="36"/>
      <w:bookmarkEnd w:id="37"/>
      <w:bookmarkEnd w:id="38"/>
      <w:bookmarkEnd w:id="39"/>
      <w:bookmarkEnd w:id="40"/>
      <w:bookmarkEnd w:id="41"/>
      <w:bookmarkEnd w:id="42"/>
    </w:p>
    <w:p w:rsidR="00720CFA" w:rsidRPr="00720CFA" w:rsidRDefault="00720CFA" w:rsidP="00720CFA">
      <w:pPr>
        <w:pStyle w:val="BodytextAgency"/>
        <w:rPr>
          <w:rFonts w:cs="Arial"/>
        </w:rPr>
      </w:pPr>
      <w:r w:rsidRPr="00720CFA">
        <w:t xml:space="preserve">System inspection or product inspection, or combined – </w:t>
      </w:r>
      <w:r w:rsidR="00AE6A71">
        <w:t>s</w:t>
      </w:r>
      <w:r w:rsidR="00243636" w:rsidRPr="00243636">
        <w:t xml:space="preserve">upervisory authority inspection, </w:t>
      </w:r>
      <w:r w:rsidRPr="00720CFA">
        <w:t xml:space="preserve">local inspection, particular focus, </w:t>
      </w:r>
      <w:proofErr w:type="spellStart"/>
      <w:r w:rsidRPr="00720CFA">
        <w:t>etc</w:t>
      </w:r>
      <w:proofErr w:type="spellEnd"/>
      <w:r w:rsidR="00BA7FAA">
        <w:t xml:space="preserve"> </w:t>
      </w:r>
      <w:r w:rsidRPr="00720CFA">
        <w:rPr>
          <w:rFonts w:cs="Arial"/>
        </w:rPr>
        <w:t>reasons for the inspect</w:t>
      </w:r>
      <w:r w:rsidR="00F610B9">
        <w:rPr>
          <w:rFonts w:cs="Arial"/>
        </w:rPr>
        <w:t>ion for the particular inspectee</w:t>
      </w:r>
      <w:r w:rsidRPr="00720CFA">
        <w:rPr>
          <w:rFonts w:cs="Arial"/>
        </w:rPr>
        <w:t xml:space="preserve"> or any other particular reaso</w:t>
      </w:r>
      <w:r w:rsidR="00306775">
        <w:rPr>
          <w:rFonts w:cs="Arial"/>
        </w:rPr>
        <w:t>n.</w:t>
      </w:r>
    </w:p>
    <w:p w:rsidR="00720CFA" w:rsidRPr="009A485A" w:rsidRDefault="00720CFA" w:rsidP="009A485A">
      <w:pPr>
        <w:pStyle w:val="Heading2Agency"/>
        <w:numPr>
          <w:ilvl w:val="1"/>
          <w:numId w:val="36"/>
        </w:numPr>
        <w:tabs>
          <w:tab w:val="clear" w:pos="964"/>
        </w:tabs>
        <w:ind w:left="0" w:firstLine="0"/>
        <w:rPr>
          <w:i w:val="0"/>
        </w:rPr>
      </w:pPr>
      <w:bookmarkStart w:id="43" w:name="_Toc362248416"/>
      <w:bookmarkStart w:id="44" w:name="_Toc372710951"/>
      <w:bookmarkStart w:id="45" w:name="_Toc372791406"/>
      <w:bookmarkStart w:id="46" w:name="_Toc373315079"/>
      <w:bookmarkStart w:id="47" w:name="_Toc373331499"/>
      <w:bookmarkStart w:id="48" w:name="_Toc373331880"/>
      <w:bookmarkStart w:id="49" w:name="_Toc381102668"/>
      <w:bookmarkStart w:id="50" w:name="_Toc444681553"/>
      <w:r w:rsidRPr="009A485A">
        <w:rPr>
          <w:i w:val="0"/>
        </w:rPr>
        <w:t>Reference texts and documents for the inspection</w:t>
      </w:r>
      <w:bookmarkEnd w:id="43"/>
      <w:bookmarkEnd w:id="44"/>
      <w:bookmarkEnd w:id="45"/>
      <w:bookmarkEnd w:id="46"/>
      <w:bookmarkEnd w:id="47"/>
      <w:bookmarkEnd w:id="48"/>
      <w:bookmarkEnd w:id="49"/>
      <w:bookmarkEnd w:id="50"/>
    </w:p>
    <w:p w:rsidR="00FA5731" w:rsidRDefault="00FA5731" w:rsidP="00C14010">
      <w:pPr>
        <w:numPr>
          <w:ilvl w:val="0"/>
          <w:numId w:val="49"/>
        </w:numPr>
        <w:autoSpaceDE w:val="0"/>
        <w:autoSpaceDN w:val="0"/>
        <w:adjustRightInd w:val="0"/>
        <w:spacing w:line="280" w:lineRule="atLeast"/>
        <w:ind w:left="357" w:hanging="357"/>
        <w:rPr>
          <w:rFonts w:ascii="Verdana" w:hAnsi="Verdana" w:cs="Verdana"/>
          <w:color w:val="000000"/>
          <w:sz w:val="18"/>
          <w:szCs w:val="18"/>
          <w:lang w:eastAsia="en-GB"/>
        </w:rPr>
      </w:pPr>
      <w:r w:rsidRPr="00FA5731">
        <w:rPr>
          <w:rFonts w:ascii="Verdana" w:hAnsi="Verdana" w:cs="Verdana"/>
          <w:color w:val="000000"/>
          <w:sz w:val="18"/>
          <w:szCs w:val="18"/>
          <w:lang w:eastAsia="en-GB"/>
        </w:rPr>
        <w:t>Directive 2010/84/EU amending Directive 2001/83/EC</w:t>
      </w:r>
    </w:p>
    <w:p w:rsidR="00C14010" w:rsidRPr="00C14010" w:rsidRDefault="00C14010" w:rsidP="00C14010">
      <w:pPr>
        <w:numPr>
          <w:ilvl w:val="0"/>
          <w:numId w:val="49"/>
        </w:numPr>
        <w:autoSpaceDE w:val="0"/>
        <w:autoSpaceDN w:val="0"/>
        <w:adjustRightInd w:val="0"/>
        <w:spacing w:line="280" w:lineRule="atLeast"/>
        <w:ind w:left="357" w:hanging="357"/>
        <w:rPr>
          <w:rFonts w:ascii="Verdana" w:hAnsi="Verdana" w:cs="Verdana"/>
          <w:color w:val="000000"/>
          <w:sz w:val="18"/>
          <w:szCs w:val="18"/>
          <w:lang w:eastAsia="en-GB"/>
        </w:rPr>
      </w:pPr>
      <w:r w:rsidRPr="00C14010">
        <w:rPr>
          <w:rFonts w:ascii="Verdana" w:hAnsi="Verdana" w:cs="Verdana"/>
          <w:color w:val="000000"/>
          <w:sz w:val="18"/>
          <w:szCs w:val="18"/>
          <w:lang w:eastAsia="en-GB"/>
        </w:rPr>
        <w:t>E</w:t>
      </w:r>
      <w:r w:rsidR="00DF12BC">
        <w:rPr>
          <w:rFonts w:ascii="Verdana" w:hAnsi="Verdana" w:cs="Verdana"/>
          <w:color w:val="000000"/>
          <w:sz w:val="18"/>
          <w:szCs w:val="18"/>
          <w:lang w:eastAsia="en-GB"/>
        </w:rPr>
        <w:t>U Regulation 1235/10 amending</w:t>
      </w:r>
      <w:r w:rsidRPr="00C14010">
        <w:rPr>
          <w:rFonts w:ascii="Verdana" w:hAnsi="Verdana" w:cs="Verdana"/>
          <w:color w:val="000000"/>
          <w:sz w:val="18"/>
          <w:szCs w:val="18"/>
          <w:lang w:eastAsia="en-GB"/>
        </w:rPr>
        <w:t xml:space="preserve"> Regulation</w:t>
      </w:r>
      <w:r w:rsidR="00DF12BC">
        <w:rPr>
          <w:rFonts w:ascii="Verdana" w:hAnsi="Verdana" w:cs="Verdana"/>
          <w:color w:val="000000"/>
          <w:sz w:val="18"/>
          <w:szCs w:val="18"/>
          <w:lang w:eastAsia="en-GB"/>
        </w:rPr>
        <w:t xml:space="preserve"> (EU) No</w:t>
      </w:r>
      <w:r w:rsidRPr="00C14010">
        <w:rPr>
          <w:rFonts w:ascii="Verdana" w:hAnsi="Verdana" w:cs="Verdana"/>
          <w:color w:val="000000"/>
          <w:sz w:val="18"/>
          <w:szCs w:val="18"/>
          <w:lang w:eastAsia="en-GB"/>
        </w:rPr>
        <w:t xml:space="preserve"> 726/2004 </w:t>
      </w:r>
    </w:p>
    <w:p w:rsidR="00C14010" w:rsidRPr="00C14010" w:rsidRDefault="00C14010" w:rsidP="00C14010">
      <w:pPr>
        <w:numPr>
          <w:ilvl w:val="0"/>
          <w:numId w:val="49"/>
        </w:numPr>
        <w:autoSpaceDE w:val="0"/>
        <w:autoSpaceDN w:val="0"/>
        <w:adjustRightInd w:val="0"/>
        <w:spacing w:line="280" w:lineRule="atLeast"/>
        <w:ind w:left="357" w:hanging="357"/>
        <w:rPr>
          <w:rFonts w:ascii="Verdana" w:hAnsi="Verdana" w:cs="Verdana"/>
          <w:color w:val="000000"/>
          <w:sz w:val="18"/>
          <w:szCs w:val="18"/>
          <w:lang w:eastAsia="en-GB"/>
        </w:rPr>
      </w:pPr>
      <w:r w:rsidRPr="00C14010">
        <w:rPr>
          <w:rFonts w:ascii="Verdana" w:hAnsi="Verdana" w:cs="Verdana"/>
          <w:color w:val="000000"/>
          <w:sz w:val="18"/>
          <w:szCs w:val="18"/>
          <w:lang w:eastAsia="en-GB"/>
        </w:rPr>
        <w:t xml:space="preserve">Commission implementing Regulation 520/2012 on the performance of PhV activities </w:t>
      </w:r>
    </w:p>
    <w:p w:rsidR="00C14010" w:rsidRPr="00C14010" w:rsidRDefault="00C14010" w:rsidP="00C14010">
      <w:pPr>
        <w:numPr>
          <w:ilvl w:val="0"/>
          <w:numId w:val="49"/>
        </w:numPr>
        <w:autoSpaceDE w:val="0"/>
        <w:autoSpaceDN w:val="0"/>
        <w:adjustRightInd w:val="0"/>
        <w:spacing w:line="280" w:lineRule="atLeast"/>
        <w:ind w:left="357" w:hanging="357"/>
        <w:rPr>
          <w:rFonts w:ascii="Verdana" w:hAnsi="Verdana" w:cs="Verdana"/>
          <w:color w:val="000000"/>
          <w:sz w:val="18"/>
          <w:szCs w:val="18"/>
          <w:lang w:eastAsia="en-GB"/>
        </w:rPr>
      </w:pPr>
      <w:r w:rsidRPr="00C14010">
        <w:rPr>
          <w:rFonts w:ascii="Verdana" w:hAnsi="Verdana" w:cs="Verdana"/>
          <w:color w:val="000000"/>
          <w:sz w:val="18"/>
          <w:szCs w:val="18"/>
          <w:lang w:eastAsia="en-GB"/>
        </w:rPr>
        <w:t xml:space="preserve">Directive 2001/20/EC </w:t>
      </w:r>
    </w:p>
    <w:p w:rsidR="00C14010" w:rsidRPr="00C14010" w:rsidRDefault="00C14010" w:rsidP="00C14010">
      <w:pPr>
        <w:numPr>
          <w:ilvl w:val="0"/>
          <w:numId w:val="49"/>
        </w:numPr>
        <w:autoSpaceDE w:val="0"/>
        <w:autoSpaceDN w:val="0"/>
        <w:adjustRightInd w:val="0"/>
        <w:spacing w:line="280" w:lineRule="atLeast"/>
        <w:ind w:left="357" w:hanging="357"/>
        <w:rPr>
          <w:rFonts w:ascii="Verdana" w:hAnsi="Verdana" w:cs="Verdana"/>
          <w:color w:val="000000"/>
          <w:sz w:val="18"/>
          <w:szCs w:val="18"/>
          <w:lang w:eastAsia="en-GB"/>
        </w:rPr>
      </w:pPr>
      <w:r w:rsidRPr="00C14010">
        <w:rPr>
          <w:rFonts w:ascii="Verdana" w:hAnsi="Verdana" w:cs="Verdana"/>
          <w:color w:val="000000"/>
          <w:sz w:val="18"/>
          <w:szCs w:val="18"/>
          <w:lang w:eastAsia="en-GB"/>
        </w:rPr>
        <w:t xml:space="preserve">Directive 2005/28/EC </w:t>
      </w:r>
    </w:p>
    <w:p w:rsidR="00C14010" w:rsidRPr="00C14010" w:rsidRDefault="00C14010" w:rsidP="00C14010">
      <w:pPr>
        <w:numPr>
          <w:ilvl w:val="0"/>
          <w:numId w:val="49"/>
        </w:numPr>
        <w:autoSpaceDE w:val="0"/>
        <w:autoSpaceDN w:val="0"/>
        <w:adjustRightInd w:val="0"/>
        <w:spacing w:line="280" w:lineRule="atLeast"/>
        <w:ind w:left="357" w:hanging="357"/>
        <w:rPr>
          <w:rFonts w:ascii="Verdana" w:hAnsi="Verdana" w:cs="Verdana"/>
          <w:color w:val="000000"/>
          <w:sz w:val="18"/>
          <w:szCs w:val="18"/>
          <w:lang w:eastAsia="en-GB"/>
        </w:rPr>
      </w:pPr>
      <w:r w:rsidRPr="00C14010">
        <w:rPr>
          <w:rFonts w:ascii="Verdana" w:hAnsi="Verdana" w:cs="Verdana"/>
          <w:color w:val="000000"/>
          <w:sz w:val="18"/>
          <w:szCs w:val="18"/>
          <w:lang w:eastAsia="en-GB"/>
        </w:rPr>
        <w:t xml:space="preserve">CPMP/ICH/287/95: E2B (M) “Note for Guidance on Clinical Safety Data Management: Data Elements for Transmission of Individual Case Safety Reports” and ICH E2B/M2 “Note for Guidance on Electronic Transmission of Individual Case Safety Reports Message Specification” </w:t>
      </w:r>
    </w:p>
    <w:p w:rsidR="00C14010" w:rsidRPr="00C14010" w:rsidRDefault="00C14010" w:rsidP="00C14010">
      <w:pPr>
        <w:numPr>
          <w:ilvl w:val="0"/>
          <w:numId w:val="49"/>
        </w:numPr>
        <w:autoSpaceDE w:val="0"/>
        <w:autoSpaceDN w:val="0"/>
        <w:adjustRightInd w:val="0"/>
        <w:spacing w:line="280" w:lineRule="atLeast"/>
        <w:ind w:left="357" w:hanging="357"/>
        <w:rPr>
          <w:rFonts w:ascii="Verdana" w:hAnsi="Verdana" w:cs="Verdana"/>
          <w:color w:val="000000"/>
          <w:sz w:val="18"/>
          <w:szCs w:val="18"/>
          <w:lang w:eastAsia="en-GB"/>
        </w:rPr>
      </w:pPr>
      <w:r w:rsidRPr="00C14010">
        <w:rPr>
          <w:rFonts w:ascii="Verdana" w:hAnsi="Verdana" w:cs="Verdana"/>
          <w:color w:val="000000"/>
          <w:sz w:val="18"/>
          <w:szCs w:val="18"/>
          <w:lang w:eastAsia="en-GB"/>
        </w:rPr>
        <w:t xml:space="preserve">CPMP/ICH/288/95: E2C (R1) “Note for Guidance on Clinical Safety Data Management: Periodic Safety Update Reports for Marketed Drugs” </w:t>
      </w:r>
    </w:p>
    <w:p w:rsidR="00C14010" w:rsidRPr="00C14010" w:rsidRDefault="00C14010" w:rsidP="00C14010">
      <w:pPr>
        <w:numPr>
          <w:ilvl w:val="0"/>
          <w:numId w:val="49"/>
        </w:numPr>
        <w:autoSpaceDE w:val="0"/>
        <w:autoSpaceDN w:val="0"/>
        <w:adjustRightInd w:val="0"/>
        <w:spacing w:line="280" w:lineRule="atLeast"/>
        <w:ind w:left="357" w:hanging="357"/>
        <w:rPr>
          <w:rFonts w:ascii="Verdana" w:hAnsi="Verdana" w:cs="Verdana"/>
          <w:color w:val="000000"/>
          <w:sz w:val="18"/>
          <w:szCs w:val="18"/>
          <w:lang w:eastAsia="en-GB"/>
        </w:rPr>
      </w:pPr>
      <w:r w:rsidRPr="00C14010">
        <w:rPr>
          <w:rFonts w:ascii="Verdana" w:hAnsi="Verdana" w:cs="Verdana"/>
          <w:color w:val="000000"/>
          <w:sz w:val="18"/>
          <w:szCs w:val="18"/>
          <w:lang w:eastAsia="en-GB"/>
        </w:rPr>
        <w:t xml:space="preserve">CPMP/ICH/3945/03: E2D “Post-Approval Safety Data Management: Definitions and standards for Expedited Reporting” </w:t>
      </w:r>
    </w:p>
    <w:p w:rsidR="00C14010" w:rsidRPr="00C14010" w:rsidRDefault="00C14010" w:rsidP="00C14010">
      <w:pPr>
        <w:numPr>
          <w:ilvl w:val="0"/>
          <w:numId w:val="49"/>
        </w:numPr>
        <w:autoSpaceDE w:val="0"/>
        <w:autoSpaceDN w:val="0"/>
        <w:adjustRightInd w:val="0"/>
        <w:spacing w:line="280" w:lineRule="atLeast"/>
        <w:ind w:left="357" w:hanging="357"/>
        <w:rPr>
          <w:rFonts w:ascii="Verdana" w:hAnsi="Verdana" w:cs="Verdana"/>
          <w:color w:val="000000"/>
          <w:sz w:val="18"/>
          <w:szCs w:val="18"/>
          <w:lang w:eastAsia="en-GB"/>
        </w:rPr>
      </w:pPr>
      <w:r w:rsidRPr="00C14010">
        <w:rPr>
          <w:rFonts w:ascii="Verdana" w:hAnsi="Verdana" w:cs="Verdana"/>
          <w:color w:val="000000"/>
          <w:sz w:val="18"/>
          <w:szCs w:val="18"/>
          <w:lang w:eastAsia="en-GB"/>
        </w:rPr>
        <w:t xml:space="preserve">CHMP/313666/05: “Guideline on the exposure to medicinal products during pregnancy: need for post-authorization data” </w:t>
      </w:r>
    </w:p>
    <w:p w:rsidR="00C14010" w:rsidRPr="00C14010" w:rsidRDefault="00C14010" w:rsidP="00C14010">
      <w:pPr>
        <w:numPr>
          <w:ilvl w:val="0"/>
          <w:numId w:val="49"/>
        </w:numPr>
        <w:autoSpaceDE w:val="0"/>
        <w:autoSpaceDN w:val="0"/>
        <w:adjustRightInd w:val="0"/>
        <w:spacing w:line="280" w:lineRule="atLeast"/>
        <w:ind w:left="357" w:hanging="357"/>
        <w:rPr>
          <w:rFonts w:ascii="Verdana" w:hAnsi="Verdana" w:cs="Verdana"/>
          <w:color w:val="000000"/>
          <w:sz w:val="18"/>
          <w:szCs w:val="18"/>
          <w:lang w:eastAsia="en-GB"/>
        </w:rPr>
      </w:pPr>
      <w:r w:rsidRPr="00C14010">
        <w:rPr>
          <w:rFonts w:ascii="Verdana" w:hAnsi="Verdana" w:cs="Verdana"/>
          <w:color w:val="000000"/>
          <w:sz w:val="18"/>
          <w:szCs w:val="18"/>
          <w:lang w:eastAsia="en-GB"/>
        </w:rPr>
        <w:t xml:space="preserve">CHMP/235910/05: “Guideline on conduct of pharmacovigilance for medicines used by the </w:t>
      </w:r>
      <w:proofErr w:type="spellStart"/>
      <w:r w:rsidRPr="00C14010">
        <w:rPr>
          <w:rFonts w:ascii="Verdana" w:hAnsi="Verdana" w:cs="Verdana"/>
          <w:color w:val="000000"/>
          <w:sz w:val="18"/>
          <w:szCs w:val="18"/>
          <w:lang w:eastAsia="en-GB"/>
        </w:rPr>
        <w:t>pediatric</w:t>
      </w:r>
      <w:proofErr w:type="spellEnd"/>
      <w:r w:rsidRPr="00C14010">
        <w:rPr>
          <w:rFonts w:ascii="Verdana" w:hAnsi="Verdana" w:cs="Verdana"/>
          <w:color w:val="000000"/>
          <w:sz w:val="18"/>
          <w:szCs w:val="18"/>
          <w:lang w:eastAsia="en-GB"/>
        </w:rPr>
        <w:t xml:space="preserve"> population” </w:t>
      </w:r>
    </w:p>
    <w:p w:rsidR="00720CFA" w:rsidRPr="009A485A" w:rsidRDefault="00720CFA" w:rsidP="009A485A">
      <w:pPr>
        <w:pStyle w:val="Heading2Agency"/>
        <w:numPr>
          <w:ilvl w:val="1"/>
          <w:numId w:val="36"/>
        </w:numPr>
        <w:tabs>
          <w:tab w:val="clear" w:pos="964"/>
        </w:tabs>
        <w:ind w:left="0" w:firstLine="0"/>
        <w:rPr>
          <w:i w:val="0"/>
        </w:rPr>
      </w:pPr>
      <w:bookmarkStart w:id="51" w:name="_Toc127078333"/>
      <w:bookmarkStart w:id="52" w:name="_Toc127078383"/>
      <w:bookmarkStart w:id="53" w:name="_Toc340737747"/>
      <w:bookmarkStart w:id="54" w:name="_Toc362248418"/>
      <w:bookmarkStart w:id="55" w:name="_Toc372710952"/>
      <w:bookmarkStart w:id="56" w:name="_Toc372791407"/>
      <w:bookmarkStart w:id="57" w:name="_Toc373315080"/>
      <w:bookmarkStart w:id="58" w:name="_Toc373331500"/>
      <w:bookmarkStart w:id="59" w:name="_Toc373331881"/>
      <w:bookmarkStart w:id="60" w:name="_Toc381102669"/>
      <w:bookmarkStart w:id="61" w:name="_Toc444681554"/>
      <w:r w:rsidRPr="009A485A">
        <w:rPr>
          <w:i w:val="0"/>
        </w:rPr>
        <w:t>Conduct of the inspection</w:t>
      </w:r>
      <w:bookmarkEnd w:id="51"/>
      <w:bookmarkEnd w:id="52"/>
      <w:bookmarkEnd w:id="53"/>
      <w:r w:rsidRPr="009A485A">
        <w:rPr>
          <w:i w:val="0"/>
        </w:rPr>
        <w:t xml:space="preserve"> with summary of the organisation and any significant</w:t>
      </w:r>
      <w:bookmarkStart w:id="62" w:name="_Toc362248419"/>
      <w:bookmarkEnd w:id="54"/>
      <w:r w:rsidRPr="009A485A">
        <w:rPr>
          <w:i w:val="0"/>
        </w:rPr>
        <w:t xml:space="preserve"> changes and action taken since the last inspection</w:t>
      </w:r>
      <w:bookmarkEnd w:id="55"/>
      <w:bookmarkEnd w:id="56"/>
      <w:bookmarkEnd w:id="57"/>
      <w:bookmarkEnd w:id="58"/>
      <w:bookmarkEnd w:id="59"/>
      <w:bookmarkEnd w:id="60"/>
      <w:bookmarkEnd w:id="62"/>
      <w:bookmarkEnd w:id="61"/>
    </w:p>
    <w:p w:rsidR="00720CFA" w:rsidRPr="00720CFA" w:rsidRDefault="00BA7FAA" w:rsidP="00720CFA">
      <w:pPr>
        <w:pStyle w:val="BodyText"/>
      </w:pPr>
      <w:r>
        <w:t>T</w:t>
      </w:r>
      <w:r w:rsidR="00720CFA" w:rsidRPr="00720CFA">
        <w:t>he inspection was pe</w:t>
      </w:r>
      <w:r w:rsidR="001E7479">
        <w:t>rformed in accordance with the i</w:t>
      </w:r>
      <w:r w:rsidR="00720CFA" w:rsidRPr="00720CFA">
        <w:t xml:space="preserve">nspection </w:t>
      </w:r>
      <w:r w:rsidR="001E7479">
        <w:t>p</w:t>
      </w:r>
      <w:r w:rsidR="00720CFA" w:rsidRPr="00720CFA">
        <w:t>lan (attached as Appendix</w:t>
      </w:r>
      <w:r w:rsidR="0039666F">
        <w:t xml:space="preserve"> </w:t>
      </w:r>
      <w:r w:rsidR="00776CBE">
        <w:t>I</w:t>
      </w:r>
      <w:r w:rsidR="0039666F">
        <w:t>I</w:t>
      </w:r>
      <w:r w:rsidR="00720CFA" w:rsidRPr="00720CFA">
        <w:t xml:space="preserve">). If necessary include the adjustments or changes. </w:t>
      </w:r>
    </w:p>
    <w:p w:rsidR="00720CFA" w:rsidRPr="00720CFA" w:rsidRDefault="00720CFA" w:rsidP="00720CFA">
      <w:pPr>
        <w:pStyle w:val="BodyText"/>
      </w:pPr>
      <w:r w:rsidRPr="00720CFA">
        <w:t>A closing meeting was held to review the inspection findings</w:t>
      </w:r>
      <w:r w:rsidRPr="00EE20E3">
        <w:t xml:space="preserve">, at </w:t>
      </w:r>
      <w:r w:rsidR="00BA7FAA" w:rsidRPr="00EE20E3">
        <w:rPr>
          <w:rFonts w:cs="Arial"/>
        </w:rPr>
        <w:t>place and date</w:t>
      </w:r>
      <w:r w:rsidRPr="00EE20E3">
        <w:rPr>
          <w:rFonts w:cs="Arial"/>
        </w:rPr>
        <w:t xml:space="preserve"> and attendance record</w:t>
      </w:r>
      <w:r w:rsidRPr="00720CFA">
        <w:rPr>
          <w:rFonts w:cs="Arial"/>
        </w:rPr>
        <w:t xml:space="preserve"> (Appendix</w:t>
      </w:r>
      <w:r w:rsidR="0039666F">
        <w:rPr>
          <w:rFonts w:cs="Arial"/>
        </w:rPr>
        <w:t xml:space="preserve"> I</w:t>
      </w:r>
      <w:r w:rsidR="00776CBE">
        <w:rPr>
          <w:rFonts w:cs="Arial"/>
        </w:rPr>
        <w:t>I</w:t>
      </w:r>
      <w:r w:rsidR="0039666F">
        <w:rPr>
          <w:rFonts w:cs="Arial"/>
        </w:rPr>
        <w:t>I</w:t>
      </w:r>
      <w:r w:rsidRPr="00720CFA">
        <w:rPr>
          <w:rFonts w:cs="Arial"/>
        </w:rPr>
        <w:t>)</w:t>
      </w:r>
      <w:r w:rsidR="00717A30">
        <w:rPr>
          <w:rFonts w:cs="Arial"/>
        </w:rPr>
        <w:t>.</w:t>
      </w:r>
    </w:p>
    <w:p w:rsidR="00720CFA" w:rsidRPr="00720CFA" w:rsidRDefault="00720CFA" w:rsidP="00720CFA">
      <w:pPr>
        <w:tabs>
          <w:tab w:val="left" w:pos="5325"/>
        </w:tabs>
        <w:rPr>
          <w:rFonts w:ascii="Verdana" w:hAnsi="Verdana"/>
          <w:sz w:val="18"/>
          <w:szCs w:val="18"/>
          <w:lang w:eastAsia="en-GB"/>
        </w:rPr>
      </w:pPr>
      <w:proofErr w:type="gramStart"/>
      <w:r w:rsidRPr="00720CFA">
        <w:rPr>
          <w:rFonts w:ascii="Verdana" w:hAnsi="Verdana"/>
          <w:sz w:val="18"/>
          <w:szCs w:val="18"/>
          <w:lang w:eastAsia="en-GB"/>
        </w:rPr>
        <w:t>Brief summary of the pharmacovigilance system with presentation of changes</w:t>
      </w:r>
      <w:r w:rsidR="001E7479">
        <w:rPr>
          <w:rFonts w:ascii="Verdana" w:hAnsi="Verdana"/>
          <w:sz w:val="18"/>
          <w:szCs w:val="18"/>
          <w:lang w:eastAsia="en-GB"/>
        </w:rPr>
        <w:t>,</w:t>
      </w:r>
      <w:r w:rsidRPr="00720CFA">
        <w:rPr>
          <w:rFonts w:ascii="Verdana" w:hAnsi="Verdana"/>
          <w:sz w:val="18"/>
          <w:szCs w:val="18"/>
          <w:lang w:eastAsia="en-GB"/>
        </w:rPr>
        <w:t xml:space="preserve"> if any</w:t>
      </w:r>
      <w:r w:rsidR="00BA7FAA">
        <w:rPr>
          <w:rFonts w:ascii="Verdana" w:hAnsi="Verdana"/>
          <w:sz w:val="18"/>
          <w:szCs w:val="18"/>
          <w:lang w:eastAsia="en-GB"/>
        </w:rPr>
        <w:t>.</w:t>
      </w:r>
      <w:proofErr w:type="gramEnd"/>
    </w:p>
    <w:p w:rsidR="00720CFA" w:rsidRPr="00BA7FAA" w:rsidRDefault="00720CFA" w:rsidP="00BA7FAA">
      <w:pPr>
        <w:pStyle w:val="No-numheading1Agency"/>
      </w:pPr>
      <w:bookmarkStart w:id="63" w:name="_Toc127078335"/>
      <w:bookmarkStart w:id="64" w:name="_Toc127078385"/>
      <w:bookmarkStart w:id="65" w:name="_Toc340737749"/>
      <w:bookmarkStart w:id="66" w:name="_Toc362248420"/>
      <w:bookmarkStart w:id="67" w:name="_Toc372710953"/>
      <w:bookmarkStart w:id="68" w:name="_Toc372791408"/>
      <w:bookmarkStart w:id="69" w:name="_Toc373315081"/>
      <w:bookmarkStart w:id="70" w:name="_Toc373331501"/>
      <w:bookmarkStart w:id="71" w:name="_Toc373331882"/>
      <w:bookmarkStart w:id="72" w:name="_Toc381102670"/>
      <w:bookmarkStart w:id="73" w:name="_Toc444681555"/>
      <w:r w:rsidRPr="00BA7FAA">
        <w:t xml:space="preserve">SECTION C: </w:t>
      </w:r>
      <w:bookmarkEnd w:id="63"/>
      <w:bookmarkEnd w:id="64"/>
      <w:bookmarkEnd w:id="65"/>
      <w:r w:rsidRPr="00BA7FAA">
        <w:t>Inspected items</w:t>
      </w:r>
      <w:bookmarkEnd w:id="66"/>
      <w:bookmarkEnd w:id="67"/>
      <w:bookmarkEnd w:id="68"/>
      <w:bookmarkEnd w:id="69"/>
      <w:bookmarkEnd w:id="70"/>
      <w:bookmarkEnd w:id="71"/>
      <w:bookmarkEnd w:id="72"/>
      <w:bookmarkEnd w:id="73"/>
    </w:p>
    <w:p w:rsidR="00720CFA" w:rsidRPr="00720CFA" w:rsidRDefault="00720CFA" w:rsidP="00720CFA">
      <w:pPr>
        <w:autoSpaceDE w:val="0"/>
        <w:autoSpaceDN w:val="0"/>
        <w:adjustRightInd w:val="0"/>
        <w:rPr>
          <w:rFonts w:ascii="Verdana" w:hAnsi="Verdana"/>
          <w:color w:val="000000"/>
          <w:sz w:val="18"/>
          <w:szCs w:val="18"/>
          <w:lang w:eastAsia="en-GB"/>
        </w:rPr>
      </w:pPr>
      <w:r w:rsidRPr="00720CFA">
        <w:rPr>
          <w:rFonts w:ascii="Verdana" w:hAnsi="Verdana"/>
          <w:color w:val="000000"/>
          <w:sz w:val="18"/>
          <w:szCs w:val="18"/>
          <w:lang w:eastAsia="en-GB"/>
        </w:rPr>
        <w:t xml:space="preserve">Refer to </w:t>
      </w:r>
      <w:r w:rsidR="00776CBE">
        <w:rPr>
          <w:rFonts w:ascii="Verdana" w:hAnsi="Verdana"/>
          <w:color w:val="000000"/>
          <w:sz w:val="18"/>
          <w:szCs w:val="18"/>
          <w:lang w:eastAsia="en-GB"/>
        </w:rPr>
        <w:t>Appendix</w:t>
      </w:r>
      <w:r w:rsidR="00776CBE" w:rsidRPr="00720CFA">
        <w:rPr>
          <w:rFonts w:ascii="Verdana" w:hAnsi="Verdana"/>
          <w:color w:val="000000"/>
          <w:sz w:val="18"/>
          <w:szCs w:val="18"/>
          <w:lang w:eastAsia="en-GB"/>
        </w:rPr>
        <w:t xml:space="preserve"> </w:t>
      </w:r>
      <w:r w:rsidRPr="00720CFA">
        <w:rPr>
          <w:rFonts w:ascii="Verdana" w:hAnsi="Verdana"/>
          <w:color w:val="000000"/>
          <w:sz w:val="18"/>
          <w:szCs w:val="18"/>
          <w:lang w:eastAsia="en-GB"/>
        </w:rPr>
        <w:t>1- Summary of items inspected.</w:t>
      </w:r>
    </w:p>
    <w:p w:rsidR="00720CFA" w:rsidRPr="00BA7FAA" w:rsidRDefault="00720CFA" w:rsidP="00BA7FAA">
      <w:pPr>
        <w:pStyle w:val="No-numheading1Agency"/>
        <w:spacing w:line="280" w:lineRule="atLeast"/>
      </w:pPr>
      <w:bookmarkStart w:id="74" w:name="_Toc362248421"/>
      <w:bookmarkStart w:id="75" w:name="_Toc372710954"/>
      <w:bookmarkStart w:id="76" w:name="_Toc372791409"/>
      <w:bookmarkStart w:id="77" w:name="_Toc373315082"/>
      <w:bookmarkStart w:id="78" w:name="_Toc373331502"/>
      <w:bookmarkStart w:id="79" w:name="_Toc373331883"/>
      <w:bookmarkStart w:id="80" w:name="_Toc381102671"/>
      <w:bookmarkStart w:id="81" w:name="_Toc444681556"/>
      <w:r w:rsidRPr="00BA7FAA">
        <w:t>SECTION D: Findings</w:t>
      </w:r>
      <w:bookmarkEnd w:id="74"/>
      <w:bookmarkEnd w:id="75"/>
      <w:bookmarkEnd w:id="76"/>
      <w:bookmarkEnd w:id="77"/>
      <w:bookmarkEnd w:id="78"/>
      <w:bookmarkEnd w:id="79"/>
      <w:bookmarkEnd w:id="80"/>
      <w:bookmarkEnd w:id="81"/>
    </w:p>
    <w:p w:rsidR="00720CFA" w:rsidRPr="008078F5" w:rsidRDefault="00720CFA" w:rsidP="009A485A">
      <w:pPr>
        <w:pStyle w:val="Heading2Agency"/>
        <w:numPr>
          <w:ilvl w:val="1"/>
          <w:numId w:val="38"/>
        </w:numPr>
        <w:tabs>
          <w:tab w:val="clear" w:pos="964"/>
        </w:tabs>
        <w:ind w:left="1" w:hanging="1"/>
        <w:rPr>
          <w:i w:val="0"/>
        </w:rPr>
      </w:pPr>
      <w:bookmarkStart w:id="82" w:name="_Toc127078338"/>
      <w:bookmarkStart w:id="83" w:name="_Toc127078388"/>
      <w:bookmarkStart w:id="84" w:name="_Toc340737751"/>
      <w:bookmarkStart w:id="85" w:name="_Toc362248422"/>
      <w:bookmarkStart w:id="86" w:name="_Toc372710955"/>
      <w:bookmarkStart w:id="87" w:name="_Toc372791410"/>
      <w:bookmarkStart w:id="88" w:name="_Toc373315083"/>
      <w:bookmarkStart w:id="89" w:name="_Toc373331503"/>
      <w:bookmarkStart w:id="90" w:name="_Toc373331884"/>
      <w:bookmarkStart w:id="91" w:name="_Toc381102672"/>
      <w:bookmarkStart w:id="92" w:name="_Toc444681557"/>
      <w:r w:rsidRPr="008078F5">
        <w:rPr>
          <w:i w:val="0"/>
        </w:rPr>
        <w:t xml:space="preserve">Definitions of inspection finding </w:t>
      </w:r>
      <w:bookmarkEnd w:id="82"/>
      <w:bookmarkEnd w:id="83"/>
      <w:bookmarkEnd w:id="84"/>
      <w:r w:rsidRPr="008078F5">
        <w:rPr>
          <w:i w:val="0"/>
        </w:rPr>
        <w:t>grading</w:t>
      </w:r>
      <w:bookmarkEnd w:id="85"/>
      <w:bookmarkEnd w:id="86"/>
      <w:bookmarkEnd w:id="87"/>
      <w:bookmarkEnd w:id="88"/>
      <w:bookmarkEnd w:id="89"/>
      <w:bookmarkEnd w:id="90"/>
      <w:bookmarkEnd w:id="91"/>
      <w:bookmarkEnd w:id="92"/>
    </w:p>
    <w:p w:rsidR="00720CFA" w:rsidRPr="00C94292" w:rsidRDefault="00720CFA" w:rsidP="00BA7FAA">
      <w:pPr>
        <w:spacing w:line="280" w:lineRule="atLeast"/>
        <w:rPr>
          <w:rFonts w:ascii="Verdana" w:hAnsi="Verdana"/>
          <w:snapToGrid w:val="0"/>
          <w:sz w:val="18"/>
          <w:szCs w:val="18"/>
        </w:rPr>
      </w:pPr>
      <w:r w:rsidRPr="00C94292">
        <w:rPr>
          <w:rFonts w:ascii="Verdana" w:hAnsi="Verdana"/>
          <w:b/>
          <w:snapToGrid w:val="0"/>
          <w:sz w:val="18"/>
          <w:szCs w:val="18"/>
        </w:rPr>
        <w:t>Critical</w:t>
      </w:r>
      <w:r w:rsidR="00FB2C7E">
        <w:rPr>
          <w:rFonts w:ascii="Verdana" w:hAnsi="Verdana"/>
          <w:b/>
          <w:snapToGrid w:val="0"/>
          <w:sz w:val="18"/>
          <w:szCs w:val="18"/>
        </w:rPr>
        <w:t xml:space="preserve"> (CR)</w:t>
      </w:r>
      <w:r w:rsidRPr="00C94292">
        <w:rPr>
          <w:rFonts w:ascii="Verdana" w:hAnsi="Verdana"/>
          <w:b/>
          <w:snapToGrid w:val="0"/>
          <w:sz w:val="18"/>
          <w:szCs w:val="18"/>
        </w:rPr>
        <w:t>:</w:t>
      </w:r>
      <w:r w:rsidRPr="00C94292">
        <w:rPr>
          <w:rFonts w:ascii="Verdana" w:hAnsi="Verdana"/>
          <w:snapToGrid w:val="0"/>
          <w:sz w:val="18"/>
          <w:szCs w:val="18"/>
        </w:rPr>
        <w:t xml:space="preserve"> a deficiency in pharmacovigilance systems, practices or processes that adversely affects the rights, safety or well-being of patients or that poses a potential risk to public health or that represents a serious violation of applicable legislation and guidelines.</w:t>
      </w:r>
    </w:p>
    <w:p w:rsidR="00720CFA" w:rsidRPr="00C94292" w:rsidRDefault="00720CFA" w:rsidP="00BA7FAA">
      <w:pPr>
        <w:spacing w:line="280" w:lineRule="atLeast"/>
        <w:rPr>
          <w:rFonts w:ascii="Verdana" w:hAnsi="Verdana"/>
          <w:snapToGrid w:val="0"/>
          <w:sz w:val="18"/>
          <w:szCs w:val="18"/>
        </w:rPr>
      </w:pPr>
    </w:p>
    <w:p w:rsidR="00720CFA" w:rsidRPr="00C94292" w:rsidRDefault="00720CFA" w:rsidP="00BA7FAA">
      <w:pPr>
        <w:spacing w:line="280" w:lineRule="atLeast"/>
        <w:rPr>
          <w:rFonts w:ascii="Verdana" w:hAnsi="Verdana"/>
          <w:snapToGrid w:val="0"/>
          <w:sz w:val="18"/>
          <w:szCs w:val="18"/>
        </w:rPr>
      </w:pPr>
      <w:r w:rsidRPr="00C94292">
        <w:rPr>
          <w:rFonts w:ascii="Verdana" w:hAnsi="Verdana"/>
          <w:b/>
          <w:snapToGrid w:val="0"/>
          <w:sz w:val="18"/>
          <w:szCs w:val="18"/>
        </w:rPr>
        <w:lastRenderedPageBreak/>
        <w:t>Major</w:t>
      </w:r>
      <w:r w:rsidR="00FB2C7E">
        <w:rPr>
          <w:rFonts w:ascii="Verdana" w:hAnsi="Verdana"/>
          <w:b/>
          <w:snapToGrid w:val="0"/>
          <w:sz w:val="18"/>
          <w:szCs w:val="18"/>
        </w:rPr>
        <w:t xml:space="preserve"> (MA)</w:t>
      </w:r>
      <w:r w:rsidRPr="00C94292">
        <w:rPr>
          <w:rFonts w:ascii="Verdana" w:hAnsi="Verdana"/>
          <w:b/>
          <w:snapToGrid w:val="0"/>
          <w:sz w:val="18"/>
          <w:szCs w:val="18"/>
        </w:rPr>
        <w:t>:</w:t>
      </w:r>
      <w:r w:rsidRPr="00C94292">
        <w:rPr>
          <w:rFonts w:ascii="Verdana" w:hAnsi="Verdana"/>
          <w:snapToGrid w:val="0"/>
          <w:sz w:val="18"/>
          <w:szCs w:val="18"/>
        </w:rPr>
        <w:t xml:space="preserve"> a deficiency in pharmacovigilance systems, practices or processes that could potentially adversely affect the rights, safety or well-being of patients or that could potentially pose a risk to public health or that represents a violation of applicable legislation and guidelines.</w:t>
      </w:r>
    </w:p>
    <w:p w:rsidR="00720CFA" w:rsidRPr="00C94292" w:rsidRDefault="00720CFA" w:rsidP="00BA7FAA">
      <w:pPr>
        <w:spacing w:line="280" w:lineRule="atLeast"/>
        <w:rPr>
          <w:rFonts w:ascii="Verdana" w:hAnsi="Verdana"/>
          <w:snapToGrid w:val="0"/>
          <w:sz w:val="18"/>
          <w:szCs w:val="18"/>
        </w:rPr>
      </w:pPr>
    </w:p>
    <w:p w:rsidR="00720CFA" w:rsidRPr="00C94292" w:rsidRDefault="00720CFA" w:rsidP="00BA7FAA">
      <w:pPr>
        <w:spacing w:line="280" w:lineRule="atLeast"/>
        <w:rPr>
          <w:rFonts w:ascii="Verdana" w:hAnsi="Verdana"/>
          <w:snapToGrid w:val="0"/>
          <w:sz w:val="18"/>
          <w:szCs w:val="18"/>
        </w:rPr>
      </w:pPr>
      <w:r w:rsidRPr="00C94292">
        <w:rPr>
          <w:rFonts w:ascii="Verdana" w:hAnsi="Verdana"/>
          <w:b/>
          <w:snapToGrid w:val="0"/>
          <w:sz w:val="18"/>
          <w:szCs w:val="18"/>
        </w:rPr>
        <w:t>Minor</w:t>
      </w:r>
      <w:r w:rsidR="00FB2C7E">
        <w:rPr>
          <w:rFonts w:ascii="Verdana" w:hAnsi="Verdana"/>
          <w:b/>
          <w:snapToGrid w:val="0"/>
          <w:sz w:val="18"/>
          <w:szCs w:val="18"/>
        </w:rPr>
        <w:t xml:space="preserve"> (MI)</w:t>
      </w:r>
      <w:r w:rsidRPr="00C94292">
        <w:rPr>
          <w:rFonts w:ascii="Verdana" w:hAnsi="Verdana"/>
          <w:b/>
          <w:snapToGrid w:val="0"/>
          <w:sz w:val="18"/>
          <w:szCs w:val="18"/>
        </w:rPr>
        <w:t>:</w:t>
      </w:r>
      <w:r w:rsidRPr="00C94292">
        <w:rPr>
          <w:rFonts w:ascii="Verdana" w:hAnsi="Verdana"/>
          <w:snapToGrid w:val="0"/>
          <w:sz w:val="18"/>
          <w:szCs w:val="18"/>
        </w:rPr>
        <w:t xml:space="preserve"> a deficiency in pharmacovigilance systems, practices or processes that would not be expected to adversely affect the rights, safety or well-being of patients or pose a risk to public health.</w:t>
      </w:r>
    </w:p>
    <w:p w:rsidR="00720CFA" w:rsidRPr="00C94292" w:rsidRDefault="00720CFA" w:rsidP="00BA7FAA">
      <w:pPr>
        <w:spacing w:line="280" w:lineRule="atLeast"/>
        <w:rPr>
          <w:rFonts w:ascii="Verdana" w:hAnsi="Verdana"/>
          <w:snapToGrid w:val="0"/>
          <w:sz w:val="18"/>
          <w:szCs w:val="18"/>
        </w:rPr>
      </w:pPr>
    </w:p>
    <w:p w:rsidR="00720CFA" w:rsidRPr="00C94292" w:rsidRDefault="00720CFA" w:rsidP="00BA7FAA">
      <w:pPr>
        <w:spacing w:line="280" w:lineRule="atLeast"/>
        <w:rPr>
          <w:rFonts w:ascii="Verdana" w:hAnsi="Verdana"/>
          <w:snapToGrid w:val="0"/>
          <w:sz w:val="18"/>
          <w:szCs w:val="18"/>
        </w:rPr>
      </w:pPr>
      <w:r w:rsidRPr="00C94292">
        <w:rPr>
          <w:rFonts w:ascii="Verdana" w:hAnsi="Verdana"/>
          <w:b/>
          <w:snapToGrid w:val="0"/>
          <w:sz w:val="18"/>
          <w:szCs w:val="18"/>
        </w:rPr>
        <w:t>Comment:</w:t>
      </w:r>
      <w:r w:rsidRPr="00C94292">
        <w:rPr>
          <w:rFonts w:ascii="Verdana" w:hAnsi="Verdana"/>
          <w:snapToGrid w:val="0"/>
          <w:sz w:val="18"/>
          <w:szCs w:val="18"/>
        </w:rPr>
        <w:t xml:space="preserve"> the observations might lead to suggestions on how to improve quality or reduce the potential for a deviation to occur in the future.</w:t>
      </w:r>
    </w:p>
    <w:p w:rsidR="00720CFA" w:rsidRPr="00C94292" w:rsidRDefault="00720CFA" w:rsidP="00BA7FAA">
      <w:pPr>
        <w:pStyle w:val="BodyText2"/>
        <w:tabs>
          <w:tab w:val="left" w:pos="284"/>
        </w:tabs>
        <w:spacing w:line="280" w:lineRule="atLeast"/>
        <w:jc w:val="left"/>
        <w:rPr>
          <w:rFonts w:ascii="Verdana" w:hAnsi="Verdana"/>
          <w:color w:val="auto"/>
          <w:szCs w:val="18"/>
        </w:rPr>
      </w:pPr>
      <w:r w:rsidRPr="00C94292">
        <w:rPr>
          <w:rFonts w:ascii="Verdana" w:hAnsi="Verdana"/>
          <w:color w:val="auto"/>
          <w:szCs w:val="18"/>
        </w:rPr>
        <w:t>The f</w:t>
      </w:r>
      <w:r w:rsidR="00C94292">
        <w:rPr>
          <w:rFonts w:ascii="Verdana" w:hAnsi="Verdana"/>
          <w:color w:val="auto"/>
          <w:szCs w:val="18"/>
        </w:rPr>
        <w:t>actual matter contained in the inspection r</w:t>
      </w:r>
      <w:r w:rsidRPr="00C94292">
        <w:rPr>
          <w:rFonts w:ascii="Verdana" w:hAnsi="Verdana"/>
          <w:color w:val="auto"/>
          <w:szCs w:val="18"/>
        </w:rPr>
        <w:t>eport relates only to those things that the inspection team saw and heard duri</w:t>
      </w:r>
      <w:r w:rsidR="00C94292">
        <w:rPr>
          <w:rFonts w:ascii="Verdana" w:hAnsi="Verdana"/>
          <w:color w:val="auto"/>
          <w:szCs w:val="18"/>
        </w:rPr>
        <w:t>ng the inspection process. The inspection r</w:t>
      </w:r>
      <w:r w:rsidRPr="00C94292">
        <w:rPr>
          <w:rFonts w:ascii="Verdana" w:hAnsi="Verdana"/>
          <w:color w:val="auto"/>
          <w:szCs w:val="18"/>
        </w:rPr>
        <w:t xml:space="preserve">eport is not to be taken as implying a satisfactory state of affairs in documentation, premises, equipment, personnel or procedures not examined during the inspection.  </w:t>
      </w:r>
    </w:p>
    <w:p w:rsidR="00CB3A1E" w:rsidRPr="00CB3A1E" w:rsidRDefault="00CB3A1E" w:rsidP="009A485A">
      <w:pPr>
        <w:pStyle w:val="Heading2Agency"/>
        <w:numPr>
          <w:ilvl w:val="1"/>
          <w:numId w:val="38"/>
        </w:numPr>
        <w:tabs>
          <w:tab w:val="clear" w:pos="964"/>
        </w:tabs>
        <w:ind w:left="1" w:hanging="1"/>
        <w:rPr>
          <w:i w:val="0"/>
        </w:rPr>
      </w:pPr>
      <w:bookmarkStart w:id="93" w:name="_Toc381102673"/>
      <w:bookmarkStart w:id="94" w:name="_Toc444681558"/>
      <w:bookmarkStart w:id="95" w:name="_Toc127005228"/>
      <w:bookmarkStart w:id="96" w:name="_Toc127078339"/>
      <w:bookmarkStart w:id="97" w:name="_Toc127078389"/>
      <w:bookmarkStart w:id="98" w:name="_Toc340737753"/>
      <w:bookmarkStart w:id="99" w:name="_Toc362248423"/>
      <w:bookmarkStart w:id="100" w:name="_Toc372710956"/>
      <w:bookmarkStart w:id="101" w:name="_Toc372791411"/>
      <w:bookmarkStart w:id="102" w:name="_Toc373315084"/>
      <w:bookmarkStart w:id="103" w:name="_Toc373331504"/>
      <w:bookmarkStart w:id="104" w:name="_Toc373331885"/>
      <w:r w:rsidRPr="00CB3A1E">
        <w:rPr>
          <w:i w:val="0"/>
        </w:rPr>
        <w:t>Guidance for responding to inspection findings</w:t>
      </w:r>
      <w:bookmarkEnd w:id="93"/>
      <w:bookmarkEnd w:id="94"/>
    </w:p>
    <w:p w:rsidR="00CB3A1E" w:rsidRPr="00CB3A1E" w:rsidRDefault="00CB3A1E" w:rsidP="00F57883">
      <w:pPr>
        <w:pStyle w:val="BodyText"/>
      </w:pPr>
      <w:r w:rsidRPr="00CB3A1E">
        <w:t>Responses to inspection findings should be clear, concise and include proposed actions to address both the identified deficiency and the root cause of the deficiency. Consideration should also be given to identifying and preventing other potential similar deficiencies within the pharmacovigilance system.</w:t>
      </w:r>
    </w:p>
    <w:p w:rsidR="00CB3A1E" w:rsidRPr="00CB3A1E" w:rsidRDefault="00CB3A1E" w:rsidP="00F57883">
      <w:pPr>
        <w:pStyle w:val="BodyText"/>
      </w:pPr>
      <w:r w:rsidRPr="00CB3A1E">
        <w:t xml:space="preserve">Responses should be entered directly into the table(s) in section </w:t>
      </w:r>
      <w:r w:rsidR="00C607DB">
        <w:t>D.3.1</w:t>
      </w:r>
      <w:r w:rsidR="00D75376">
        <w:t>.</w:t>
      </w:r>
      <w:r w:rsidR="008A3A65">
        <w:t xml:space="preserve">, without changes to the inspectors’ text that describes the findings. </w:t>
      </w:r>
      <w:r w:rsidRPr="00CB3A1E">
        <w:t>The following text is intended as guidance when considering the information that should be entered into each of the fields within the table(s). ‘Not applicable’ should be entered into the relevant field if the requested information is not appropriate for the finding in question.</w:t>
      </w:r>
      <w:r w:rsidR="009739FA">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31"/>
      </w:tblGrid>
      <w:tr w:rsidR="00CB3A1E" w:rsidTr="00EE443B">
        <w:tc>
          <w:tcPr>
            <w:tcW w:w="8931" w:type="dxa"/>
            <w:tcBorders>
              <w:top w:val="single" w:sz="4" w:space="0" w:color="auto"/>
              <w:left w:val="single" w:sz="4" w:space="0" w:color="auto"/>
              <w:bottom w:val="single" w:sz="4" w:space="0" w:color="auto"/>
              <w:right w:val="single" w:sz="4" w:space="0" w:color="auto"/>
            </w:tcBorders>
            <w:hideMark/>
          </w:tcPr>
          <w:p w:rsidR="00CB3A1E" w:rsidRPr="00C607DB" w:rsidRDefault="00AE6A71" w:rsidP="00F57883">
            <w:pPr>
              <w:pStyle w:val="Normalarial"/>
              <w:spacing w:after="60" w:line="280" w:lineRule="atLeast"/>
              <w:rPr>
                <w:rFonts w:ascii="Verdana" w:hAnsi="Verdana" w:cs="Arial"/>
                <w:b/>
                <w:sz w:val="18"/>
                <w:szCs w:val="18"/>
              </w:rPr>
            </w:pPr>
            <w:r>
              <w:rPr>
                <w:rFonts w:ascii="Verdana" w:hAnsi="Verdana" w:cs="Arial"/>
                <w:b/>
                <w:sz w:val="18"/>
                <w:szCs w:val="18"/>
              </w:rPr>
              <w:t>Root cause a</w:t>
            </w:r>
            <w:r w:rsidR="00CB3A1E" w:rsidRPr="00C607DB">
              <w:rPr>
                <w:rFonts w:ascii="Verdana" w:hAnsi="Verdana" w:cs="Arial"/>
                <w:b/>
                <w:sz w:val="18"/>
                <w:szCs w:val="18"/>
              </w:rPr>
              <w:t>nalysis</w:t>
            </w:r>
          </w:p>
          <w:p w:rsidR="00CB3A1E" w:rsidRDefault="00CB3A1E" w:rsidP="00F57883">
            <w:pPr>
              <w:spacing w:after="60" w:line="280" w:lineRule="atLeast"/>
              <w:jc w:val="both"/>
              <w:rPr>
                <w:rFonts w:ascii="Arial" w:hAnsi="Arial" w:cs="Arial"/>
                <w:i/>
                <w:szCs w:val="22"/>
                <w:lang w:eastAsia="en-US"/>
              </w:rPr>
            </w:pPr>
            <w:r w:rsidRPr="00C607DB">
              <w:rPr>
                <w:rFonts w:ascii="Verdana" w:eastAsia="SimSun" w:hAnsi="Verdana" w:cs="Verdana"/>
                <w:sz w:val="18"/>
                <w:szCs w:val="18"/>
              </w:rPr>
              <w:t>Identify the root cause(s) which, if adequately addressed, will prevent recurrence of the deficiency.  There may be more than one root cause for any given deficiency.</w:t>
            </w:r>
          </w:p>
        </w:tc>
      </w:tr>
      <w:tr w:rsidR="00CB3A1E" w:rsidTr="00EE443B">
        <w:tc>
          <w:tcPr>
            <w:tcW w:w="8931" w:type="dxa"/>
            <w:tcBorders>
              <w:top w:val="single" w:sz="4" w:space="0" w:color="auto"/>
              <w:left w:val="single" w:sz="4" w:space="0" w:color="auto"/>
              <w:bottom w:val="single" w:sz="4" w:space="0" w:color="auto"/>
              <w:right w:val="single" w:sz="4" w:space="0" w:color="auto"/>
            </w:tcBorders>
            <w:hideMark/>
          </w:tcPr>
          <w:p w:rsidR="00CB3A1E" w:rsidRPr="00C607DB" w:rsidRDefault="00AE6A71" w:rsidP="00F57883">
            <w:pPr>
              <w:pStyle w:val="Normalarial"/>
              <w:spacing w:after="60" w:line="280" w:lineRule="atLeast"/>
              <w:rPr>
                <w:rFonts w:ascii="Verdana" w:hAnsi="Verdana" w:cs="Arial"/>
                <w:b/>
                <w:sz w:val="18"/>
                <w:szCs w:val="18"/>
              </w:rPr>
            </w:pPr>
            <w:r>
              <w:rPr>
                <w:rFonts w:ascii="Verdana" w:hAnsi="Verdana" w:cs="Arial"/>
                <w:b/>
                <w:sz w:val="18"/>
                <w:szCs w:val="18"/>
              </w:rPr>
              <w:t>Further a</w:t>
            </w:r>
            <w:r w:rsidR="00CB3A1E" w:rsidRPr="00C607DB">
              <w:rPr>
                <w:rFonts w:ascii="Verdana" w:hAnsi="Verdana" w:cs="Arial"/>
                <w:b/>
                <w:sz w:val="18"/>
                <w:szCs w:val="18"/>
              </w:rPr>
              <w:t>ssessment</w:t>
            </w:r>
          </w:p>
          <w:p w:rsidR="00CB3A1E" w:rsidRDefault="00CB3A1E" w:rsidP="00F57883">
            <w:pPr>
              <w:spacing w:after="60" w:line="280" w:lineRule="atLeast"/>
              <w:jc w:val="both"/>
              <w:rPr>
                <w:rFonts w:ascii="Arial" w:hAnsi="Arial" w:cs="Arial"/>
                <w:i/>
                <w:szCs w:val="22"/>
                <w:lang w:eastAsia="en-US"/>
              </w:rPr>
            </w:pPr>
            <w:r w:rsidRPr="00C607DB">
              <w:rPr>
                <w:rFonts w:ascii="Verdana" w:eastAsia="SimSun" w:hAnsi="Verdana" w:cs="Verdana"/>
                <w:sz w:val="18"/>
                <w:szCs w:val="18"/>
              </w:rPr>
              <w:t>Assess the extent to which the deficiency exists within the pharmacovigilance system and what impact it may have for all products. Where applicable, describe what further assessment has been performed or may be required to fully evaluate the impact of the deficiency e.g. retrospective analysis of data may be required to fully assess the impact.</w:t>
            </w:r>
          </w:p>
        </w:tc>
      </w:tr>
      <w:tr w:rsidR="00CB3A1E" w:rsidTr="00EE443B">
        <w:tc>
          <w:tcPr>
            <w:tcW w:w="8931" w:type="dxa"/>
            <w:tcBorders>
              <w:top w:val="single" w:sz="4" w:space="0" w:color="auto"/>
              <w:left w:val="single" w:sz="4" w:space="0" w:color="auto"/>
              <w:bottom w:val="single" w:sz="4" w:space="0" w:color="auto"/>
              <w:right w:val="single" w:sz="4" w:space="0" w:color="auto"/>
            </w:tcBorders>
            <w:hideMark/>
          </w:tcPr>
          <w:p w:rsidR="00CB3A1E" w:rsidRPr="00E01575" w:rsidRDefault="00AE6A71" w:rsidP="00F57883">
            <w:pPr>
              <w:pStyle w:val="Normalarial"/>
              <w:spacing w:after="60" w:line="280" w:lineRule="atLeast"/>
              <w:rPr>
                <w:rFonts w:ascii="Verdana" w:hAnsi="Verdana" w:cs="Arial"/>
                <w:b/>
                <w:sz w:val="18"/>
                <w:szCs w:val="18"/>
              </w:rPr>
            </w:pPr>
            <w:r>
              <w:rPr>
                <w:rFonts w:ascii="Verdana" w:hAnsi="Verdana" w:cs="Arial"/>
                <w:b/>
                <w:sz w:val="18"/>
                <w:szCs w:val="18"/>
              </w:rPr>
              <w:t>Corrective a</w:t>
            </w:r>
            <w:r w:rsidR="00CB3A1E" w:rsidRPr="00E01575">
              <w:rPr>
                <w:rFonts w:ascii="Verdana" w:hAnsi="Verdana" w:cs="Arial"/>
                <w:b/>
                <w:sz w:val="18"/>
                <w:szCs w:val="18"/>
              </w:rPr>
              <w:t>ction(s)</w:t>
            </w:r>
          </w:p>
          <w:p w:rsidR="00CB3A1E" w:rsidRDefault="00CB3A1E" w:rsidP="00F57883">
            <w:pPr>
              <w:spacing w:after="60" w:line="280" w:lineRule="atLeast"/>
              <w:jc w:val="both"/>
              <w:rPr>
                <w:rFonts w:ascii="Arial" w:hAnsi="Arial" w:cs="Arial"/>
                <w:i/>
                <w:szCs w:val="22"/>
                <w:lang w:eastAsia="en-US"/>
              </w:rPr>
            </w:pPr>
            <w:r w:rsidRPr="00C607DB">
              <w:rPr>
                <w:rFonts w:ascii="Verdana" w:eastAsia="SimSun" w:hAnsi="Verdana" w:cs="Verdana"/>
                <w:sz w:val="18"/>
                <w:szCs w:val="18"/>
              </w:rPr>
              <w:t>Detail the action(s) taken / proposed to correct the identified deficiency.</w:t>
            </w:r>
          </w:p>
        </w:tc>
      </w:tr>
      <w:tr w:rsidR="00CB3A1E" w:rsidTr="00EE443B">
        <w:tc>
          <w:tcPr>
            <w:tcW w:w="8931" w:type="dxa"/>
            <w:tcBorders>
              <w:top w:val="single" w:sz="4" w:space="0" w:color="auto"/>
              <w:left w:val="single" w:sz="4" w:space="0" w:color="auto"/>
              <w:bottom w:val="single" w:sz="4" w:space="0" w:color="auto"/>
              <w:right w:val="single" w:sz="4" w:space="0" w:color="auto"/>
            </w:tcBorders>
            <w:hideMark/>
          </w:tcPr>
          <w:p w:rsidR="00CB3A1E" w:rsidRPr="00E01575" w:rsidRDefault="00AE6A71" w:rsidP="00F57883">
            <w:pPr>
              <w:pStyle w:val="Normalarial"/>
              <w:spacing w:after="60" w:line="280" w:lineRule="atLeast"/>
              <w:rPr>
                <w:rFonts w:ascii="Verdana" w:hAnsi="Verdana" w:cs="Arial"/>
                <w:b/>
                <w:sz w:val="18"/>
                <w:szCs w:val="18"/>
              </w:rPr>
            </w:pPr>
            <w:r>
              <w:rPr>
                <w:rFonts w:ascii="Verdana" w:hAnsi="Verdana" w:cs="Arial"/>
                <w:b/>
                <w:sz w:val="18"/>
                <w:szCs w:val="18"/>
              </w:rPr>
              <w:t>Preventative a</w:t>
            </w:r>
            <w:r w:rsidR="00CB3A1E" w:rsidRPr="00E01575">
              <w:rPr>
                <w:rFonts w:ascii="Verdana" w:hAnsi="Verdana" w:cs="Arial"/>
                <w:b/>
                <w:sz w:val="18"/>
                <w:szCs w:val="18"/>
              </w:rPr>
              <w:t>ction(s)</w:t>
            </w:r>
          </w:p>
          <w:p w:rsidR="00CB3A1E" w:rsidRDefault="00CB3A1E" w:rsidP="00F57883">
            <w:pPr>
              <w:spacing w:after="60" w:line="280" w:lineRule="atLeast"/>
              <w:jc w:val="both"/>
              <w:rPr>
                <w:rFonts w:ascii="Arial" w:hAnsi="Arial" w:cs="Arial"/>
                <w:szCs w:val="22"/>
                <w:lang w:eastAsia="en-US"/>
              </w:rPr>
            </w:pPr>
            <w:r w:rsidRPr="00C607DB">
              <w:rPr>
                <w:rFonts w:ascii="Verdana" w:eastAsia="SimSun" w:hAnsi="Verdana" w:cs="Verdana"/>
                <w:sz w:val="18"/>
                <w:szCs w:val="18"/>
              </w:rPr>
              <w:t>Detail the action(s) taken / proposed to eliminate the root cause of the deficiency, in order to prevent recurrence.  Action(s) to identify and prevent other potential similar deficiencies should also be considered.</w:t>
            </w:r>
          </w:p>
        </w:tc>
      </w:tr>
      <w:tr w:rsidR="00CB3A1E" w:rsidTr="00EE443B">
        <w:tc>
          <w:tcPr>
            <w:tcW w:w="8931" w:type="dxa"/>
            <w:tcBorders>
              <w:top w:val="single" w:sz="4" w:space="0" w:color="auto"/>
              <w:left w:val="single" w:sz="4" w:space="0" w:color="auto"/>
              <w:bottom w:val="single" w:sz="4" w:space="0" w:color="auto"/>
              <w:right w:val="single" w:sz="4" w:space="0" w:color="auto"/>
            </w:tcBorders>
            <w:hideMark/>
          </w:tcPr>
          <w:p w:rsidR="00CB3A1E" w:rsidRPr="00E01575" w:rsidRDefault="00CB3A1E" w:rsidP="00F57883">
            <w:pPr>
              <w:pStyle w:val="Normalarial"/>
              <w:spacing w:after="60" w:line="280" w:lineRule="atLeast"/>
              <w:rPr>
                <w:rFonts w:ascii="Verdana" w:hAnsi="Verdana" w:cs="Arial"/>
                <w:b/>
                <w:sz w:val="18"/>
                <w:szCs w:val="18"/>
              </w:rPr>
            </w:pPr>
            <w:r w:rsidRPr="00E01575">
              <w:rPr>
                <w:rFonts w:ascii="Verdana" w:hAnsi="Verdana" w:cs="Arial"/>
                <w:b/>
                <w:sz w:val="18"/>
                <w:szCs w:val="18"/>
              </w:rPr>
              <w:t xml:space="preserve">Deliverable(s) </w:t>
            </w:r>
          </w:p>
          <w:p w:rsidR="00CB3A1E" w:rsidRDefault="00CB3A1E" w:rsidP="00F57883">
            <w:pPr>
              <w:spacing w:after="60" w:line="280" w:lineRule="atLeast"/>
              <w:jc w:val="both"/>
              <w:rPr>
                <w:rFonts w:ascii="Arial" w:hAnsi="Arial" w:cs="Arial"/>
                <w:i/>
                <w:szCs w:val="22"/>
                <w:lang w:eastAsia="en-US"/>
              </w:rPr>
            </w:pPr>
            <w:r w:rsidRPr="00C607DB">
              <w:rPr>
                <w:rFonts w:ascii="Verdana" w:eastAsia="SimSun" w:hAnsi="Verdana" w:cs="Verdana"/>
                <w:sz w:val="18"/>
                <w:szCs w:val="18"/>
              </w:rPr>
              <w:t>Detail the specific outputs from the proposed / completed corrective and preventative action(s). For example, updated procedure/work instruction, record of re-training, IT solution.</w:t>
            </w:r>
          </w:p>
        </w:tc>
      </w:tr>
      <w:tr w:rsidR="00CB3A1E" w:rsidTr="00EE443B">
        <w:tc>
          <w:tcPr>
            <w:tcW w:w="8931" w:type="dxa"/>
            <w:tcBorders>
              <w:top w:val="single" w:sz="4" w:space="0" w:color="auto"/>
              <w:left w:val="single" w:sz="4" w:space="0" w:color="auto"/>
              <w:bottom w:val="single" w:sz="4" w:space="0" w:color="auto"/>
              <w:right w:val="single" w:sz="4" w:space="0" w:color="auto"/>
            </w:tcBorders>
            <w:hideMark/>
          </w:tcPr>
          <w:p w:rsidR="00CB3A1E" w:rsidRPr="00E01575" w:rsidRDefault="00A32362" w:rsidP="00F57883">
            <w:pPr>
              <w:pStyle w:val="Normalarial"/>
              <w:spacing w:after="60" w:line="280" w:lineRule="atLeast"/>
              <w:rPr>
                <w:rFonts w:ascii="Verdana" w:hAnsi="Verdana" w:cs="Arial"/>
                <w:b/>
                <w:sz w:val="18"/>
                <w:szCs w:val="18"/>
              </w:rPr>
            </w:pPr>
            <w:r>
              <w:rPr>
                <w:rFonts w:ascii="Verdana" w:hAnsi="Verdana" w:cs="Arial"/>
                <w:b/>
                <w:sz w:val="18"/>
                <w:szCs w:val="18"/>
              </w:rPr>
              <w:t>Due d</w:t>
            </w:r>
            <w:r w:rsidR="00CB3A1E" w:rsidRPr="00E01575">
              <w:rPr>
                <w:rFonts w:ascii="Verdana" w:hAnsi="Verdana" w:cs="Arial"/>
                <w:b/>
                <w:sz w:val="18"/>
                <w:szCs w:val="18"/>
              </w:rPr>
              <w:t>ate(s)</w:t>
            </w:r>
          </w:p>
          <w:p w:rsidR="00CB3A1E" w:rsidRDefault="00CB3A1E" w:rsidP="00F57883">
            <w:pPr>
              <w:spacing w:after="60" w:line="280" w:lineRule="atLeast"/>
              <w:jc w:val="both"/>
              <w:rPr>
                <w:rFonts w:ascii="Arial" w:hAnsi="Arial" w:cs="Arial"/>
                <w:i/>
                <w:szCs w:val="22"/>
                <w:lang w:eastAsia="en-US"/>
              </w:rPr>
            </w:pPr>
            <w:r w:rsidRPr="00C607DB">
              <w:rPr>
                <w:rFonts w:ascii="Verdana" w:eastAsia="SimSun" w:hAnsi="Verdana" w:cs="Verdana"/>
                <w:sz w:val="18"/>
                <w:szCs w:val="18"/>
              </w:rPr>
              <w:t>Specify the actual / proposed date(s) for completion of each action. Indicate when an action is completed.</w:t>
            </w:r>
          </w:p>
        </w:tc>
      </w:tr>
    </w:tbl>
    <w:p w:rsidR="00CB3A1E" w:rsidRDefault="00CB3A1E" w:rsidP="00062370">
      <w:pPr>
        <w:pStyle w:val="Heading2Agency"/>
        <w:rPr>
          <w:i w:val="0"/>
        </w:rPr>
      </w:pPr>
    </w:p>
    <w:p w:rsidR="00720CFA" w:rsidRDefault="001E7479" w:rsidP="009A485A">
      <w:pPr>
        <w:pStyle w:val="Heading2Agency"/>
        <w:numPr>
          <w:ilvl w:val="1"/>
          <w:numId w:val="38"/>
        </w:numPr>
        <w:tabs>
          <w:tab w:val="clear" w:pos="964"/>
        </w:tabs>
        <w:ind w:left="1" w:hanging="1"/>
        <w:rPr>
          <w:i w:val="0"/>
        </w:rPr>
      </w:pPr>
      <w:bookmarkStart w:id="105" w:name="_Toc381102674"/>
      <w:bookmarkStart w:id="106" w:name="_Toc444681559"/>
      <w:r>
        <w:rPr>
          <w:i w:val="0"/>
        </w:rPr>
        <w:t>Inspection f</w:t>
      </w:r>
      <w:r w:rsidR="00720CFA" w:rsidRPr="008078F5">
        <w:rPr>
          <w:i w:val="0"/>
        </w:rPr>
        <w:t>indings</w:t>
      </w:r>
      <w:bookmarkEnd w:id="95"/>
      <w:bookmarkEnd w:id="96"/>
      <w:bookmarkEnd w:id="97"/>
      <w:bookmarkEnd w:id="98"/>
      <w:bookmarkEnd w:id="99"/>
      <w:bookmarkEnd w:id="100"/>
      <w:bookmarkEnd w:id="101"/>
      <w:bookmarkEnd w:id="102"/>
      <w:bookmarkEnd w:id="103"/>
      <w:bookmarkEnd w:id="104"/>
      <w:bookmarkEnd w:id="105"/>
      <w:bookmarkEnd w:id="106"/>
    </w:p>
    <w:p w:rsidR="00720CFA" w:rsidRPr="00A316CF" w:rsidRDefault="001E7479" w:rsidP="00A316CF">
      <w:pPr>
        <w:pStyle w:val="Heading2"/>
        <w:numPr>
          <w:ilvl w:val="0"/>
          <w:numId w:val="24"/>
        </w:numPr>
        <w:ind w:left="0" w:firstLine="0"/>
        <w:rPr>
          <w:sz w:val="18"/>
          <w:szCs w:val="18"/>
          <w:u w:val="single"/>
        </w:rPr>
      </w:pPr>
      <w:bookmarkStart w:id="107" w:name="_Toc127078340"/>
      <w:bookmarkStart w:id="108" w:name="_Toc127078390"/>
      <w:bookmarkStart w:id="109" w:name="_Toc340737754"/>
      <w:bookmarkStart w:id="110" w:name="_Toc362248424"/>
      <w:bookmarkStart w:id="111" w:name="_Toc372710957"/>
      <w:bookmarkStart w:id="112" w:name="_Toc372791412"/>
      <w:bookmarkStart w:id="113" w:name="_Toc373315085"/>
      <w:bookmarkStart w:id="114" w:name="_Toc373331505"/>
      <w:bookmarkStart w:id="115" w:name="_Toc373331886"/>
      <w:bookmarkStart w:id="116" w:name="_Toc381102675"/>
      <w:bookmarkStart w:id="117" w:name="_Toc444681560"/>
      <w:r>
        <w:rPr>
          <w:sz w:val="18"/>
          <w:szCs w:val="18"/>
          <w:u w:val="single"/>
        </w:rPr>
        <w:t>Critical f</w:t>
      </w:r>
      <w:r w:rsidR="00720CFA" w:rsidRPr="00A316CF">
        <w:rPr>
          <w:sz w:val="18"/>
          <w:szCs w:val="18"/>
          <w:u w:val="single"/>
        </w:rPr>
        <w:t>inding</w:t>
      </w:r>
      <w:bookmarkEnd w:id="107"/>
      <w:bookmarkEnd w:id="108"/>
      <w:r w:rsidR="00720CFA" w:rsidRPr="00A316CF">
        <w:rPr>
          <w:sz w:val="18"/>
          <w:szCs w:val="18"/>
          <w:u w:val="single"/>
        </w:rPr>
        <w:t>s</w:t>
      </w:r>
      <w:bookmarkEnd w:id="109"/>
      <w:bookmarkEnd w:id="110"/>
      <w:bookmarkEnd w:id="111"/>
      <w:bookmarkEnd w:id="112"/>
      <w:bookmarkEnd w:id="113"/>
      <w:bookmarkEnd w:id="114"/>
      <w:bookmarkEnd w:id="115"/>
      <w:bookmarkEnd w:id="116"/>
      <w:bookmarkEnd w:id="117"/>
    </w:p>
    <w:p w:rsidR="00720CFA" w:rsidRPr="00720CFA" w:rsidRDefault="00C94292" w:rsidP="00720CFA">
      <w:pPr>
        <w:rPr>
          <w:rFonts w:ascii="Verdana" w:hAnsi="Verdana"/>
          <w:sz w:val="18"/>
          <w:szCs w:val="18"/>
        </w:rPr>
      </w:pPr>
      <w:r>
        <w:rPr>
          <w:rFonts w:ascii="Verdana" w:hAnsi="Verdana"/>
          <w:sz w:val="18"/>
          <w:szCs w:val="18"/>
        </w:rPr>
        <w:t>P</w:t>
      </w:r>
      <w:r w:rsidR="00720CFA" w:rsidRPr="00720CFA">
        <w:rPr>
          <w:rFonts w:ascii="Verdana" w:hAnsi="Verdana"/>
          <w:sz w:val="18"/>
          <w:szCs w:val="18"/>
        </w:rPr>
        <w:t>resent the critical findings as corresponding to the definition</w:t>
      </w:r>
      <w:r w:rsidR="00513197">
        <w:rPr>
          <w:rFonts w:ascii="Verdana" w:hAnsi="Verdana"/>
          <w:sz w:val="18"/>
          <w:szCs w:val="18"/>
        </w:rPr>
        <w:t>.</w:t>
      </w:r>
    </w:p>
    <w:p w:rsidR="00513197" w:rsidRDefault="00513197" w:rsidP="00513197">
      <w:pPr>
        <w:rPr>
          <w:rFonts w:ascii="Verdana" w:hAnsi="Verdana"/>
          <w:b/>
          <w:i/>
          <w:sz w:val="18"/>
          <w:szCs w:val="1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3"/>
        <w:gridCol w:w="5688"/>
        <w:gridCol w:w="2409"/>
      </w:tblGrid>
      <w:tr w:rsidR="00513197" w:rsidTr="00EE443B">
        <w:trPr>
          <w:trHeight w:val="340"/>
        </w:trPr>
        <w:tc>
          <w:tcPr>
            <w:tcW w:w="1083" w:type="dxa"/>
            <w:tcBorders>
              <w:top w:val="single" w:sz="4" w:space="0" w:color="auto"/>
              <w:left w:val="single" w:sz="4" w:space="0" w:color="auto"/>
              <w:bottom w:val="single" w:sz="4" w:space="0" w:color="auto"/>
              <w:right w:val="nil"/>
            </w:tcBorders>
            <w:shd w:val="clear" w:color="auto" w:fill="E6E6E6"/>
            <w:vAlign w:val="center"/>
            <w:hideMark/>
          </w:tcPr>
          <w:p w:rsidR="00513197" w:rsidRPr="00EE20E3" w:rsidRDefault="00513197" w:rsidP="00EE443B">
            <w:pPr>
              <w:jc w:val="both"/>
              <w:rPr>
                <w:rFonts w:ascii="Verdana" w:hAnsi="Verdana" w:cs="Arial"/>
                <w:b/>
                <w:sz w:val="18"/>
                <w:szCs w:val="18"/>
                <w:lang w:eastAsia="en-US"/>
              </w:rPr>
            </w:pPr>
            <w:r w:rsidRPr="00EE20E3">
              <w:rPr>
                <w:rFonts w:ascii="Verdana" w:hAnsi="Verdana" w:cs="Arial"/>
                <w:b/>
                <w:sz w:val="18"/>
                <w:szCs w:val="18"/>
              </w:rPr>
              <w:t>Finding</w:t>
            </w:r>
            <w:r w:rsidR="009739FA">
              <w:rPr>
                <w:rFonts w:ascii="Verdana" w:hAnsi="Verdana" w:cs="Arial"/>
                <w:b/>
                <w:sz w:val="18"/>
                <w:szCs w:val="18"/>
              </w:rPr>
              <w:t xml:space="preserve"> CR1</w:t>
            </w:r>
          </w:p>
        </w:tc>
        <w:tc>
          <w:tcPr>
            <w:tcW w:w="8097" w:type="dxa"/>
            <w:gridSpan w:val="2"/>
            <w:tcBorders>
              <w:top w:val="single" w:sz="4" w:space="0" w:color="auto"/>
              <w:left w:val="nil"/>
              <w:bottom w:val="single" w:sz="4" w:space="0" w:color="auto"/>
              <w:right w:val="single" w:sz="4" w:space="0" w:color="auto"/>
            </w:tcBorders>
            <w:shd w:val="clear" w:color="auto" w:fill="E6E6E6"/>
            <w:vAlign w:val="center"/>
            <w:hideMark/>
          </w:tcPr>
          <w:p w:rsidR="00513197" w:rsidRPr="00EE20E3" w:rsidRDefault="00513197" w:rsidP="00FB2C7E">
            <w:pPr>
              <w:jc w:val="both"/>
              <w:rPr>
                <w:rFonts w:ascii="Verdana" w:hAnsi="Verdana" w:cs="Arial"/>
                <w:b/>
                <w:sz w:val="18"/>
                <w:szCs w:val="18"/>
                <w:lang w:eastAsia="en-US"/>
              </w:rPr>
            </w:pPr>
            <w:r w:rsidRPr="00EE20E3">
              <w:rPr>
                <w:rFonts w:ascii="Verdana" w:hAnsi="Verdana" w:cs="Arial"/>
                <w:b/>
                <w:sz w:val="18"/>
                <w:szCs w:val="18"/>
              </w:rPr>
              <w:t xml:space="preserve">Use the categories (and subcategories) listed in </w:t>
            </w:r>
            <w:r w:rsidR="00FB2C7E">
              <w:rPr>
                <w:rFonts w:ascii="Verdana" w:hAnsi="Verdana" w:cs="Arial"/>
                <w:b/>
                <w:sz w:val="18"/>
                <w:szCs w:val="18"/>
              </w:rPr>
              <w:t>Appendix</w:t>
            </w:r>
            <w:r w:rsidRPr="00EE20E3">
              <w:rPr>
                <w:rFonts w:ascii="Verdana" w:hAnsi="Verdana" w:cs="Arial"/>
                <w:b/>
                <w:sz w:val="18"/>
                <w:szCs w:val="18"/>
              </w:rPr>
              <w:t xml:space="preserve"> I</w:t>
            </w:r>
            <w:r w:rsidR="003D7894">
              <w:rPr>
                <w:rFonts w:ascii="Verdana" w:hAnsi="Verdana" w:cs="Arial"/>
                <w:b/>
                <w:sz w:val="18"/>
                <w:szCs w:val="18"/>
              </w:rPr>
              <w:t xml:space="preserve"> followed by a short title for the finding</w:t>
            </w:r>
          </w:p>
        </w:tc>
      </w:tr>
      <w:tr w:rsidR="00513197" w:rsidTr="00EE443B">
        <w:tc>
          <w:tcPr>
            <w:tcW w:w="9180" w:type="dxa"/>
            <w:gridSpan w:val="3"/>
            <w:tcBorders>
              <w:top w:val="single" w:sz="4" w:space="0" w:color="auto"/>
              <w:left w:val="single" w:sz="4" w:space="0" w:color="auto"/>
              <w:bottom w:val="single" w:sz="4" w:space="0" w:color="auto"/>
              <w:right w:val="single" w:sz="4" w:space="0" w:color="auto"/>
            </w:tcBorders>
          </w:tcPr>
          <w:p w:rsidR="00513197" w:rsidRDefault="00513197" w:rsidP="00EE443B">
            <w:pPr>
              <w:pStyle w:val="Default"/>
              <w:jc w:val="both"/>
              <w:rPr>
                <w:color w:val="auto"/>
                <w:sz w:val="18"/>
                <w:szCs w:val="18"/>
              </w:rPr>
            </w:pPr>
            <w:r w:rsidRPr="00EE20E3">
              <w:rPr>
                <w:color w:val="auto"/>
                <w:sz w:val="18"/>
                <w:szCs w:val="18"/>
              </w:rPr>
              <w:t>&lt;&lt;Inspector to add text&gt;&gt;</w:t>
            </w:r>
          </w:p>
          <w:p w:rsidR="00572D05" w:rsidRPr="00EE20E3" w:rsidRDefault="00572D05" w:rsidP="00EE443B">
            <w:pPr>
              <w:pStyle w:val="Default"/>
              <w:jc w:val="both"/>
              <w:rPr>
                <w:color w:val="auto"/>
                <w:sz w:val="18"/>
                <w:szCs w:val="18"/>
              </w:rPr>
            </w:pPr>
          </w:p>
          <w:p w:rsidR="004F734F" w:rsidRPr="00720CFA" w:rsidRDefault="001E7479" w:rsidP="004F734F">
            <w:pPr>
              <w:pStyle w:val="BodyText"/>
              <w:ind w:right="33"/>
              <w:rPr>
                <w:b/>
              </w:rPr>
            </w:pPr>
            <w:r>
              <w:rPr>
                <w:b/>
              </w:rPr>
              <w:t>References:</w:t>
            </w:r>
          </w:p>
          <w:p w:rsidR="003657BE" w:rsidRPr="003657BE" w:rsidRDefault="003657BE" w:rsidP="003657BE">
            <w:pPr>
              <w:spacing w:after="140" w:line="280" w:lineRule="atLeast"/>
              <w:ind w:right="33"/>
              <w:rPr>
                <w:rFonts w:ascii="Verdana" w:eastAsia="SimSun" w:hAnsi="Verdana" w:cs="Verdana"/>
                <w:b/>
                <w:sz w:val="18"/>
                <w:szCs w:val="18"/>
              </w:rPr>
            </w:pPr>
            <w:r w:rsidRPr="003657BE">
              <w:rPr>
                <w:rFonts w:ascii="Verdana" w:eastAsia="SimSun" w:hAnsi="Verdana" w:cs="Verdana"/>
                <w:sz w:val="18"/>
                <w:szCs w:val="18"/>
              </w:rPr>
              <w:t>Directive 2001/83/EC as amended, Article 104(3).</w:t>
            </w:r>
          </w:p>
          <w:p w:rsidR="003657BE" w:rsidRPr="003657BE" w:rsidRDefault="003657BE" w:rsidP="003657BE">
            <w:pPr>
              <w:spacing w:after="140" w:line="280" w:lineRule="atLeast"/>
              <w:ind w:right="33"/>
              <w:rPr>
                <w:rFonts w:ascii="Verdana" w:eastAsia="SimSun" w:hAnsi="Verdana" w:cs="Verdana"/>
                <w:sz w:val="18"/>
                <w:szCs w:val="18"/>
                <w:lang w:val="en-US"/>
              </w:rPr>
            </w:pPr>
            <w:r w:rsidRPr="003657BE">
              <w:rPr>
                <w:rFonts w:ascii="Verdana" w:eastAsia="SimSun" w:hAnsi="Verdana" w:cs="Verdana"/>
                <w:sz w:val="18"/>
                <w:szCs w:val="18"/>
                <w:lang w:val="en-US"/>
              </w:rPr>
              <w:t>Commission Implementing Regulation (EU) No. 520/2012, Article 10.</w:t>
            </w:r>
          </w:p>
          <w:p w:rsidR="003657BE" w:rsidRPr="00EE20E3" w:rsidRDefault="003657BE" w:rsidP="003657BE">
            <w:pPr>
              <w:widowControl w:val="0"/>
              <w:autoSpaceDE w:val="0"/>
              <w:autoSpaceDN w:val="0"/>
              <w:rPr>
                <w:rFonts w:ascii="Verdana" w:eastAsia="SimSun" w:hAnsi="Verdana" w:cs="Verdana"/>
                <w:sz w:val="18"/>
                <w:szCs w:val="18"/>
                <w:lang w:val="en-US"/>
              </w:rPr>
            </w:pPr>
            <w:r w:rsidRPr="00EE20E3">
              <w:rPr>
                <w:rFonts w:ascii="Verdana" w:eastAsia="SimSun" w:hAnsi="Verdana" w:cs="Verdana"/>
                <w:sz w:val="18"/>
                <w:szCs w:val="18"/>
                <w:lang w:val="en-US"/>
              </w:rPr>
              <w:t>GVP Module xxx (as appropriate)</w:t>
            </w:r>
          </w:p>
          <w:p w:rsidR="00513197" w:rsidRDefault="003657BE" w:rsidP="003657BE">
            <w:pPr>
              <w:pStyle w:val="Default"/>
              <w:jc w:val="both"/>
              <w:rPr>
                <w:b/>
                <w:sz w:val="22"/>
                <w:szCs w:val="22"/>
              </w:rPr>
            </w:pPr>
            <w:r w:rsidRPr="00EE20E3">
              <w:rPr>
                <w:rFonts w:ascii="Verdana" w:hAnsi="Verdana" w:cs="Verdana"/>
                <w:color w:val="auto"/>
                <w:sz w:val="18"/>
                <w:szCs w:val="18"/>
                <w:lang w:val="en-US" w:eastAsia="zh-CN"/>
              </w:rPr>
              <w:t>Add any local requirement (if appropriate)</w:t>
            </w:r>
          </w:p>
        </w:tc>
      </w:tr>
      <w:tr w:rsidR="00513197" w:rsidRPr="00EE20E3" w:rsidTr="00EE443B">
        <w:trPr>
          <w:trHeight w:val="340"/>
        </w:trPr>
        <w:tc>
          <w:tcPr>
            <w:tcW w:w="9180" w:type="dxa"/>
            <w:gridSpan w:val="3"/>
            <w:tcBorders>
              <w:top w:val="single" w:sz="4" w:space="0" w:color="auto"/>
              <w:left w:val="single" w:sz="4" w:space="0" w:color="auto"/>
              <w:bottom w:val="single" w:sz="4" w:space="0" w:color="auto"/>
              <w:right w:val="single" w:sz="4" w:space="0" w:color="auto"/>
            </w:tcBorders>
            <w:shd w:val="clear" w:color="auto" w:fill="E6E6E6"/>
            <w:vAlign w:val="center"/>
            <w:hideMark/>
          </w:tcPr>
          <w:p w:rsidR="00513197" w:rsidRPr="00EE20E3" w:rsidRDefault="00AE6A71" w:rsidP="00EE443B">
            <w:pPr>
              <w:jc w:val="both"/>
              <w:rPr>
                <w:rFonts w:ascii="Verdana" w:hAnsi="Verdana" w:cs="Arial"/>
                <w:b/>
                <w:sz w:val="18"/>
                <w:szCs w:val="18"/>
                <w:lang w:eastAsia="en-US"/>
              </w:rPr>
            </w:pPr>
            <w:r>
              <w:rPr>
                <w:rFonts w:ascii="Verdana" w:hAnsi="Verdana" w:cs="Arial"/>
                <w:b/>
                <w:sz w:val="18"/>
                <w:szCs w:val="18"/>
              </w:rPr>
              <w:t xml:space="preserve"> Root cause a</w:t>
            </w:r>
            <w:r w:rsidR="00513197" w:rsidRPr="00EE20E3">
              <w:rPr>
                <w:rFonts w:ascii="Verdana" w:hAnsi="Verdana" w:cs="Arial"/>
                <w:b/>
                <w:sz w:val="18"/>
                <w:szCs w:val="18"/>
              </w:rPr>
              <w:t>nalysis</w:t>
            </w:r>
          </w:p>
        </w:tc>
      </w:tr>
      <w:tr w:rsidR="00513197" w:rsidRPr="00EE20E3" w:rsidTr="00EE443B">
        <w:tc>
          <w:tcPr>
            <w:tcW w:w="9180" w:type="dxa"/>
            <w:gridSpan w:val="3"/>
            <w:tcBorders>
              <w:top w:val="single" w:sz="4" w:space="0" w:color="auto"/>
              <w:left w:val="single" w:sz="4" w:space="0" w:color="auto"/>
              <w:bottom w:val="single" w:sz="4" w:space="0" w:color="auto"/>
              <w:right w:val="single" w:sz="4" w:space="0" w:color="auto"/>
            </w:tcBorders>
          </w:tcPr>
          <w:p w:rsidR="00513197" w:rsidRPr="00EE20E3" w:rsidRDefault="00513197" w:rsidP="00EE443B">
            <w:pPr>
              <w:jc w:val="both"/>
              <w:rPr>
                <w:rFonts w:ascii="Verdana" w:hAnsi="Verdana" w:cs="Arial"/>
                <w:color w:val="FF0000"/>
                <w:sz w:val="18"/>
                <w:szCs w:val="18"/>
                <w:lang w:eastAsia="en-US"/>
              </w:rPr>
            </w:pPr>
            <w:r w:rsidRPr="00EE20E3">
              <w:rPr>
                <w:rFonts w:ascii="Verdana" w:hAnsi="Verdana" w:cs="Arial"/>
                <w:color w:val="FF0000"/>
                <w:sz w:val="18"/>
                <w:szCs w:val="18"/>
              </w:rPr>
              <w:t>&lt;&lt;MAH to add text&gt;&gt;</w:t>
            </w:r>
          </w:p>
          <w:p w:rsidR="00513197" w:rsidRPr="00EE20E3" w:rsidRDefault="00513197" w:rsidP="00EE443B">
            <w:pPr>
              <w:jc w:val="both"/>
              <w:rPr>
                <w:rFonts w:ascii="Verdana" w:hAnsi="Verdana" w:cs="Arial"/>
                <w:b/>
                <w:sz w:val="18"/>
                <w:szCs w:val="18"/>
                <w:lang w:eastAsia="en-US"/>
              </w:rPr>
            </w:pPr>
          </w:p>
        </w:tc>
      </w:tr>
      <w:tr w:rsidR="00513197" w:rsidRPr="00EE20E3" w:rsidTr="00EE443B">
        <w:trPr>
          <w:trHeight w:val="340"/>
        </w:trPr>
        <w:tc>
          <w:tcPr>
            <w:tcW w:w="9180" w:type="dxa"/>
            <w:gridSpan w:val="3"/>
            <w:tcBorders>
              <w:top w:val="single" w:sz="4" w:space="0" w:color="auto"/>
              <w:left w:val="single" w:sz="4" w:space="0" w:color="auto"/>
              <w:bottom w:val="single" w:sz="4" w:space="0" w:color="auto"/>
              <w:right w:val="single" w:sz="4" w:space="0" w:color="auto"/>
            </w:tcBorders>
            <w:shd w:val="clear" w:color="auto" w:fill="E6E6E6"/>
            <w:vAlign w:val="center"/>
            <w:hideMark/>
          </w:tcPr>
          <w:p w:rsidR="00513197" w:rsidRPr="00EE20E3" w:rsidRDefault="00AE6A71" w:rsidP="00EE443B">
            <w:pPr>
              <w:keepNext/>
              <w:jc w:val="both"/>
              <w:rPr>
                <w:rFonts w:ascii="Verdana" w:hAnsi="Verdana" w:cs="Arial"/>
                <w:b/>
                <w:sz w:val="18"/>
                <w:szCs w:val="18"/>
                <w:lang w:eastAsia="en-US"/>
              </w:rPr>
            </w:pPr>
            <w:r>
              <w:rPr>
                <w:rFonts w:ascii="Verdana" w:hAnsi="Verdana" w:cs="Arial"/>
                <w:b/>
                <w:sz w:val="18"/>
                <w:szCs w:val="18"/>
              </w:rPr>
              <w:t>Further a</w:t>
            </w:r>
            <w:r w:rsidR="00513197" w:rsidRPr="00EE20E3">
              <w:rPr>
                <w:rFonts w:ascii="Verdana" w:hAnsi="Verdana" w:cs="Arial"/>
                <w:b/>
                <w:sz w:val="18"/>
                <w:szCs w:val="18"/>
              </w:rPr>
              <w:t>ssessment</w:t>
            </w:r>
          </w:p>
        </w:tc>
      </w:tr>
      <w:tr w:rsidR="00513197" w:rsidRPr="00EE20E3" w:rsidTr="00EE443B">
        <w:tc>
          <w:tcPr>
            <w:tcW w:w="9180" w:type="dxa"/>
            <w:gridSpan w:val="3"/>
            <w:tcBorders>
              <w:top w:val="single" w:sz="4" w:space="0" w:color="auto"/>
              <w:left w:val="single" w:sz="4" w:space="0" w:color="auto"/>
              <w:bottom w:val="single" w:sz="4" w:space="0" w:color="auto"/>
              <w:right w:val="single" w:sz="4" w:space="0" w:color="auto"/>
            </w:tcBorders>
          </w:tcPr>
          <w:p w:rsidR="00513197" w:rsidRPr="00EE20E3" w:rsidRDefault="00513197" w:rsidP="00EE443B">
            <w:pPr>
              <w:jc w:val="both"/>
              <w:rPr>
                <w:rFonts w:ascii="Verdana" w:hAnsi="Verdana" w:cs="Arial"/>
                <w:color w:val="FF0000"/>
                <w:sz w:val="18"/>
                <w:szCs w:val="18"/>
                <w:lang w:eastAsia="en-US"/>
              </w:rPr>
            </w:pPr>
            <w:r w:rsidRPr="00EE20E3">
              <w:rPr>
                <w:rFonts w:ascii="Verdana" w:hAnsi="Verdana" w:cs="Arial"/>
                <w:color w:val="FF0000"/>
                <w:sz w:val="18"/>
                <w:szCs w:val="18"/>
              </w:rPr>
              <w:t>&lt;&lt;MAH to add text&gt;&gt;</w:t>
            </w:r>
          </w:p>
          <w:p w:rsidR="00513197" w:rsidRPr="00EE20E3" w:rsidRDefault="00513197" w:rsidP="00EE443B">
            <w:pPr>
              <w:jc w:val="both"/>
              <w:rPr>
                <w:rFonts w:ascii="Verdana" w:hAnsi="Verdana" w:cs="Arial"/>
                <w:b/>
                <w:sz w:val="18"/>
                <w:szCs w:val="18"/>
                <w:lang w:eastAsia="en-US"/>
              </w:rPr>
            </w:pPr>
          </w:p>
        </w:tc>
      </w:tr>
      <w:tr w:rsidR="00513197" w:rsidRPr="00EE20E3" w:rsidTr="00EE443B">
        <w:trPr>
          <w:trHeight w:val="340"/>
        </w:trPr>
        <w:tc>
          <w:tcPr>
            <w:tcW w:w="9180" w:type="dxa"/>
            <w:gridSpan w:val="3"/>
            <w:tcBorders>
              <w:top w:val="single" w:sz="4" w:space="0" w:color="auto"/>
              <w:left w:val="single" w:sz="4" w:space="0" w:color="auto"/>
              <w:bottom w:val="single" w:sz="4" w:space="0" w:color="auto"/>
              <w:right w:val="single" w:sz="4" w:space="0" w:color="auto"/>
            </w:tcBorders>
            <w:shd w:val="clear" w:color="auto" w:fill="E6E6E6"/>
            <w:vAlign w:val="center"/>
            <w:hideMark/>
          </w:tcPr>
          <w:p w:rsidR="00513197" w:rsidRPr="00EE20E3" w:rsidRDefault="00513197" w:rsidP="00EE443B">
            <w:pPr>
              <w:jc w:val="both"/>
              <w:rPr>
                <w:rFonts w:ascii="Verdana" w:hAnsi="Verdana" w:cs="Arial"/>
                <w:b/>
                <w:sz w:val="18"/>
                <w:szCs w:val="18"/>
                <w:lang w:eastAsia="en-US"/>
              </w:rPr>
            </w:pPr>
            <w:r w:rsidRPr="00EE20E3">
              <w:rPr>
                <w:rFonts w:ascii="Verdana" w:hAnsi="Verdana" w:cs="Arial"/>
                <w:b/>
                <w:sz w:val="18"/>
                <w:szCs w:val="18"/>
              </w:rPr>
              <w:t xml:space="preserve">Corrective </w:t>
            </w:r>
            <w:r w:rsidR="00AE6A71">
              <w:rPr>
                <w:rFonts w:ascii="Verdana" w:hAnsi="Verdana" w:cs="Arial"/>
                <w:b/>
                <w:sz w:val="18"/>
                <w:szCs w:val="18"/>
              </w:rPr>
              <w:t>a</w:t>
            </w:r>
            <w:r w:rsidRPr="00EE20E3">
              <w:rPr>
                <w:rFonts w:ascii="Verdana" w:hAnsi="Verdana" w:cs="Arial"/>
                <w:b/>
                <w:sz w:val="18"/>
                <w:szCs w:val="18"/>
              </w:rPr>
              <w:t>ction(s)</w:t>
            </w:r>
          </w:p>
        </w:tc>
      </w:tr>
      <w:tr w:rsidR="00513197" w:rsidRPr="00EE20E3" w:rsidTr="00EE443B">
        <w:tc>
          <w:tcPr>
            <w:tcW w:w="9180" w:type="dxa"/>
            <w:gridSpan w:val="3"/>
            <w:tcBorders>
              <w:top w:val="single" w:sz="4" w:space="0" w:color="auto"/>
              <w:left w:val="single" w:sz="4" w:space="0" w:color="auto"/>
              <w:bottom w:val="single" w:sz="4" w:space="0" w:color="auto"/>
              <w:right w:val="single" w:sz="4" w:space="0" w:color="auto"/>
            </w:tcBorders>
          </w:tcPr>
          <w:p w:rsidR="00513197" w:rsidRPr="00EE20E3" w:rsidRDefault="00513197" w:rsidP="00EE443B">
            <w:pPr>
              <w:jc w:val="both"/>
              <w:rPr>
                <w:rFonts w:ascii="Verdana" w:hAnsi="Verdana" w:cs="Arial"/>
                <w:color w:val="FF0000"/>
                <w:sz w:val="18"/>
                <w:szCs w:val="18"/>
                <w:lang w:eastAsia="en-US"/>
              </w:rPr>
            </w:pPr>
            <w:r w:rsidRPr="00EE20E3">
              <w:rPr>
                <w:rFonts w:ascii="Verdana" w:hAnsi="Verdana" w:cs="Arial"/>
                <w:color w:val="FF0000"/>
                <w:sz w:val="18"/>
                <w:szCs w:val="18"/>
              </w:rPr>
              <w:t>&lt;&lt;MAH to add text&gt;&gt;</w:t>
            </w:r>
          </w:p>
          <w:p w:rsidR="00513197" w:rsidRPr="00EE20E3" w:rsidRDefault="00513197" w:rsidP="00EE443B">
            <w:pPr>
              <w:jc w:val="both"/>
              <w:rPr>
                <w:rFonts w:ascii="Verdana" w:hAnsi="Verdana" w:cs="Arial"/>
                <w:color w:val="FF0000"/>
                <w:sz w:val="18"/>
                <w:szCs w:val="18"/>
                <w:lang w:eastAsia="en-US"/>
              </w:rPr>
            </w:pPr>
          </w:p>
        </w:tc>
      </w:tr>
      <w:tr w:rsidR="00513197" w:rsidRPr="00EE20E3" w:rsidTr="00EE443B">
        <w:tc>
          <w:tcPr>
            <w:tcW w:w="6771" w:type="dxa"/>
            <w:gridSpan w:val="2"/>
            <w:tcBorders>
              <w:top w:val="single" w:sz="4" w:space="0" w:color="auto"/>
              <w:left w:val="single" w:sz="4" w:space="0" w:color="auto"/>
              <w:bottom w:val="single" w:sz="4" w:space="0" w:color="auto"/>
              <w:right w:val="single" w:sz="4" w:space="0" w:color="auto"/>
            </w:tcBorders>
          </w:tcPr>
          <w:p w:rsidR="00513197" w:rsidRPr="00EE20E3" w:rsidRDefault="00513197" w:rsidP="00EE443B">
            <w:pPr>
              <w:rPr>
                <w:rFonts w:ascii="Verdana" w:hAnsi="Verdana" w:cs="Arial"/>
                <w:color w:val="FF0000"/>
                <w:sz w:val="18"/>
                <w:szCs w:val="18"/>
                <w:lang w:eastAsia="en-US"/>
              </w:rPr>
            </w:pPr>
            <w:r w:rsidRPr="00EE20E3">
              <w:rPr>
                <w:rFonts w:ascii="Verdana" w:hAnsi="Verdana" w:cs="Arial"/>
                <w:b/>
                <w:sz w:val="18"/>
                <w:szCs w:val="18"/>
              </w:rPr>
              <w:t>Deliverable(s)</w:t>
            </w:r>
            <w:r w:rsidRPr="00EE20E3">
              <w:rPr>
                <w:rFonts w:ascii="Verdana" w:hAnsi="Verdana" w:cs="Arial"/>
                <w:color w:val="FF0000"/>
                <w:sz w:val="18"/>
                <w:szCs w:val="18"/>
              </w:rPr>
              <w:t xml:space="preserve"> </w:t>
            </w:r>
          </w:p>
          <w:p w:rsidR="00513197" w:rsidRPr="00EE20E3" w:rsidRDefault="00513197" w:rsidP="00EE443B">
            <w:pPr>
              <w:rPr>
                <w:rFonts w:ascii="Verdana" w:hAnsi="Verdana" w:cs="Arial"/>
                <w:color w:val="FF0000"/>
                <w:sz w:val="18"/>
                <w:szCs w:val="18"/>
              </w:rPr>
            </w:pPr>
            <w:r w:rsidRPr="00EE20E3">
              <w:rPr>
                <w:rFonts w:ascii="Verdana" w:hAnsi="Verdana" w:cs="Arial"/>
                <w:color w:val="FF0000"/>
                <w:sz w:val="18"/>
                <w:szCs w:val="18"/>
              </w:rPr>
              <w:t>&lt;&lt;MAH to add text&gt;&gt;</w:t>
            </w:r>
          </w:p>
          <w:p w:rsidR="00513197" w:rsidRPr="00EE20E3" w:rsidRDefault="00513197" w:rsidP="00EE443B">
            <w:pPr>
              <w:rPr>
                <w:rFonts w:ascii="Verdana" w:hAnsi="Verdana" w:cs="Arial"/>
                <w:color w:val="FF0000"/>
                <w:sz w:val="18"/>
                <w:szCs w:val="18"/>
                <w:lang w:eastAsia="en-US"/>
              </w:rPr>
            </w:pPr>
          </w:p>
        </w:tc>
        <w:tc>
          <w:tcPr>
            <w:tcW w:w="2409" w:type="dxa"/>
            <w:tcBorders>
              <w:top w:val="single" w:sz="4" w:space="0" w:color="auto"/>
              <w:left w:val="single" w:sz="4" w:space="0" w:color="auto"/>
              <w:bottom w:val="single" w:sz="4" w:space="0" w:color="auto"/>
              <w:right w:val="single" w:sz="4" w:space="0" w:color="auto"/>
            </w:tcBorders>
            <w:hideMark/>
          </w:tcPr>
          <w:p w:rsidR="00513197" w:rsidRPr="00EE20E3" w:rsidRDefault="00AE6A71" w:rsidP="00EE443B">
            <w:pPr>
              <w:rPr>
                <w:rFonts w:ascii="Verdana" w:hAnsi="Verdana" w:cs="Arial"/>
                <w:b/>
                <w:sz w:val="18"/>
                <w:szCs w:val="18"/>
                <w:lang w:eastAsia="en-US"/>
              </w:rPr>
            </w:pPr>
            <w:r>
              <w:rPr>
                <w:rFonts w:ascii="Verdana" w:hAnsi="Verdana" w:cs="Arial"/>
                <w:b/>
                <w:sz w:val="18"/>
                <w:szCs w:val="18"/>
              </w:rPr>
              <w:t>Due d</w:t>
            </w:r>
            <w:r w:rsidR="00513197" w:rsidRPr="00EE20E3">
              <w:rPr>
                <w:rFonts w:ascii="Verdana" w:hAnsi="Verdana" w:cs="Arial"/>
                <w:b/>
                <w:sz w:val="18"/>
                <w:szCs w:val="18"/>
              </w:rPr>
              <w:t>ate(s)</w:t>
            </w:r>
          </w:p>
          <w:p w:rsidR="00513197" w:rsidRPr="00EE20E3" w:rsidRDefault="00513197" w:rsidP="00EE443B">
            <w:pPr>
              <w:rPr>
                <w:rFonts w:ascii="Verdana" w:hAnsi="Verdana" w:cs="Arial"/>
                <w:color w:val="FF0000"/>
                <w:sz w:val="18"/>
                <w:szCs w:val="18"/>
                <w:lang w:eastAsia="en-US"/>
              </w:rPr>
            </w:pPr>
            <w:r w:rsidRPr="00EE20E3">
              <w:rPr>
                <w:rFonts w:ascii="Verdana" w:hAnsi="Verdana" w:cs="Arial"/>
                <w:color w:val="FF0000"/>
                <w:sz w:val="18"/>
                <w:szCs w:val="18"/>
              </w:rPr>
              <w:t>&lt;&lt;MAH to add text&gt;&gt;</w:t>
            </w:r>
          </w:p>
        </w:tc>
      </w:tr>
      <w:tr w:rsidR="00513197" w:rsidRPr="00EE20E3" w:rsidTr="00EE443B">
        <w:trPr>
          <w:trHeight w:val="340"/>
        </w:trPr>
        <w:tc>
          <w:tcPr>
            <w:tcW w:w="9180" w:type="dxa"/>
            <w:gridSpan w:val="3"/>
            <w:tcBorders>
              <w:top w:val="single" w:sz="4" w:space="0" w:color="auto"/>
              <w:left w:val="single" w:sz="4" w:space="0" w:color="auto"/>
              <w:bottom w:val="single" w:sz="4" w:space="0" w:color="auto"/>
              <w:right w:val="single" w:sz="4" w:space="0" w:color="auto"/>
            </w:tcBorders>
            <w:shd w:val="clear" w:color="auto" w:fill="E6E6E6"/>
            <w:vAlign w:val="center"/>
            <w:hideMark/>
          </w:tcPr>
          <w:p w:rsidR="00513197" w:rsidRPr="00EE20E3" w:rsidRDefault="00513197" w:rsidP="00EE443B">
            <w:pPr>
              <w:jc w:val="both"/>
              <w:rPr>
                <w:rFonts w:ascii="Verdana" w:hAnsi="Verdana" w:cs="Arial"/>
                <w:b/>
                <w:sz w:val="18"/>
                <w:szCs w:val="18"/>
                <w:lang w:eastAsia="en-US"/>
              </w:rPr>
            </w:pPr>
            <w:r w:rsidRPr="00EE20E3">
              <w:rPr>
                <w:rFonts w:ascii="Verdana" w:hAnsi="Verdana" w:cs="Arial"/>
                <w:b/>
                <w:sz w:val="18"/>
                <w:szCs w:val="18"/>
              </w:rPr>
              <w:t>Preventative Action(s)</w:t>
            </w:r>
          </w:p>
        </w:tc>
      </w:tr>
      <w:tr w:rsidR="00513197" w:rsidRPr="00EE20E3" w:rsidTr="00EE443B">
        <w:tc>
          <w:tcPr>
            <w:tcW w:w="9180" w:type="dxa"/>
            <w:gridSpan w:val="3"/>
            <w:tcBorders>
              <w:top w:val="single" w:sz="4" w:space="0" w:color="auto"/>
              <w:left w:val="single" w:sz="4" w:space="0" w:color="auto"/>
              <w:bottom w:val="single" w:sz="4" w:space="0" w:color="auto"/>
              <w:right w:val="single" w:sz="4" w:space="0" w:color="auto"/>
            </w:tcBorders>
          </w:tcPr>
          <w:p w:rsidR="00513197" w:rsidRPr="00EE20E3" w:rsidRDefault="00513197" w:rsidP="00EE443B">
            <w:pPr>
              <w:jc w:val="both"/>
              <w:rPr>
                <w:rFonts w:ascii="Verdana" w:hAnsi="Verdana" w:cs="Arial"/>
                <w:color w:val="FF0000"/>
                <w:sz w:val="18"/>
                <w:szCs w:val="18"/>
                <w:lang w:eastAsia="en-US"/>
              </w:rPr>
            </w:pPr>
            <w:r w:rsidRPr="00EE20E3">
              <w:rPr>
                <w:rFonts w:ascii="Verdana" w:hAnsi="Verdana" w:cs="Arial"/>
                <w:color w:val="FF0000"/>
                <w:sz w:val="18"/>
                <w:szCs w:val="18"/>
              </w:rPr>
              <w:t>&lt;&lt;MAH to add text&gt;&gt;</w:t>
            </w:r>
          </w:p>
          <w:p w:rsidR="00513197" w:rsidRPr="00EE20E3" w:rsidRDefault="00513197" w:rsidP="00EE443B">
            <w:pPr>
              <w:jc w:val="both"/>
              <w:rPr>
                <w:rFonts w:ascii="Verdana" w:hAnsi="Verdana" w:cs="Arial"/>
                <w:b/>
                <w:color w:val="FF0000"/>
                <w:sz w:val="18"/>
                <w:szCs w:val="18"/>
                <w:lang w:eastAsia="en-US"/>
              </w:rPr>
            </w:pPr>
          </w:p>
        </w:tc>
      </w:tr>
      <w:tr w:rsidR="00513197" w:rsidRPr="00EE20E3" w:rsidTr="00EE443B">
        <w:tc>
          <w:tcPr>
            <w:tcW w:w="6771" w:type="dxa"/>
            <w:gridSpan w:val="2"/>
            <w:tcBorders>
              <w:top w:val="single" w:sz="4" w:space="0" w:color="auto"/>
              <w:left w:val="single" w:sz="4" w:space="0" w:color="auto"/>
              <w:bottom w:val="single" w:sz="4" w:space="0" w:color="auto"/>
              <w:right w:val="single" w:sz="4" w:space="0" w:color="auto"/>
            </w:tcBorders>
          </w:tcPr>
          <w:p w:rsidR="00513197" w:rsidRPr="00EE20E3" w:rsidRDefault="00513197" w:rsidP="00EE443B">
            <w:pPr>
              <w:rPr>
                <w:rFonts w:ascii="Verdana" w:hAnsi="Verdana" w:cs="Arial"/>
                <w:color w:val="FF0000"/>
                <w:sz w:val="18"/>
                <w:szCs w:val="18"/>
                <w:lang w:eastAsia="en-US"/>
              </w:rPr>
            </w:pPr>
            <w:r w:rsidRPr="00EE20E3">
              <w:rPr>
                <w:rFonts w:ascii="Verdana" w:hAnsi="Verdana" w:cs="Arial"/>
                <w:b/>
                <w:sz w:val="18"/>
                <w:szCs w:val="18"/>
              </w:rPr>
              <w:t>Deliverable(s)</w:t>
            </w:r>
            <w:r w:rsidRPr="00EE20E3">
              <w:rPr>
                <w:rFonts w:ascii="Verdana" w:hAnsi="Verdana" w:cs="Arial"/>
                <w:color w:val="FF0000"/>
                <w:sz w:val="18"/>
                <w:szCs w:val="18"/>
              </w:rPr>
              <w:t xml:space="preserve"> </w:t>
            </w:r>
          </w:p>
          <w:p w:rsidR="00513197" w:rsidRPr="00EE20E3" w:rsidRDefault="00513197" w:rsidP="00EE443B">
            <w:pPr>
              <w:rPr>
                <w:rFonts w:ascii="Verdana" w:hAnsi="Verdana" w:cs="Arial"/>
                <w:color w:val="FF0000"/>
                <w:sz w:val="18"/>
                <w:szCs w:val="18"/>
              </w:rPr>
            </w:pPr>
            <w:r w:rsidRPr="00EE20E3">
              <w:rPr>
                <w:rFonts w:ascii="Verdana" w:hAnsi="Verdana" w:cs="Arial"/>
                <w:color w:val="FF0000"/>
                <w:sz w:val="18"/>
                <w:szCs w:val="18"/>
              </w:rPr>
              <w:t>&lt;&lt;MAH to add text&gt;&gt;</w:t>
            </w:r>
          </w:p>
          <w:p w:rsidR="00513197" w:rsidRPr="00EE20E3" w:rsidRDefault="00513197" w:rsidP="00EE443B">
            <w:pPr>
              <w:rPr>
                <w:rFonts w:ascii="Verdana" w:hAnsi="Verdana" w:cs="Arial"/>
                <w:color w:val="FF0000"/>
                <w:sz w:val="18"/>
                <w:szCs w:val="18"/>
                <w:lang w:eastAsia="en-US"/>
              </w:rPr>
            </w:pPr>
          </w:p>
        </w:tc>
        <w:tc>
          <w:tcPr>
            <w:tcW w:w="2409" w:type="dxa"/>
            <w:tcBorders>
              <w:top w:val="single" w:sz="4" w:space="0" w:color="auto"/>
              <w:left w:val="single" w:sz="4" w:space="0" w:color="auto"/>
              <w:bottom w:val="single" w:sz="4" w:space="0" w:color="auto"/>
              <w:right w:val="single" w:sz="4" w:space="0" w:color="auto"/>
            </w:tcBorders>
          </w:tcPr>
          <w:p w:rsidR="00513197" w:rsidRPr="00EE20E3" w:rsidRDefault="00AE6A71" w:rsidP="00EE443B">
            <w:pPr>
              <w:rPr>
                <w:rFonts w:ascii="Verdana" w:hAnsi="Verdana" w:cs="Arial"/>
                <w:b/>
                <w:sz w:val="18"/>
                <w:szCs w:val="18"/>
                <w:lang w:eastAsia="en-US"/>
              </w:rPr>
            </w:pPr>
            <w:r>
              <w:rPr>
                <w:rFonts w:ascii="Verdana" w:hAnsi="Verdana" w:cs="Arial"/>
                <w:b/>
                <w:sz w:val="18"/>
                <w:szCs w:val="18"/>
              </w:rPr>
              <w:t>Due d</w:t>
            </w:r>
            <w:r w:rsidR="00513197" w:rsidRPr="00EE20E3">
              <w:rPr>
                <w:rFonts w:ascii="Verdana" w:hAnsi="Verdana" w:cs="Arial"/>
                <w:b/>
                <w:sz w:val="18"/>
                <w:szCs w:val="18"/>
              </w:rPr>
              <w:t>ate(s)</w:t>
            </w:r>
          </w:p>
          <w:p w:rsidR="00513197" w:rsidRPr="00EE20E3" w:rsidRDefault="00513197" w:rsidP="00EE443B">
            <w:pPr>
              <w:rPr>
                <w:rFonts w:ascii="Verdana" w:hAnsi="Verdana" w:cs="Arial"/>
                <w:color w:val="FF0000"/>
                <w:sz w:val="18"/>
                <w:szCs w:val="18"/>
              </w:rPr>
            </w:pPr>
            <w:r w:rsidRPr="00EE20E3">
              <w:rPr>
                <w:rFonts w:ascii="Verdana" w:hAnsi="Verdana" w:cs="Arial"/>
                <w:color w:val="FF0000"/>
                <w:sz w:val="18"/>
                <w:szCs w:val="18"/>
              </w:rPr>
              <w:t>&lt;&lt;MAH to add text&gt;&gt;</w:t>
            </w:r>
          </w:p>
          <w:p w:rsidR="00513197" w:rsidRPr="00EE20E3" w:rsidRDefault="00513197" w:rsidP="00EE443B">
            <w:pPr>
              <w:rPr>
                <w:rFonts w:ascii="Verdana" w:hAnsi="Verdana" w:cs="Arial"/>
                <w:color w:val="FF0000"/>
                <w:sz w:val="18"/>
                <w:szCs w:val="18"/>
                <w:lang w:eastAsia="en-US"/>
              </w:rPr>
            </w:pPr>
          </w:p>
        </w:tc>
      </w:tr>
    </w:tbl>
    <w:p w:rsidR="00513197" w:rsidRPr="00EE20E3" w:rsidRDefault="00513197" w:rsidP="00513197">
      <w:pPr>
        <w:rPr>
          <w:rFonts w:ascii="Verdana" w:hAnsi="Verdana"/>
          <w:sz w:val="18"/>
          <w:szCs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8"/>
      </w:tblGrid>
      <w:tr w:rsidR="00513197" w:rsidRPr="00EE20E3" w:rsidTr="00EE443B">
        <w:trPr>
          <w:trHeight w:val="340"/>
        </w:trPr>
        <w:tc>
          <w:tcPr>
            <w:tcW w:w="920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13197" w:rsidRPr="00EE20E3" w:rsidRDefault="00513197" w:rsidP="0034277A">
            <w:pPr>
              <w:autoSpaceDE w:val="0"/>
              <w:autoSpaceDN w:val="0"/>
              <w:adjustRightInd w:val="0"/>
              <w:rPr>
                <w:rFonts w:ascii="Verdana" w:hAnsi="Verdana" w:cs="Arial"/>
                <w:b/>
                <w:sz w:val="18"/>
                <w:szCs w:val="18"/>
                <w:lang w:eastAsia="en-GB"/>
              </w:rPr>
            </w:pPr>
            <w:r w:rsidRPr="00EE20E3">
              <w:rPr>
                <w:rFonts w:ascii="Verdana" w:hAnsi="Verdana" w:cs="Arial"/>
                <w:b/>
                <w:sz w:val="18"/>
                <w:szCs w:val="18"/>
                <w:lang w:eastAsia="en-GB"/>
              </w:rPr>
              <w:t xml:space="preserve">Recommendation / </w:t>
            </w:r>
            <w:r w:rsidR="0034277A">
              <w:rPr>
                <w:rFonts w:ascii="Verdana" w:hAnsi="Verdana" w:cs="Arial"/>
                <w:b/>
                <w:sz w:val="18"/>
                <w:szCs w:val="18"/>
                <w:lang w:eastAsia="en-GB"/>
              </w:rPr>
              <w:t>Observation</w:t>
            </w:r>
            <w:r w:rsidR="00C05E75" w:rsidRPr="005D6CF5">
              <w:rPr>
                <w:rFonts w:ascii="Verdana" w:hAnsi="Verdana" w:cs="Arial"/>
                <w:b/>
                <w:sz w:val="18"/>
                <w:szCs w:val="18"/>
                <w:lang w:eastAsia="en-GB"/>
              </w:rPr>
              <w:t xml:space="preserve"> </w:t>
            </w:r>
            <w:r w:rsidRPr="00EE20E3">
              <w:rPr>
                <w:rFonts w:ascii="Verdana" w:hAnsi="Verdana" w:cs="Arial"/>
                <w:b/>
                <w:sz w:val="18"/>
                <w:szCs w:val="18"/>
                <w:lang w:eastAsia="en-GB"/>
              </w:rPr>
              <w:t>(amend as necessary)</w:t>
            </w:r>
          </w:p>
        </w:tc>
      </w:tr>
      <w:tr w:rsidR="00513197" w:rsidTr="00EE443B">
        <w:tc>
          <w:tcPr>
            <w:tcW w:w="9208" w:type="dxa"/>
            <w:tcBorders>
              <w:top w:val="single" w:sz="4" w:space="0" w:color="auto"/>
              <w:left w:val="single" w:sz="4" w:space="0" w:color="auto"/>
              <w:bottom w:val="single" w:sz="4" w:space="0" w:color="auto"/>
              <w:right w:val="single" w:sz="4" w:space="0" w:color="auto"/>
            </w:tcBorders>
          </w:tcPr>
          <w:p w:rsidR="00513197" w:rsidRDefault="00513197" w:rsidP="00EE443B">
            <w:pPr>
              <w:autoSpaceDE w:val="0"/>
              <w:autoSpaceDN w:val="0"/>
              <w:adjustRightInd w:val="0"/>
              <w:rPr>
                <w:rFonts w:ascii="Arial" w:hAnsi="Arial" w:cs="Arial"/>
                <w:szCs w:val="22"/>
                <w:lang w:eastAsia="en-GB"/>
              </w:rPr>
            </w:pPr>
          </w:p>
          <w:p w:rsidR="00513197" w:rsidRDefault="00513197" w:rsidP="00EE443B">
            <w:pPr>
              <w:autoSpaceDE w:val="0"/>
              <w:autoSpaceDN w:val="0"/>
              <w:adjustRightInd w:val="0"/>
              <w:rPr>
                <w:rFonts w:ascii="Arial" w:hAnsi="Arial" w:cs="Arial"/>
                <w:szCs w:val="22"/>
                <w:lang w:eastAsia="en-GB"/>
              </w:rPr>
            </w:pPr>
          </w:p>
        </w:tc>
      </w:tr>
    </w:tbl>
    <w:p w:rsidR="00720CFA" w:rsidRDefault="001E7479" w:rsidP="00A316CF">
      <w:pPr>
        <w:pStyle w:val="Heading2"/>
        <w:numPr>
          <w:ilvl w:val="0"/>
          <w:numId w:val="45"/>
        </w:numPr>
        <w:ind w:left="0" w:firstLine="0"/>
        <w:rPr>
          <w:sz w:val="18"/>
          <w:szCs w:val="18"/>
          <w:u w:val="single"/>
        </w:rPr>
      </w:pPr>
      <w:bookmarkStart w:id="118" w:name="_Toc372710958"/>
      <w:bookmarkStart w:id="119" w:name="_Toc372791413"/>
      <w:bookmarkStart w:id="120" w:name="_Toc373315086"/>
      <w:bookmarkStart w:id="121" w:name="_Toc373331506"/>
      <w:bookmarkStart w:id="122" w:name="_Toc373331887"/>
      <w:bookmarkStart w:id="123" w:name="_Toc381102676"/>
      <w:bookmarkStart w:id="124" w:name="_Toc444681561"/>
      <w:r>
        <w:rPr>
          <w:sz w:val="18"/>
          <w:szCs w:val="18"/>
          <w:u w:val="single"/>
        </w:rPr>
        <w:t>Major f</w:t>
      </w:r>
      <w:r w:rsidR="00720CFA" w:rsidRPr="00720CFA">
        <w:rPr>
          <w:sz w:val="18"/>
          <w:szCs w:val="18"/>
          <w:u w:val="single"/>
        </w:rPr>
        <w:t>inding</w:t>
      </w:r>
      <w:bookmarkStart w:id="125" w:name="_Toc127005233"/>
      <w:bookmarkStart w:id="126" w:name="_Toc127078342"/>
      <w:bookmarkStart w:id="127" w:name="_Toc127078397"/>
      <w:bookmarkStart w:id="128" w:name="_Toc340737756"/>
      <w:r w:rsidR="00720CFA" w:rsidRPr="00720CFA">
        <w:rPr>
          <w:sz w:val="18"/>
          <w:szCs w:val="18"/>
          <w:u w:val="single"/>
        </w:rPr>
        <w:t>s</w:t>
      </w:r>
      <w:bookmarkEnd w:id="118"/>
      <w:bookmarkEnd w:id="119"/>
      <w:bookmarkEnd w:id="120"/>
      <w:bookmarkEnd w:id="121"/>
      <w:bookmarkEnd w:id="122"/>
      <w:bookmarkEnd w:id="123"/>
      <w:bookmarkEnd w:id="124"/>
    </w:p>
    <w:p w:rsidR="002750FC" w:rsidRPr="002750FC" w:rsidRDefault="002750FC" w:rsidP="002750FC">
      <w:pPr>
        <w:pStyle w:val="BodytextAgency"/>
      </w:pPr>
      <w:r w:rsidRPr="002750FC">
        <w:t xml:space="preserve">Present the </w:t>
      </w:r>
      <w:r w:rsidR="001933E2">
        <w:t>major</w:t>
      </w:r>
      <w:r w:rsidRPr="002750FC">
        <w:t xml:space="preserve"> findings as corresponding to the definition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3"/>
        <w:gridCol w:w="5688"/>
        <w:gridCol w:w="2409"/>
      </w:tblGrid>
      <w:tr w:rsidR="00DA2450" w:rsidTr="00EE443B">
        <w:trPr>
          <w:trHeight w:val="340"/>
        </w:trPr>
        <w:tc>
          <w:tcPr>
            <w:tcW w:w="1083" w:type="dxa"/>
            <w:tcBorders>
              <w:top w:val="single" w:sz="4" w:space="0" w:color="auto"/>
              <w:left w:val="single" w:sz="4" w:space="0" w:color="auto"/>
              <w:bottom w:val="single" w:sz="4" w:space="0" w:color="auto"/>
              <w:right w:val="nil"/>
            </w:tcBorders>
            <w:shd w:val="clear" w:color="auto" w:fill="E6E6E6"/>
            <w:vAlign w:val="center"/>
            <w:hideMark/>
          </w:tcPr>
          <w:p w:rsidR="00DA2450" w:rsidRPr="00E401AD" w:rsidRDefault="00DA2450" w:rsidP="00EE443B">
            <w:pPr>
              <w:jc w:val="both"/>
              <w:rPr>
                <w:rFonts w:ascii="Verdana" w:hAnsi="Verdana" w:cs="Arial"/>
                <w:b/>
                <w:sz w:val="18"/>
                <w:szCs w:val="18"/>
                <w:lang w:eastAsia="en-US"/>
              </w:rPr>
            </w:pPr>
            <w:r w:rsidRPr="00E401AD">
              <w:rPr>
                <w:rFonts w:ascii="Verdana" w:hAnsi="Verdana" w:cs="Arial"/>
                <w:b/>
                <w:sz w:val="18"/>
                <w:szCs w:val="18"/>
              </w:rPr>
              <w:t>Finding</w:t>
            </w:r>
            <w:r w:rsidR="009739FA">
              <w:rPr>
                <w:rFonts w:ascii="Verdana" w:hAnsi="Verdana" w:cs="Arial"/>
                <w:b/>
                <w:sz w:val="18"/>
                <w:szCs w:val="18"/>
              </w:rPr>
              <w:t xml:space="preserve"> MA1</w:t>
            </w:r>
          </w:p>
        </w:tc>
        <w:tc>
          <w:tcPr>
            <w:tcW w:w="8097" w:type="dxa"/>
            <w:gridSpan w:val="2"/>
            <w:tcBorders>
              <w:top w:val="single" w:sz="4" w:space="0" w:color="auto"/>
              <w:left w:val="nil"/>
              <w:bottom w:val="single" w:sz="4" w:space="0" w:color="auto"/>
              <w:right w:val="single" w:sz="4" w:space="0" w:color="auto"/>
            </w:tcBorders>
            <w:shd w:val="clear" w:color="auto" w:fill="E6E6E6"/>
            <w:vAlign w:val="center"/>
            <w:hideMark/>
          </w:tcPr>
          <w:p w:rsidR="00DA2450" w:rsidRPr="00E401AD" w:rsidRDefault="00DA2450" w:rsidP="00FB2C7E">
            <w:pPr>
              <w:jc w:val="both"/>
              <w:rPr>
                <w:rFonts w:ascii="Verdana" w:hAnsi="Verdana" w:cs="Arial"/>
                <w:b/>
                <w:sz w:val="18"/>
                <w:szCs w:val="18"/>
                <w:lang w:eastAsia="en-US"/>
              </w:rPr>
            </w:pPr>
            <w:r w:rsidRPr="00E401AD">
              <w:rPr>
                <w:rFonts w:ascii="Verdana" w:hAnsi="Verdana" w:cs="Arial"/>
                <w:b/>
                <w:sz w:val="18"/>
                <w:szCs w:val="18"/>
              </w:rPr>
              <w:t xml:space="preserve">Use the categories (and subcategories) listed in </w:t>
            </w:r>
            <w:r w:rsidR="00FB2C7E">
              <w:rPr>
                <w:rFonts w:ascii="Verdana" w:hAnsi="Verdana" w:cs="Arial"/>
                <w:b/>
                <w:sz w:val="18"/>
                <w:szCs w:val="18"/>
              </w:rPr>
              <w:t>Appendix</w:t>
            </w:r>
            <w:r w:rsidRPr="00E401AD">
              <w:rPr>
                <w:rFonts w:ascii="Verdana" w:hAnsi="Verdana" w:cs="Arial"/>
                <w:b/>
                <w:sz w:val="18"/>
                <w:szCs w:val="18"/>
              </w:rPr>
              <w:t xml:space="preserve"> I</w:t>
            </w:r>
            <w:r w:rsidR="003D7894">
              <w:rPr>
                <w:rFonts w:ascii="Verdana" w:hAnsi="Verdana" w:cs="Arial"/>
                <w:b/>
                <w:sz w:val="18"/>
                <w:szCs w:val="18"/>
              </w:rPr>
              <w:t xml:space="preserve"> followed by a short title for the finding</w:t>
            </w:r>
          </w:p>
        </w:tc>
      </w:tr>
      <w:tr w:rsidR="00DA2450" w:rsidTr="00EE443B">
        <w:tc>
          <w:tcPr>
            <w:tcW w:w="9180" w:type="dxa"/>
            <w:gridSpan w:val="3"/>
            <w:tcBorders>
              <w:top w:val="single" w:sz="4" w:space="0" w:color="auto"/>
              <w:left w:val="single" w:sz="4" w:space="0" w:color="auto"/>
              <w:bottom w:val="single" w:sz="4" w:space="0" w:color="auto"/>
              <w:right w:val="single" w:sz="4" w:space="0" w:color="auto"/>
            </w:tcBorders>
          </w:tcPr>
          <w:p w:rsidR="00DA2450" w:rsidRDefault="00DA2450" w:rsidP="00EE443B">
            <w:pPr>
              <w:pStyle w:val="Default"/>
              <w:jc w:val="both"/>
              <w:rPr>
                <w:color w:val="auto"/>
                <w:sz w:val="18"/>
                <w:szCs w:val="18"/>
              </w:rPr>
            </w:pPr>
            <w:r w:rsidRPr="00E401AD">
              <w:rPr>
                <w:color w:val="auto"/>
                <w:sz w:val="18"/>
                <w:szCs w:val="18"/>
              </w:rPr>
              <w:t>&lt;&lt;Inspector to add text&gt;&gt;</w:t>
            </w:r>
          </w:p>
          <w:p w:rsidR="00DA2450" w:rsidRPr="00E401AD" w:rsidRDefault="00DA2450" w:rsidP="00EE443B">
            <w:pPr>
              <w:pStyle w:val="Default"/>
              <w:jc w:val="both"/>
              <w:rPr>
                <w:color w:val="auto"/>
                <w:sz w:val="18"/>
                <w:szCs w:val="18"/>
              </w:rPr>
            </w:pPr>
          </w:p>
          <w:p w:rsidR="00DA2450" w:rsidRPr="00720CFA" w:rsidRDefault="001E7479" w:rsidP="00EE443B">
            <w:pPr>
              <w:pStyle w:val="BodyText"/>
              <w:ind w:right="33"/>
              <w:rPr>
                <w:b/>
              </w:rPr>
            </w:pPr>
            <w:r>
              <w:rPr>
                <w:b/>
              </w:rPr>
              <w:t>References:</w:t>
            </w:r>
          </w:p>
          <w:p w:rsidR="00DA2450" w:rsidRPr="003657BE" w:rsidRDefault="00DA2450" w:rsidP="00EE443B">
            <w:pPr>
              <w:spacing w:after="140" w:line="280" w:lineRule="atLeast"/>
              <w:ind w:right="33"/>
              <w:rPr>
                <w:rFonts w:ascii="Verdana" w:eastAsia="SimSun" w:hAnsi="Verdana" w:cs="Verdana"/>
                <w:b/>
                <w:sz w:val="18"/>
                <w:szCs w:val="18"/>
              </w:rPr>
            </w:pPr>
            <w:r w:rsidRPr="003657BE">
              <w:rPr>
                <w:rFonts w:ascii="Verdana" w:eastAsia="SimSun" w:hAnsi="Verdana" w:cs="Verdana"/>
                <w:sz w:val="18"/>
                <w:szCs w:val="18"/>
              </w:rPr>
              <w:t>Directive 2001/83/EC as amended, Article 104(3).</w:t>
            </w:r>
          </w:p>
          <w:p w:rsidR="00DA2450" w:rsidRPr="003657BE" w:rsidRDefault="00DA2450" w:rsidP="00EE443B">
            <w:pPr>
              <w:spacing w:after="140" w:line="280" w:lineRule="atLeast"/>
              <w:ind w:right="33"/>
              <w:rPr>
                <w:rFonts w:ascii="Verdana" w:eastAsia="SimSun" w:hAnsi="Verdana" w:cs="Verdana"/>
                <w:sz w:val="18"/>
                <w:szCs w:val="18"/>
                <w:lang w:val="en-US"/>
              </w:rPr>
            </w:pPr>
            <w:r w:rsidRPr="003657BE">
              <w:rPr>
                <w:rFonts w:ascii="Verdana" w:eastAsia="SimSun" w:hAnsi="Verdana" w:cs="Verdana"/>
                <w:sz w:val="18"/>
                <w:szCs w:val="18"/>
                <w:lang w:val="en-US"/>
              </w:rPr>
              <w:t>Commission Implementing Regulation (EU) No. 520/2012, Article 10.</w:t>
            </w:r>
          </w:p>
          <w:p w:rsidR="00DA2450" w:rsidRPr="003657BE" w:rsidRDefault="00DA2450" w:rsidP="00EE443B">
            <w:pPr>
              <w:widowControl w:val="0"/>
              <w:autoSpaceDE w:val="0"/>
              <w:autoSpaceDN w:val="0"/>
              <w:rPr>
                <w:rFonts w:ascii="Verdana" w:eastAsia="SimSun" w:hAnsi="Verdana" w:cs="Arial"/>
                <w:color w:val="000000"/>
                <w:sz w:val="18"/>
                <w:szCs w:val="18"/>
                <w:lang w:eastAsia="en-GB"/>
              </w:rPr>
            </w:pPr>
            <w:r w:rsidRPr="003657BE">
              <w:rPr>
                <w:rFonts w:ascii="Verdana" w:eastAsia="SimSun" w:hAnsi="Verdana" w:cs="Arial"/>
                <w:color w:val="000000"/>
                <w:sz w:val="18"/>
                <w:szCs w:val="18"/>
                <w:lang w:eastAsia="en-GB"/>
              </w:rPr>
              <w:lastRenderedPageBreak/>
              <w:t>GVP Module xxx (as appropriate)</w:t>
            </w:r>
          </w:p>
          <w:p w:rsidR="00DA2450" w:rsidRDefault="00DA2450" w:rsidP="00EE443B">
            <w:pPr>
              <w:pStyle w:val="Default"/>
              <w:jc w:val="both"/>
              <w:rPr>
                <w:b/>
                <w:sz w:val="22"/>
                <w:szCs w:val="22"/>
              </w:rPr>
            </w:pPr>
            <w:r w:rsidRPr="00EE20E3">
              <w:rPr>
                <w:rFonts w:ascii="Verdana" w:hAnsi="Verdana"/>
                <w:sz w:val="18"/>
                <w:szCs w:val="18"/>
              </w:rPr>
              <w:t>Add any local requirement (if appropriate)</w:t>
            </w:r>
          </w:p>
        </w:tc>
      </w:tr>
      <w:tr w:rsidR="00DA2450" w:rsidRPr="00E401AD" w:rsidTr="00EE443B">
        <w:trPr>
          <w:trHeight w:val="340"/>
        </w:trPr>
        <w:tc>
          <w:tcPr>
            <w:tcW w:w="9180" w:type="dxa"/>
            <w:gridSpan w:val="3"/>
            <w:tcBorders>
              <w:top w:val="single" w:sz="4" w:space="0" w:color="auto"/>
              <w:left w:val="single" w:sz="4" w:space="0" w:color="auto"/>
              <w:bottom w:val="single" w:sz="4" w:space="0" w:color="auto"/>
              <w:right w:val="single" w:sz="4" w:space="0" w:color="auto"/>
            </w:tcBorders>
            <w:shd w:val="clear" w:color="auto" w:fill="E6E6E6"/>
            <w:vAlign w:val="center"/>
            <w:hideMark/>
          </w:tcPr>
          <w:p w:rsidR="00DA2450" w:rsidRPr="00E401AD" w:rsidRDefault="00AE6A71" w:rsidP="00EE443B">
            <w:pPr>
              <w:jc w:val="both"/>
              <w:rPr>
                <w:rFonts w:ascii="Verdana" w:hAnsi="Verdana" w:cs="Arial"/>
                <w:b/>
                <w:sz w:val="18"/>
                <w:szCs w:val="18"/>
                <w:lang w:eastAsia="en-US"/>
              </w:rPr>
            </w:pPr>
            <w:r>
              <w:rPr>
                <w:rFonts w:ascii="Verdana" w:hAnsi="Verdana" w:cs="Arial"/>
                <w:b/>
                <w:sz w:val="18"/>
                <w:szCs w:val="18"/>
              </w:rPr>
              <w:lastRenderedPageBreak/>
              <w:t xml:space="preserve"> Root cause a</w:t>
            </w:r>
            <w:r w:rsidR="00DA2450" w:rsidRPr="00E401AD">
              <w:rPr>
                <w:rFonts w:ascii="Verdana" w:hAnsi="Verdana" w:cs="Arial"/>
                <w:b/>
                <w:sz w:val="18"/>
                <w:szCs w:val="18"/>
              </w:rPr>
              <w:t>nalysis</w:t>
            </w:r>
          </w:p>
        </w:tc>
      </w:tr>
      <w:tr w:rsidR="00DA2450" w:rsidRPr="00E401AD" w:rsidTr="00EE443B">
        <w:tc>
          <w:tcPr>
            <w:tcW w:w="9180" w:type="dxa"/>
            <w:gridSpan w:val="3"/>
            <w:tcBorders>
              <w:top w:val="single" w:sz="4" w:space="0" w:color="auto"/>
              <w:left w:val="single" w:sz="4" w:space="0" w:color="auto"/>
              <w:bottom w:val="single" w:sz="4" w:space="0" w:color="auto"/>
              <w:right w:val="single" w:sz="4" w:space="0" w:color="auto"/>
            </w:tcBorders>
          </w:tcPr>
          <w:p w:rsidR="00DA2450" w:rsidRPr="00E401AD" w:rsidRDefault="00DA2450" w:rsidP="00EE443B">
            <w:pPr>
              <w:jc w:val="both"/>
              <w:rPr>
                <w:rFonts w:ascii="Verdana" w:hAnsi="Verdana" w:cs="Arial"/>
                <w:color w:val="FF0000"/>
                <w:sz w:val="18"/>
                <w:szCs w:val="18"/>
                <w:lang w:eastAsia="en-US"/>
              </w:rPr>
            </w:pPr>
            <w:r w:rsidRPr="00E401AD">
              <w:rPr>
                <w:rFonts w:ascii="Verdana" w:hAnsi="Verdana" w:cs="Arial"/>
                <w:color w:val="FF0000"/>
                <w:sz w:val="18"/>
                <w:szCs w:val="18"/>
              </w:rPr>
              <w:t>&lt;&lt;MAH to add text&gt;&gt;</w:t>
            </w:r>
          </w:p>
          <w:p w:rsidR="00DA2450" w:rsidRPr="00E401AD" w:rsidRDefault="00DA2450" w:rsidP="00EE443B">
            <w:pPr>
              <w:jc w:val="both"/>
              <w:rPr>
                <w:rFonts w:ascii="Verdana" w:hAnsi="Verdana" w:cs="Arial"/>
                <w:b/>
                <w:sz w:val="18"/>
                <w:szCs w:val="18"/>
                <w:lang w:eastAsia="en-US"/>
              </w:rPr>
            </w:pPr>
          </w:p>
        </w:tc>
      </w:tr>
      <w:tr w:rsidR="00DA2450" w:rsidRPr="00E401AD" w:rsidTr="00EE443B">
        <w:trPr>
          <w:trHeight w:val="340"/>
        </w:trPr>
        <w:tc>
          <w:tcPr>
            <w:tcW w:w="9180" w:type="dxa"/>
            <w:gridSpan w:val="3"/>
            <w:tcBorders>
              <w:top w:val="single" w:sz="4" w:space="0" w:color="auto"/>
              <w:left w:val="single" w:sz="4" w:space="0" w:color="auto"/>
              <w:bottom w:val="single" w:sz="4" w:space="0" w:color="auto"/>
              <w:right w:val="single" w:sz="4" w:space="0" w:color="auto"/>
            </w:tcBorders>
            <w:shd w:val="clear" w:color="auto" w:fill="E6E6E6"/>
            <w:vAlign w:val="center"/>
            <w:hideMark/>
          </w:tcPr>
          <w:p w:rsidR="00DA2450" w:rsidRPr="00E401AD" w:rsidRDefault="00AE6A71" w:rsidP="00EE443B">
            <w:pPr>
              <w:keepNext/>
              <w:jc w:val="both"/>
              <w:rPr>
                <w:rFonts w:ascii="Verdana" w:hAnsi="Verdana" w:cs="Arial"/>
                <w:b/>
                <w:sz w:val="18"/>
                <w:szCs w:val="18"/>
                <w:lang w:eastAsia="en-US"/>
              </w:rPr>
            </w:pPr>
            <w:r>
              <w:rPr>
                <w:rFonts w:ascii="Verdana" w:hAnsi="Verdana" w:cs="Arial"/>
                <w:b/>
                <w:sz w:val="18"/>
                <w:szCs w:val="18"/>
              </w:rPr>
              <w:t>Further a</w:t>
            </w:r>
            <w:r w:rsidR="00DA2450" w:rsidRPr="00E401AD">
              <w:rPr>
                <w:rFonts w:ascii="Verdana" w:hAnsi="Verdana" w:cs="Arial"/>
                <w:b/>
                <w:sz w:val="18"/>
                <w:szCs w:val="18"/>
              </w:rPr>
              <w:t>ssessment</w:t>
            </w:r>
          </w:p>
        </w:tc>
      </w:tr>
      <w:tr w:rsidR="00DA2450" w:rsidRPr="00E401AD" w:rsidTr="00EE443B">
        <w:tc>
          <w:tcPr>
            <w:tcW w:w="9180" w:type="dxa"/>
            <w:gridSpan w:val="3"/>
            <w:tcBorders>
              <w:top w:val="single" w:sz="4" w:space="0" w:color="auto"/>
              <w:left w:val="single" w:sz="4" w:space="0" w:color="auto"/>
              <w:bottom w:val="single" w:sz="4" w:space="0" w:color="auto"/>
              <w:right w:val="single" w:sz="4" w:space="0" w:color="auto"/>
            </w:tcBorders>
          </w:tcPr>
          <w:p w:rsidR="00DA2450" w:rsidRPr="00E401AD" w:rsidRDefault="00DA2450" w:rsidP="00EE443B">
            <w:pPr>
              <w:jc w:val="both"/>
              <w:rPr>
                <w:rFonts w:ascii="Verdana" w:hAnsi="Verdana" w:cs="Arial"/>
                <w:color w:val="FF0000"/>
                <w:sz w:val="18"/>
                <w:szCs w:val="18"/>
                <w:lang w:eastAsia="en-US"/>
              </w:rPr>
            </w:pPr>
            <w:r w:rsidRPr="00E401AD">
              <w:rPr>
                <w:rFonts w:ascii="Verdana" w:hAnsi="Verdana" w:cs="Arial"/>
                <w:color w:val="FF0000"/>
                <w:sz w:val="18"/>
                <w:szCs w:val="18"/>
              </w:rPr>
              <w:t>&lt;&lt;MAH to add text&gt;&gt;</w:t>
            </w:r>
          </w:p>
          <w:p w:rsidR="00DA2450" w:rsidRPr="00E401AD" w:rsidRDefault="00DA2450" w:rsidP="00EE443B">
            <w:pPr>
              <w:jc w:val="both"/>
              <w:rPr>
                <w:rFonts w:ascii="Verdana" w:hAnsi="Verdana" w:cs="Arial"/>
                <w:b/>
                <w:sz w:val="18"/>
                <w:szCs w:val="18"/>
                <w:lang w:eastAsia="en-US"/>
              </w:rPr>
            </w:pPr>
          </w:p>
        </w:tc>
      </w:tr>
      <w:tr w:rsidR="00DA2450" w:rsidRPr="00E401AD" w:rsidTr="00EE443B">
        <w:trPr>
          <w:trHeight w:val="340"/>
        </w:trPr>
        <w:tc>
          <w:tcPr>
            <w:tcW w:w="9180" w:type="dxa"/>
            <w:gridSpan w:val="3"/>
            <w:tcBorders>
              <w:top w:val="single" w:sz="4" w:space="0" w:color="auto"/>
              <w:left w:val="single" w:sz="4" w:space="0" w:color="auto"/>
              <w:bottom w:val="single" w:sz="4" w:space="0" w:color="auto"/>
              <w:right w:val="single" w:sz="4" w:space="0" w:color="auto"/>
            </w:tcBorders>
            <w:shd w:val="clear" w:color="auto" w:fill="E6E6E6"/>
            <w:vAlign w:val="center"/>
            <w:hideMark/>
          </w:tcPr>
          <w:p w:rsidR="00DA2450" w:rsidRPr="00E401AD" w:rsidRDefault="00AE6A71" w:rsidP="00EE443B">
            <w:pPr>
              <w:jc w:val="both"/>
              <w:rPr>
                <w:rFonts w:ascii="Verdana" w:hAnsi="Verdana" w:cs="Arial"/>
                <w:b/>
                <w:sz w:val="18"/>
                <w:szCs w:val="18"/>
                <w:lang w:eastAsia="en-US"/>
              </w:rPr>
            </w:pPr>
            <w:r>
              <w:rPr>
                <w:rFonts w:ascii="Verdana" w:hAnsi="Verdana" w:cs="Arial"/>
                <w:b/>
                <w:sz w:val="18"/>
                <w:szCs w:val="18"/>
              </w:rPr>
              <w:t>Corrective a</w:t>
            </w:r>
            <w:r w:rsidR="00DA2450" w:rsidRPr="00E401AD">
              <w:rPr>
                <w:rFonts w:ascii="Verdana" w:hAnsi="Verdana" w:cs="Arial"/>
                <w:b/>
                <w:sz w:val="18"/>
                <w:szCs w:val="18"/>
              </w:rPr>
              <w:t>ction(s)</w:t>
            </w:r>
          </w:p>
        </w:tc>
      </w:tr>
      <w:tr w:rsidR="00DA2450" w:rsidRPr="00E401AD" w:rsidTr="00EE443B">
        <w:tc>
          <w:tcPr>
            <w:tcW w:w="9180" w:type="dxa"/>
            <w:gridSpan w:val="3"/>
            <w:tcBorders>
              <w:top w:val="single" w:sz="4" w:space="0" w:color="auto"/>
              <w:left w:val="single" w:sz="4" w:space="0" w:color="auto"/>
              <w:bottom w:val="single" w:sz="4" w:space="0" w:color="auto"/>
              <w:right w:val="single" w:sz="4" w:space="0" w:color="auto"/>
            </w:tcBorders>
          </w:tcPr>
          <w:p w:rsidR="00DA2450" w:rsidRPr="00E401AD" w:rsidRDefault="00DA2450" w:rsidP="00EE443B">
            <w:pPr>
              <w:jc w:val="both"/>
              <w:rPr>
                <w:rFonts w:ascii="Verdana" w:hAnsi="Verdana" w:cs="Arial"/>
                <w:color w:val="FF0000"/>
                <w:sz w:val="18"/>
                <w:szCs w:val="18"/>
                <w:lang w:eastAsia="en-US"/>
              </w:rPr>
            </w:pPr>
            <w:r w:rsidRPr="00E401AD">
              <w:rPr>
                <w:rFonts w:ascii="Verdana" w:hAnsi="Verdana" w:cs="Arial"/>
                <w:color w:val="FF0000"/>
                <w:sz w:val="18"/>
                <w:szCs w:val="18"/>
              </w:rPr>
              <w:t>&lt;&lt;MAH to add text&gt;&gt;</w:t>
            </w:r>
          </w:p>
          <w:p w:rsidR="00DA2450" w:rsidRPr="00E401AD" w:rsidRDefault="00DA2450" w:rsidP="00EE443B">
            <w:pPr>
              <w:jc w:val="both"/>
              <w:rPr>
                <w:rFonts w:ascii="Verdana" w:hAnsi="Verdana" w:cs="Arial"/>
                <w:color w:val="FF0000"/>
                <w:sz w:val="18"/>
                <w:szCs w:val="18"/>
                <w:lang w:eastAsia="en-US"/>
              </w:rPr>
            </w:pPr>
          </w:p>
        </w:tc>
      </w:tr>
      <w:tr w:rsidR="00DA2450" w:rsidRPr="00E401AD" w:rsidTr="00EE443B">
        <w:tc>
          <w:tcPr>
            <w:tcW w:w="6771" w:type="dxa"/>
            <w:gridSpan w:val="2"/>
            <w:tcBorders>
              <w:top w:val="single" w:sz="4" w:space="0" w:color="auto"/>
              <w:left w:val="single" w:sz="4" w:space="0" w:color="auto"/>
              <w:bottom w:val="single" w:sz="4" w:space="0" w:color="auto"/>
              <w:right w:val="single" w:sz="4" w:space="0" w:color="auto"/>
            </w:tcBorders>
          </w:tcPr>
          <w:p w:rsidR="00DA2450" w:rsidRPr="00E401AD" w:rsidRDefault="00DA2450" w:rsidP="00EE443B">
            <w:pPr>
              <w:rPr>
                <w:rFonts w:ascii="Verdana" w:hAnsi="Verdana" w:cs="Arial"/>
                <w:color w:val="FF0000"/>
                <w:sz w:val="18"/>
                <w:szCs w:val="18"/>
                <w:lang w:eastAsia="en-US"/>
              </w:rPr>
            </w:pPr>
            <w:r w:rsidRPr="00E401AD">
              <w:rPr>
                <w:rFonts w:ascii="Verdana" w:hAnsi="Verdana" w:cs="Arial"/>
                <w:b/>
                <w:sz w:val="18"/>
                <w:szCs w:val="18"/>
              </w:rPr>
              <w:t>Deliverable(s)</w:t>
            </w:r>
            <w:r w:rsidRPr="00E401AD">
              <w:rPr>
                <w:rFonts w:ascii="Verdana" w:hAnsi="Verdana" w:cs="Arial"/>
                <w:color w:val="FF0000"/>
                <w:sz w:val="18"/>
                <w:szCs w:val="18"/>
              </w:rPr>
              <w:t xml:space="preserve"> </w:t>
            </w:r>
          </w:p>
          <w:p w:rsidR="00DA2450" w:rsidRPr="00E401AD" w:rsidRDefault="00DA2450" w:rsidP="00EE443B">
            <w:pPr>
              <w:rPr>
                <w:rFonts w:ascii="Verdana" w:hAnsi="Verdana" w:cs="Arial"/>
                <w:color w:val="FF0000"/>
                <w:sz w:val="18"/>
                <w:szCs w:val="18"/>
              </w:rPr>
            </w:pPr>
            <w:r w:rsidRPr="00E401AD">
              <w:rPr>
                <w:rFonts w:ascii="Verdana" w:hAnsi="Verdana" w:cs="Arial"/>
                <w:color w:val="FF0000"/>
                <w:sz w:val="18"/>
                <w:szCs w:val="18"/>
              </w:rPr>
              <w:t>&lt;&lt;MAH to add text&gt;&gt;</w:t>
            </w:r>
          </w:p>
          <w:p w:rsidR="00DA2450" w:rsidRPr="00E401AD" w:rsidRDefault="00DA2450" w:rsidP="00EE443B">
            <w:pPr>
              <w:rPr>
                <w:rFonts w:ascii="Verdana" w:hAnsi="Verdana" w:cs="Arial"/>
                <w:color w:val="FF0000"/>
                <w:sz w:val="18"/>
                <w:szCs w:val="18"/>
                <w:lang w:eastAsia="en-US"/>
              </w:rPr>
            </w:pPr>
          </w:p>
        </w:tc>
        <w:tc>
          <w:tcPr>
            <w:tcW w:w="2409" w:type="dxa"/>
            <w:tcBorders>
              <w:top w:val="single" w:sz="4" w:space="0" w:color="auto"/>
              <w:left w:val="single" w:sz="4" w:space="0" w:color="auto"/>
              <w:bottom w:val="single" w:sz="4" w:space="0" w:color="auto"/>
              <w:right w:val="single" w:sz="4" w:space="0" w:color="auto"/>
            </w:tcBorders>
            <w:hideMark/>
          </w:tcPr>
          <w:p w:rsidR="00DA2450" w:rsidRPr="00E401AD" w:rsidRDefault="00AE6A71" w:rsidP="00EE443B">
            <w:pPr>
              <w:rPr>
                <w:rFonts w:ascii="Verdana" w:hAnsi="Verdana" w:cs="Arial"/>
                <w:b/>
                <w:sz w:val="18"/>
                <w:szCs w:val="18"/>
                <w:lang w:eastAsia="en-US"/>
              </w:rPr>
            </w:pPr>
            <w:r>
              <w:rPr>
                <w:rFonts w:ascii="Verdana" w:hAnsi="Verdana" w:cs="Arial"/>
                <w:b/>
                <w:sz w:val="18"/>
                <w:szCs w:val="18"/>
              </w:rPr>
              <w:t>Due d</w:t>
            </w:r>
            <w:r w:rsidR="00DA2450" w:rsidRPr="00E401AD">
              <w:rPr>
                <w:rFonts w:ascii="Verdana" w:hAnsi="Verdana" w:cs="Arial"/>
                <w:b/>
                <w:sz w:val="18"/>
                <w:szCs w:val="18"/>
              </w:rPr>
              <w:t>ate(s)</w:t>
            </w:r>
          </w:p>
          <w:p w:rsidR="00DA2450" w:rsidRPr="00E401AD" w:rsidRDefault="00DA2450" w:rsidP="00EE443B">
            <w:pPr>
              <w:rPr>
                <w:rFonts w:ascii="Verdana" w:hAnsi="Verdana" w:cs="Arial"/>
                <w:color w:val="FF0000"/>
                <w:sz w:val="18"/>
                <w:szCs w:val="18"/>
                <w:lang w:eastAsia="en-US"/>
              </w:rPr>
            </w:pPr>
            <w:r w:rsidRPr="00E401AD">
              <w:rPr>
                <w:rFonts w:ascii="Verdana" w:hAnsi="Verdana" w:cs="Arial"/>
                <w:color w:val="FF0000"/>
                <w:sz w:val="18"/>
                <w:szCs w:val="18"/>
              </w:rPr>
              <w:t>&lt;&lt;MAH to add text&gt;&gt;</w:t>
            </w:r>
          </w:p>
        </w:tc>
      </w:tr>
      <w:tr w:rsidR="00DA2450" w:rsidRPr="00E401AD" w:rsidTr="00EE443B">
        <w:trPr>
          <w:trHeight w:val="340"/>
        </w:trPr>
        <w:tc>
          <w:tcPr>
            <w:tcW w:w="9180" w:type="dxa"/>
            <w:gridSpan w:val="3"/>
            <w:tcBorders>
              <w:top w:val="single" w:sz="4" w:space="0" w:color="auto"/>
              <w:left w:val="single" w:sz="4" w:space="0" w:color="auto"/>
              <w:bottom w:val="single" w:sz="4" w:space="0" w:color="auto"/>
              <w:right w:val="single" w:sz="4" w:space="0" w:color="auto"/>
            </w:tcBorders>
            <w:shd w:val="clear" w:color="auto" w:fill="E6E6E6"/>
            <w:vAlign w:val="center"/>
            <w:hideMark/>
          </w:tcPr>
          <w:p w:rsidR="00DA2450" w:rsidRPr="00E401AD" w:rsidRDefault="00AE6A71" w:rsidP="00EE443B">
            <w:pPr>
              <w:jc w:val="both"/>
              <w:rPr>
                <w:rFonts w:ascii="Verdana" w:hAnsi="Verdana" w:cs="Arial"/>
                <w:b/>
                <w:sz w:val="18"/>
                <w:szCs w:val="18"/>
                <w:lang w:eastAsia="en-US"/>
              </w:rPr>
            </w:pPr>
            <w:r>
              <w:rPr>
                <w:rFonts w:ascii="Verdana" w:hAnsi="Verdana" w:cs="Arial"/>
                <w:b/>
                <w:sz w:val="18"/>
                <w:szCs w:val="18"/>
              </w:rPr>
              <w:t>Preventative a</w:t>
            </w:r>
            <w:r w:rsidR="00DA2450" w:rsidRPr="00E401AD">
              <w:rPr>
                <w:rFonts w:ascii="Verdana" w:hAnsi="Verdana" w:cs="Arial"/>
                <w:b/>
                <w:sz w:val="18"/>
                <w:szCs w:val="18"/>
              </w:rPr>
              <w:t>ction(s)</w:t>
            </w:r>
          </w:p>
        </w:tc>
      </w:tr>
      <w:tr w:rsidR="00DA2450" w:rsidRPr="00E401AD" w:rsidTr="00EE443B">
        <w:tc>
          <w:tcPr>
            <w:tcW w:w="9180" w:type="dxa"/>
            <w:gridSpan w:val="3"/>
            <w:tcBorders>
              <w:top w:val="single" w:sz="4" w:space="0" w:color="auto"/>
              <w:left w:val="single" w:sz="4" w:space="0" w:color="auto"/>
              <w:bottom w:val="single" w:sz="4" w:space="0" w:color="auto"/>
              <w:right w:val="single" w:sz="4" w:space="0" w:color="auto"/>
            </w:tcBorders>
          </w:tcPr>
          <w:p w:rsidR="00DA2450" w:rsidRPr="00E401AD" w:rsidRDefault="00DA2450" w:rsidP="00EE443B">
            <w:pPr>
              <w:jc w:val="both"/>
              <w:rPr>
                <w:rFonts w:ascii="Verdana" w:hAnsi="Verdana" w:cs="Arial"/>
                <w:color w:val="FF0000"/>
                <w:sz w:val="18"/>
                <w:szCs w:val="18"/>
                <w:lang w:eastAsia="en-US"/>
              </w:rPr>
            </w:pPr>
            <w:r w:rsidRPr="00E401AD">
              <w:rPr>
                <w:rFonts w:ascii="Verdana" w:hAnsi="Verdana" w:cs="Arial"/>
                <w:color w:val="FF0000"/>
                <w:sz w:val="18"/>
                <w:szCs w:val="18"/>
              </w:rPr>
              <w:t>&lt;&lt;MAH to add text&gt;&gt;</w:t>
            </w:r>
          </w:p>
          <w:p w:rsidR="00DA2450" w:rsidRPr="00E401AD" w:rsidRDefault="00DA2450" w:rsidP="00EE443B">
            <w:pPr>
              <w:jc w:val="both"/>
              <w:rPr>
                <w:rFonts w:ascii="Verdana" w:hAnsi="Verdana" w:cs="Arial"/>
                <w:b/>
                <w:color w:val="FF0000"/>
                <w:sz w:val="18"/>
                <w:szCs w:val="18"/>
                <w:lang w:eastAsia="en-US"/>
              </w:rPr>
            </w:pPr>
          </w:p>
        </w:tc>
      </w:tr>
      <w:tr w:rsidR="00DA2450" w:rsidRPr="00E401AD" w:rsidTr="00EE443B">
        <w:tc>
          <w:tcPr>
            <w:tcW w:w="6771" w:type="dxa"/>
            <w:gridSpan w:val="2"/>
            <w:tcBorders>
              <w:top w:val="single" w:sz="4" w:space="0" w:color="auto"/>
              <w:left w:val="single" w:sz="4" w:space="0" w:color="auto"/>
              <w:bottom w:val="single" w:sz="4" w:space="0" w:color="auto"/>
              <w:right w:val="single" w:sz="4" w:space="0" w:color="auto"/>
            </w:tcBorders>
          </w:tcPr>
          <w:p w:rsidR="00DA2450" w:rsidRPr="00E401AD" w:rsidRDefault="00DA2450" w:rsidP="00EE443B">
            <w:pPr>
              <w:rPr>
                <w:rFonts w:ascii="Verdana" w:hAnsi="Verdana" w:cs="Arial"/>
                <w:color w:val="FF0000"/>
                <w:sz w:val="18"/>
                <w:szCs w:val="18"/>
                <w:lang w:eastAsia="en-US"/>
              </w:rPr>
            </w:pPr>
            <w:r w:rsidRPr="00E401AD">
              <w:rPr>
                <w:rFonts w:ascii="Verdana" w:hAnsi="Verdana" w:cs="Arial"/>
                <w:b/>
                <w:sz w:val="18"/>
                <w:szCs w:val="18"/>
              </w:rPr>
              <w:t>Deliverable(s)</w:t>
            </w:r>
            <w:r w:rsidRPr="00E401AD">
              <w:rPr>
                <w:rFonts w:ascii="Verdana" w:hAnsi="Verdana" w:cs="Arial"/>
                <w:color w:val="FF0000"/>
                <w:sz w:val="18"/>
                <w:szCs w:val="18"/>
              </w:rPr>
              <w:t xml:space="preserve"> </w:t>
            </w:r>
          </w:p>
          <w:p w:rsidR="00DA2450" w:rsidRPr="00E401AD" w:rsidRDefault="00DA2450" w:rsidP="00EE443B">
            <w:pPr>
              <w:rPr>
                <w:rFonts w:ascii="Verdana" w:hAnsi="Verdana" w:cs="Arial"/>
                <w:color w:val="FF0000"/>
                <w:sz w:val="18"/>
                <w:szCs w:val="18"/>
              </w:rPr>
            </w:pPr>
            <w:r w:rsidRPr="00E401AD">
              <w:rPr>
                <w:rFonts w:ascii="Verdana" w:hAnsi="Verdana" w:cs="Arial"/>
                <w:color w:val="FF0000"/>
                <w:sz w:val="18"/>
                <w:szCs w:val="18"/>
              </w:rPr>
              <w:t>&lt;&lt;MAH to add text&gt;&gt;</w:t>
            </w:r>
          </w:p>
          <w:p w:rsidR="00DA2450" w:rsidRPr="00E401AD" w:rsidRDefault="00DA2450" w:rsidP="00EE443B">
            <w:pPr>
              <w:rPr>
                <w:rFonts w:ascii="Verdana" w:hAnsi="Verdana" w:cs="Arial"/>
                <w:color w:val="FF0000"/>
                <w:sz w:val="18"/>
                <w:szCs w:val="18"/>
                <w:lang w:eastAsia="en-US"/>
              </w:rPr>
            </w:pPr>
          </w:p>
        </w:tc>
        <w:tc>
          <w:tcPr>
            <w:tcW w:w="2409" w:type="dxa"/>
            <w:tcBorders>
              <w:top w:val="single" w:sz="4" w:space="0" w:color="auto"/>
              <w:left w:val="single" w:sz="4" w:space="0" w:color="auto"/>
              <w:bottom w:val="single" w:sz="4" w:space="0" w:color="auto"/>
              <w:right w:val="single" w:sz="4" w:space="0" w:color="auto"/>
            </w:tcBorders>
          </w:tcPr>
          <w:p w:rsidR="00DA2450" w:rsidRPr="00E401AD" w:rsidRDefault="00AE6A71" w:rsidP="00EE443B">
            <w:pPr>
              <w:rPr>
                <w:rFonts w:ascii="Verdana" w:hAnsi="Verdana" w:cs="Arial"/>
                <w:b/>
                <w:sz w:val="18"/>
                <w:szCs w:val="18"/>
                <w:lang w:eastAsia="en-US"/>
              </w:rPr>
            </w:pPr>
            <w:r>
              <w:rPr>
                <w:rFonts w:ascii="Verdana" w:hAnsi="Verdana" w:cs="Arial"/>
                <w:b/>
                <w:sz w:val="18"/>
                <w:szCs w:val="18"/>
              </w:rPr>
              <w:t>Due d</w:t>
            </w:r>
            <w:r w:rsidR="00DA2450" w:rsidRPr="00E401AD">
              <w:rPr>
                <w:rFonts w:ascii="Verdana" w:hAnsi="Verdana" w:cs="Arial"/>
                <w:b/>
                <w:sz w:val="18"/>
                <w:szCs w:val="18"/>
              </w:rPr>
              <w:t>ate(s)</w:t>
            </w:r>
          </w:p>
          <w:p w:rsidR="00DA2450" w:rsidRPr="00E401AD" w:rsidRDefault="00DA2450" w:rsidP="00EE443B">
            <w:pPr>
              <w:rPr>
                <w:rFonts w:ascii="Verdana" w:hAnsi="Verdana" w:cs="Arial"/>
                <w:color w:val="FF0000"/>
                <w:sz w:val="18"/>
                <w:szCs w:val="18"/>
              </w:rPr>
            </w:pPr>
            <w:r w:rsidRPr="00E401AD">
              <w:rPr>
                <w:rFonts w:ascii="Verdana" w:hAnsi="Verdana" w:cs="Arial"/>
                <w:color w:val="FF0000"/>
                <w:sz w:val="18"/>
                <w:szCs w:val="18"/>
              </w:rPr>
              <w:t>&lt;&lt;MAH to add text&gt;&gt;</w:t>
            </w:r>
          </w:p>
          <w:p w:rsidR="00DA2450" w:rsidRPr="00E401AD" w:rsidRDefault="00DA2450" w:rsidP="00EE443B">
            <w:pPr>
              <w:rPr>
                <w:rFonts w:ascii="Verdana" w:hAnsi="Verdana" w:cs="Arial"/>
                <w:color w:val="FF0000"/>
                <w:sz w:val="18"/>
                <w:szCs w:val="18"/>
                <w:lang w:eastAsia="en-US"/>
              </w:rPr>
            </w:pPr>
          </w:p>
        </w:tc>
      </w:tr>
    </w:tbl>
    <w:p w:rsidR="00DA2450" w:rsidRPr="00E401AD" w:rsidRDefault="00DA2450" w:rsidP="00DA2450">
      <w:pPr>
        <w:rPr>
          <w:rFonts w:ascii="Verdana" w:hAnsi="Verdana"/>
          <w:sz w:val="18"/>
          <w:szCs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8"/>
      </w:tblGrid>
      <w:tr w:rsidR="00DA2450" w:rsidRPr="00E401AD" w:rsidTr="00EE443B">
        <w:trPr>
          <w:trHeight w:val="340"/>
        </w:trPr>
        <w:tc>
          <w:tcPr>
            <w:tcW w:w="920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DA2450" w:rsidRPr="00E401AD" w:rsidRDefault="00DA2450" w:rsidP="00EE443B">
            <w:pPr>
              <w:autoSpaceDE w:val="0"/>
              <w:autoSpaceDN w:val="0"/>
              <w:adjustRightInd w:val="0"/>
              <w:rPr>
                <w:rFonts w:ascii="Verdana" w:hAnsi="Verdana" w:cs="Arial"/>
                <w:b/>
                <w:sz w:val="18"/>
                <w:szCs w:val="18"/>
                <w:lang w:eastAsia="en-GB"/>
              </w:rPr>
            </w:pPr>
            <w:r w:rsidRPr="00E401AD">
              <w:rPr>
                <w:rFonts w:ascii="Verdana" w:hAnsi="Verdana" w:cs="Arial"/>
                <w:b/>
                <w:sz w:val="18"/>
                <w:szCs w:val="18"/>
                <w:lang w:eastAsia="en-GB"/>
              </w:rPr>
              <w:t xml:space="preserve">Recommendation / </w:t>
            </w:r>
            <w:r w:rsidR="0034277A" w:rsidRPr="0034277A">
              <w:rPr>
                <w:rFonts w:ascii="Verdana" w:hAnsi="Verdana" w:cs="Arial"/>
                <w:b/>
                <w:sz w:val="18"/>
                <w:szCs w:val="18"/>
                <w:lang w:eastAsia="en-GB"/>
              </w:rPr>
              <w:t xml:space="preserve">Observation </w:t>
            </w:r>
            <w:r w:rsidRPr="00EE20E3">
              <w:rPr>
                <w:rFonts w:ascii="Verdana" w:hAnsi="Verdana" w:cs="Arial"/>
                <w:b/>
                <w:sz w:val="18"/>
                <w:szCs w:val="18"/>
                <w:lang w:eastAsia="en-GB"/>
              </w:rPr>
              <w:t>(amend as necessary)</w:t>
            </w:r>
          </w:p>
        </w:tc>
      </w:tr>
      <w:tr w:rsidR="00DA2450" w:rsidTr="00EE443B">
        <w:tc>
          <w:tcPr>
            <w:tcW w:w="9208" w:type="dxa"/>
            <w:tcBorders>
              <w:top w:val="single" w:sz="4" w:space="0" w:color="auto"/>
              <w:left w:val="single" w:sz="4" w:space="0" w:color="auto"/>
              <w:bottom w:val="single" w:sz="4" w:space="0" w:color="auto"/>
              <w:right w:val="single" w:sz="4" w:space="0" w:color="auto"/>
            </w:tcBorders>
          </w:tcPr>
          <w:p w:rsidR="00DA2450" w:rsidRDefault="00DA2450" w:rsidP="00EE443B">
            <w:pPr>
              <w:autoSpaceDE w:val="0"/>
              <w:autoSpaceDN w:val="0"/>
              <w:adjustRightInd w:val="0"/>
              <w:rPr>
                <w:rFonts w:ascii="Arial" w:hAnsi="Arial" w:cs="Arial"/>
                <w:szCs w:val="22"/>
                <w:lang w:eastAsia="en-GB"/>
              </w:rPr>
            </w:pPr>
          </w:p>
          <w:p w:rsidR="00DA2450" w:rsidRDefault="00DA2450" w:rsidP="00EE443B">
            <w:pPr>
              <w:autoSpaceDE w:val="0"/>
              <w:autoSpaceDN w:val="0"/>
              <w:adjustRightInd w:val="0"/>
              <w:rPr>
                <w:rFonts w:ascii="Arial" w:hAnsi="Arial" w:cs="Arial"/>
                <w:szCs w:val="22"/>
                <w:lang w:eastAsia="en-GB"/>
              </w:rPr>
            </w:pPr>
          </w:p>
        </w:tc>
      </w:tr>
    </w:tbl>
    <w:p w:rsidR="00720CFA" w:rsidRPr="00570B95" w:rsidRDefault="00720CFA" w:rsidP="00570B95">
      <w:pPr>
        <w:pStyle w:val="Heading2"/>
        <w:numPr>
          <w:ilvl w:val="0"/>
          <w:numId w:val="25"/>
        </w:numPr>
        <w:ind w:left="0" w:firstLine="0"/>
        <w:rPr>
          <w:sz w:val="18"/>
          <w:szCs w:val="18"/>
          <w:u w:val="single"/>
        </w:rPr>
      </w:pPr>
      <w:bookmarkStart w:id="129" w:name="_Toc362248425"/>
      <w:bookmarkStart w:id="130" w:name="_Toc372710959"/>
      <w:bookmarkStart w:id="131" w:name="_Toc372791414"/>
      <w:bookmarkStart w:id="132" w:name="_Toc373315087"/>
      <w:bookmarkStart w:id="133" w:name="_Toc373331507"/>
      <w:bookmarkStart w:id="134" w:name="_Toc373331888"/>
      <w:bookmarkStart w:id="135" w:name="_Toc381102677"/>
      <w:bookmarkStart w:id="136" w:name="_Toc444681562"/>
      <w:r w:rsidRPr="00570B95">
        <w:rPr>
          <w:sz w:val="18"/>
          <w:szCs w:val="18"/>
          <w:u w:val="single"/>
        </w:rPr>
        <w:t>Mino</w:t>
      </w:r>
      <w:r w:rsidR="001E7479">
        <w:rPr>
          <w:sz w:val="18"/>
          <w:szCs w:val="18"/>
          <w:u w:val="single"/>
        </w:rPr>
        <w:t>r f</w:t>
      </w:r>
      <w:r w:rsidRPr="00570B95">
        <w:rPr>
          <w:sz w:val="18"/>
          <w:szCs w:val="18"/>
          <w:u w:val="single"/>
        </w:rPr>
        <w:t>indings</w:t>
      </w:r>
      <w:bookmarkEnd w:id="125"/>
      <w:bookmarkEnd w:id="126"/>
      <w:bookmarkEnd w:id="127"/>
      <w:bookmarkEnd w:id="128"/>
      <w:bookmarkEnd w:id="129"/>
      <w:bookmarkEnd w:id="130"/>
      <w:bookmarkEnd w:id="131"/>
      <w:bookmarkEnd w:id="132"/>
      <w:bookmarkEnd w:id="133"/>
      <w:bookmarkEnd w:id="134"/>
      <w:bookmarkEnd w:id="135"/>
      <w:bookmarkEnd w:id="136"/>
    </w:p>
    <w:p w:rsidR="00720CFA" w:rsidRDefault="00783B76" w:rsidP="00720CFA">
      <w:pPr>
        <w:rPr>
          <w:rFonts w:ascii="Verdana" w:eastAsia="Verdana" w:hAnsi="Verdana" w:cs="Verdana"/>
          <w:sz w:val="18"/>
          <w:szCs w:val="18"/>
          <w:lang w:eastAsia="en-GB"/>
        </w:rPr>
      </w:pPr>
      <w:r w:rsidRPr="00783B76">
        <w:rPr>
          <w:rFonts w:ascii="Verdana" w:eastAsia="Verdana" w:hAnsi="Verdana" w:cs="Verdana"/>
          <w:sz w:val="18"/>
          <w:szCs w:val="18"/>
          <w:lang w:eastAsia="en-GB"/>
        </w:rPr>
        <w:t xml:space="preserve">Present the </w:t>
      </w:r>
      <w:r w:rsidR="0015799F">
        <w:rPr>
          <w:rFonts w:ascii="Verdana" w:eastAsia="Verdana" w:hAnsi="Verdana" w:cs="Verdana"/>
          <w:sz w:val="18"/>
          <w:szCs w:val="18"/>
          <w:lang w:eastAsia="en-GB"/>
        </w:rPr>
        <w:t>minor</w:t>
      </w:r>
      <w:r w:rsidR="0015799F" w:rsidRPr="00783B76">
        <w:rPr>
          <w:rFonts w:ascii="Verdana" w:eastAsia="Verdana" w:hAnsi="Verdana" w:cs="Verdana"/>
          <w:sz w:val="18"/>
          <w:szCs w:val="18"/>
          <w:lang w:eastAsia="en-GB"/>
        </w:rPr>
        <w:t xml:space="preserve"> </w:t>
      </w:r>
      <w:r w:rsidRPr="00783B76">
        <w:rPr>
          <w:rFonts w:ascii="Verdana" w:eastAsia="Verdana" w:hAnsi="Verdana" w:cs="Verdana"/>
          <w:sz w:val="18"/>
          <w:szCs w:val="18"/>
          <w:lang w:eastAsia="en-GB"/>
        </w:rPr>
        <w:t>findings as corresponding to the definition</w:t>
      </w:r>
    </w:p>
    <w:p w:rsidR="00783B76" w:rsidRDefault="00783B76" w:rsidP="00783B76">
      <w:pPr>
        <w:rPr>
          <w:rFonts w:ascii="Verdana" w:hAnsi="Verdana"/>
          <w:b/>
          <w:i/>
          <w:sz w:val="18"/>
          <w:szCs w:val="1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3"/>
        <w:gridCol w:w="8097"/>
      </w:tblGrid>
      <w:tr w:rsidR="00783B76" w:rsidTr="00EE443B">
        <w:trPr>
          <w:trHeight w:val="340"/>
        </w:trPr>
        <w:tc>
          <w:tcPr>
            <w:tcW w:w="1083" w:type="dxa"/>
            <w:tcBorders>
              <w:top w:val="single" w:sz="4" w:space="0" w:color="auto"/>
              <w:left w:val="single" w:sz="4" w:space="0" w:color="auto"/>
              <w:bottom w:val="single" w:sz="4" w:space="0" w:color="auto"/>
              <w:right w:val="nil"/>
            </w:tcBorders>
            <w:shd w:val="clear" w:color="auto" w:fill="E6E6E6"/>
            <w:vAlign w:val="center"/>
            <w:hideMark/>
          </w:tcPr>
          <w:p w:rsidR="00783B76" w:rsidRPr="00EE20E3" w:rsidRDefault="00783B76" w:rsidP="00EE443B">
            <w:pPr>
              <w:jc w:val="both"/>
              <w:rPr>
                <w:rFonts w:ascii="Verdana" w:hAnsi="Verdana" w:cs="Arial"/>
                <w:b/>
                <w:sz w:val="18"/>
                <w:szCs w:val="18"/>
                <w:lang w:eastAsia="en-US"/>
              </w:rPr>
            </w:pPr>
            <w:r w:rsidRPr="00EE20E3">
              <w:rPr>
                <w:rFonts w:ascii="Verdana" w:hAnsi="Verdana" w:cs="Arial"/>
                <w:b/>
                <w:sz w:val="18"/>
                <w:szCs w:val="18"/>
              </w:rPr>
              <w:t>Finding</w:t>
            </w:r>
            <w:r w:rsidR="009739FA">
              <w:rPr>
                <w:rFonts w:ascii="Verdana" w:hAnsi="Verdana" w:cs="Arial"/>
                <w:b/>
                <w:sz w:val="18"/>
                <w:szCs w:val="18"/>
              </w:rPr>
              <w:t xml:space="preserve"> MI1</w:t>
            </w:r>
          </w:p>
        </w:tc>
        <w:tc>
          <w:tcPr>
            <w:tcW w:w="8097" w:type="dxa"/>
            <w:tcBorders>
              <w:top w:val="single" w:sz="4" w:space="0" w:color="auto"/>
              <w:left w:val="nil"/>
              <w:bottom w:val="single" w:sz="4" w:space="0" w:color="auto"/>
              <w:right w:val="single" w:sz="4" w:space="0" w:color="auto"/>
            </w:tcBorders>
            <w:shd w:val="clear" w:color="auto" w:fill="E6E6E6"/>
            <w:vAlign w:val="center"/>
            <w:hideMark/>
          </w:tcPr>
          <w:p w:rsidR="00783B76" w:rsidRPr="00EE20E3" w:rsidRDefault="00783B76" w:rsidP="00FB2C7E">
            <w:pPr>
              <w:jc w:val="both"/>
              <w:rPr>
                <w:rFonts w:ascii="Verdana" w:hAnsi="Verdana" w:cs="Arial"/>
                <w:b/>
                <w:sz w:val="18"/>
                <w:szCs w:val="18"/>
                <w:lang w:eastAsia="en-US"/>
              </w:rPr>
            </w:pPr>
            <w:r w:rsidRPr="00EE20E3">
              <w:rPr>
                <w:rFonts w:ascii="Verdana" w:hAnsi="Verdana" w:cs="Arial"/>
                <w:b/>
                <w:sz w:val="18"/>
                <w:szCs w:val="18"/>
              </w:rPr>
              <w:t xml:space="preserve">Use the categories (and subcategories) listed in </w:t>
            </w:r>
            <w:r w:rsidR="00FB2C7E">
              <w:rPr>
                <w:rFonts w:ascii="Verdana" w:hAnsi="Verdana" w:cs="Arial"/>
                <w:b/>
                <w:sz w:val="18"/>
                <w:szCs w:val="18"/>
              </w:rPr>
              <w:t>Appendix</w:t>
            </w:r>
            <w:r w:rsidRPr="00EE20E3">
              <w:rPr>
                <w:rFonts w:ascii="Verdana" w:hAnsi="Verdana" w:cs="Arial"/>
                <w:b/>
                <w:sz w:val="18"/>
                <w:szCs w:val="18"/>
              </w:rPr>
              <w:t xml:space="preserve"> I</w:t>
            </w:r>
            <w:r w:rsidR="003D7894">
              <w:rPr>
                <w:rFonts w:ascii="Verdana" w:hAnsi="Verdana" w:cs="Arial"/>
                <w:b/>
                <w:sz w:val="18"/>
                <w:szCs w:val="18"/>
              </w:rPr>
              <w:t xml:space="preserve"> followed by a short title for the finding</w:t>
            </w:r>
          </w:p>
        </w:tc>
      </w:tr>
      <w:tr w:rsidR="00783B76" w:rsidTr="00EE443B">
        <w:tc>
          <w:tcPr>
            <w:tcW w:w="9180" w:type="dxa"/>
            <w:gridSpan w:val="2"/>
            <w:tcBorders>
              <w:top w:val="single" w:sz="4" w:space="0" w:color="auto"/>
              <w:left w:val="single" w:sz="4" w:space="0" w:color="auto"/>
              <w:bottom w:val="single" w:sz="4" w:space="0" w:color="auto"/>
              <w:right w:val="single" w:sz="4" w:space="0" w:color="auto"/>
            </w:tcBorders>
          </w:tcPr>
          <w:p w:rsidR="00783B76" w:rsidRDefault="00783B76" w:rsidP="00F35482">
            <w:pPr>
              <w:pStyle w:val="Default"/>
              <w:spacing w:line="280" w:lineRule="atLeast"/>
              <w:jc w:val="both"/>
              <w:rPr>
                <w:color w:val="auto"/>
                <w:sz w:val="18"/>
                <w:szCs w:val="18"/>
              </w:rPr>
            </w:pPr>
            <w:r w:rsidRPr="00EE20E3">
              <w:rPr>
                <w:color w:val="auto"/>
                <w:sz w:val="18"/>
                <w:szCs w:val="18"/>
              </w:rPr>
              <w:t>&lt;&lt;Inspector to add text&gt;&gt;</w:t>
            </w:r>
          </w:p>
          <w:p w:rsidR="00783B76" w:rsidRPr="00EE20E3" w:rsidRDefault="00783B76" w:rsidP="00F35482">
            <w:pPr>
              <w:pStyle w:val="Default"/>
              <w:spacing w:line="280" w:lineRule="atLeast"/>
              <w:jc w:val="both"/>
              <w:rPr>
                <w:color w:val="auto"/>
                <w:sz w:val="18"/>
                <w:szCs w:val="18"/>
              </w:rPr>
            </w:pPr>
          </w:p>
          <w:p w:rsidR="00783B76" w:rsidRPr="00720CFA" w:rsidRDefault="001E7479" w:rsidP="00F35482">
            <w:pPr>
              <w:pStyle w:val="BodyText"/>
              <w:ind w:right="33"/>
              <w:rPr>
                <w:b/>
              </w:rPr>
            </w:pPr>
            <w:r>
              <w:rPr>
                <w:b/>
              </w:rPr>
              <w:t>References:</w:t>
            </w:r>
          </w:p>
          <w:p w:rsidR="00783B76" w:rsidRPr="003657BE" w:rsidRDefault="00783B76" w:rsidP="00F35482">
            <w:pPr>
              <w:spacing w:after="140" w:line="280" w:lineRule="atLeast"/>
              <w:ind w:right="33"/>
              <w:rPr>
                <w:rFonts w:ascii="Verdana" w:eastAsia="SimSun" w:hAnsi="Verdana" w:cs="Verdana"/>
                <w:b/>
                <w:sz w:val="18"/>
                <w:szCs w:val="18"/>
              </w:rPr>
            </w:pPr>
            <w:r w:rsidRPr="003657BE">
              <w:rPr>
                <w:rFonts w:ascii="Verdana" w:eastAsia="SimSun" w:hAnsi="Verdana" w:cs="Verdana"/>
                <w:sz w:val="18"/>
                <w:szCs w:val="18"/>
              </w:rPr>
              <w:t>Directive 2001/83/EC as amended, Article 104(3).</w:t>
            </w:r>
          </w:p>
          <w:p w:rsidR="00783B76" w:rsidRPr="003657BE" w:rsidRDefault="00783B76" w:rsidP="00F35482">
            <w:pPr>
              <w:spacing w:after="140" w:line="280" w:lineRule="atLeast"/>
              <w:ind w:right="33"/>
              <w:rPr>
                <w:rFonts w:ascii="Verdana" w:eastAsia="SimSun" w:hAnsi="Verdana" w:cs="Verdana"/>
                <w:sz w:val="18"/>
                <w:szCs w:val="18"/>
                <w:lang w:val="en-US"/>
              </w:rPr>
            </w:pPr>
            <w:r w:rsidRPr="003657BE">
              <w:rPr>
                <w:rFonts w:ascii="Verdana" w:eastAsia="SimSun" w:hAnsi="Verdana" w:cs="Verdana"/>
                <w:sz w:val="18"/>
                <w:szCs w:val="18"/>
                <w:lang w:val="en-US"/>
              </w:rPr>
              <w:t>Commission Implementing Regulation (EU) No. 520/2012, Article 10.</w:t>
            </w:r>
          </w:p>
          <w:p w:rsidR="00783B76" w:rsidRPr="003657BE" w:rsidRDefault="00783B76" w:rsidP="00F35482">
            <w:pPr>
              <w:widowControl w:val="0"/>
              <w:autoSpaceDE w:val="0"/>
              <w:autoSpaceDN w:val="0"/>
              <w:spacing w:line="280" w:lineRule="atLeast"/>
              <w:rPr>
                <w:rFonts w:ascii="Verdana" w:eastAsia="SimSun" w:hAnsi="Verdana" w:cs="Arial"/>
                <w:color w:val="000000"/>
                <w:sz w:val="18"/>
                <w:szCs w:val="18"/>
                <w:lang w:eastAsia="en-GB"/>
              </w:rPr>
            </w:pPr>
            <w:r w:rsidRPr="003657BE">
              <w:rPr>
                <w:rFonts w:ascii="Verdana" w:eastAsia="SimSun" w:hAnsi="Verdana" w:cs="Arial"/>
                <w:color w:val="000000"/>
                <w:sz w:val="18"/>
                <w:szCs w:val="18"/>
                <w:lang w:eastAsia="en-GB"/>
              </w:rPr>
              <w:t>GVP Module xxx (as appropriate)</w:t>
            </w:r>
          </w:p>
          <w:p w:rsidR="00783B76" w:rsidRDefault="00783B76" w:rsidP="00C66F8E">
            <w:pPr>
              <w:pStyle w:val="Default"/>
              <w:spacing w:after="120" w:line="280" w:lineRule="atLeast"/>
              <w:jc w:val="both"/>
              <w:rPr>
                <w:b/>
                <w:sz w:val="22"/>
                <w:szCs w:val="22"/>
              </w:rPr>
            </w:pPr>
            <w:r w:rsidRPr="00EE20E3">
              <w:rPr>
                <w:rFonts w:ascii="Verdana" w:hAnsi="Verdana"/>
                <w:sz w:val="18"/>
                <w:szCs w:val="18"/>
              </w:rPr>
              <w:t>Add any local requirement (if appropriate)</w:t>
            </w:r>
          </w:p>
        </w:tc>
      </w:tr>
      <w:tr w:rsidR="00783B76" w:rsidRPr="00EE20E3" w:rsidTr="00EE443B">
        <w:trPr>
          <w:trHeight w:val="340"/>
        </w:trPr>
        <w:tc>
          <w:tcPr>
            <w:tcW w:w="9180" w:type="dxa"/>
            <w:gridSpan w:val="2"/>
            <w:tcBorders>
              <w:top w:val="single" w:sz="4" w:space="0" w:color="auto"/>
              <w:left w:val="single" w:sz="4" w:space="0" w:color="auto"/>
              <w:bottom w:val="single" w:sz="4" w:space="0" w:color="auto"/>
              <w:right w:val="single" w:sz="4" w:space="0" w:color="auto"/>
            </w:tcBorders>
            <w:shd w:val="clear" w:color="auto" w:fill="E6E6E6"/>
            <w:vAlign w:val="center"/>
            <w:hideMark/>
          </w:tcPr>
          <w:p w:rsidR="00783B76" w:rsidRPr="00EE20E3" w:rsidRDefault="00AE6A71" w:rsidP="00F35482">
            <w:pPr>
              <w:spacing w:line="280" w:lineRule="atLeast"/>
              <w:jc w:val="both"/>
              <w:rPr>
                <w:rFonts w:ascii="Verdana" w:hAnsi="Verdana" w:cs="Arial"/>
                <w:b/>
                <w:sz w:val="18"/>
                <w:szCs w:val="18"/>
                <w:lang w:eastAsia="en-US"/>
              </w:rPr>
            </w:pPr>
            <w:r>
              <w:rPr>
                <w:rFonts w:ascii="Verdana" w:hAnsi="Verdana" w:cs="Arial"/>
                <w:b/>
                <w:sz w:val="18"/>
                <w:szCs w:val="18"/>
              </w:rPr>
              <w:t xml:space="preserve"> Root cause a</w:t>
            </w:r>
            <w:r w:rsidR="00783B76" w:rsidRPr="00EE20E3">
              <w:rPr>
                <w:rFonts w:ascii="Verdana" w:hAnsi="Verdana" w:cs="Arial"/>
                <w:b/>
                <w:sz w:val="18"/>
                <w:szCs w:val="18"/>
              </w:rPr>
              <w:t>nalysis</w:t>
            </w:r>
          </w:p>
        </w:tc>
      </w:tr>
      <w:tr w:rsidR="00783B76" w:rsidRPr="00EE20E3" w:rsidTr="00EE443B">
        <w:tc>
          <w:tcPr>
            <w:tcW w:w="9180" w:type="dxa"/>
            <w:gridSpan w:val="2"/>
            <w:tcBorders>
              <w:top w:val="single" w:sz="4" w:space="0" w:color="auto"/>
              <w:left w:val="single" w:sz="4" w:space="0" w:color="auto"/>
              <w:bottom w:val="single" w:sz="4" w:space="0" w:color="auto"/>
              <w:right w:val="single" w:sz="4" w:space="0" w:color="auto"/>
            </w:tcBorders>
          </w:tcPr>
          <w:p w:rsidR="00783B76" w:rsidRPr="00EE20E3" w:rsidRDefault="00783B76" w:rsidP="00F35482">
            <w:pPr>
              <w:spacing w:line="280" w:lineRule="atLeast"/>
              <w:jc w:val="both"/>
              <w:rPr>
                <w:rFonts w:ascii="Verdana" w:hAnsi="Verdana" w:cs="Arial"/>
                <w:color w:val="FF0000"/>
                <w:sz w:val="18"/>
                <w:szCs w:val="18"/>
                <w:lang w:eastAsia="en-US"/>
              </w:rPr>
            </w:pPr>
            <w:r w:rsidRPr="00EE20E3">
              <w:rPr>
                <w:rFonts w:ascii="Verdana" w:hAnsi="Verdana" w:cs="Arial"/>
                <w:color w:val="FF0000"/>
                <w:sz w:val="18"/>
                <w:szCs w:val="18"/>
              </w:rPr>
              <w:t>&lt;&lt;MAH to add text&gt;&gt;</w:t>
            </w:r>
          </w:p>
          <w:p w:rsidR="00783B76" w:rsidRPr="00EE20E3" w:rsidRDefault="00783B76" w:rsidP="00F35482">
            <w:pPr>
              <w:spacing w:line="280" w:lineRule="atLeast"/>
              <w:jc w:val="both"/>
              <w:rPr>
                <w:rFonts w:ascii="Verdana" w:hAnsi="Verdana" w:cs="Arial"/>
                <w:b/>
                <w:sz w:val="18"/>
                <w:szCs w:val="18"/>
                <w:lang w:eastAsia="en-US"/>
              </w:rPr>
            </w:pPr>
          </w:p>
        </w:tc>
      </w:tr>
      <w:tr w:rsidR="00783B76" w:rsidRPr="00EE20E3" w:rsidTr="00EE443B">
        <w:trPr>
          <w:trHeight w:val="340"/>
        </w:trPr>
        <w:tc>
          <w:tcPr>
            <w:tcW w:w="9180" w:type="dxa"/>
            <w:gridSpan w:val="2"/>
            <w:tcBorders>
              <w:top w:val="single" w:sz="4" w:space="0" w:color="auto"/>
              <w:left w:val="single" w:sz="4" w:space="0" w:color="auto"/>
              <w:bottom w:val="single" w:sz="4" w:space="0" w:color="auto"/>
              <w:right w:val="single" w:sz="4" w:space="0" w:color="auto"/>
            </w:tcBorders>
            <w:shd w:val="clear" w:color="auto" w:fill="E6E6E6"/>
            <w:vAlign w:val="center"/>
            <w:hideMark/>
          </w:tcPr>
          <w:p w:rsidR="00783B76" w:rsidRPr="00EE20E3" w:rsidRDefault="00AE6A71" w:rsidP="00F35482">
            <w:pPr>
              <w:keepNext/>
              <w:spacing w:line="280" w:lineRule="atLeast"/>
              <w:jc w:val="both"/>
              <w:rPr>
                <w:rFonts w:ascii="Verdana" w:hAnsi="Verdana" w:cs="Arial"/>
                <w:b/>
                <w:sz w:val="18"/>
                <w:szCs w:val="18"/>
                <w:lang w:eastAsia="en-US"/>
              </w:rPr>
            </w:pPr>
            <w:r>
              <w:rPr>
                <w:rFonts w:ascii="Verdana" w:hAnsi="Verdana" w:cs="Arial"/>
                <w:b/>
                <w:sz w:val="18"/>
                <w:szCs w:val="18"/>
              </w:rPr>
              <w:t>Further a</w:t>
            </w:r>
            <w:r w:rsidR="00783B76" w:rsidRPr="00EE20E3">
              <w:rPr>
                <w:rFonts w:ascii="Verdana" w:hAnsi="Verdana" w:cs="Arial"/>
                <w:b/>
                <w:sz w:val="18"/>
                <w:szCs w:val="18"/>
              </w:rPr>
              <w:t>ssessment</w:t>
            </w:r>
          </w:p>
        </w:tc>
      </w:tr>
      <w:tr w:rsidR="00783B76" w:rsidRPr="00EE20E3" w:rsidTr="00EE443B">
        <w:tc>
          <w:tcPr>
            <w:tcW w:w="9180" w:type="dxa"/>
            <w:gridSpan w:val="2"/>
            <w:tcBorders>
              <w:top w:val="single" w:sz="4" w:space="0" w:color="auto"/>
              <w:left w:val="single" w:sz="4" w:space="0" w:color="auto"/>
              <w:bottom w:val="single" w:sz="4" w:space="0" w:color="auto"/>
              <w:right w:val="single" w:sz="4" w:space="0" w:color="auto"/>
            </w:tcBorders>
          </w:tcPr>
          <w:p w:rsidR="00783B76" w:rsidRPr="00EE20E3" w:rsidRDefault="00783B76" w:rsidP="00F35482">
            <w:pPr>
              <w:spacing w:line="280" w:lineRule="atLeast"/>
              <w:jc w:val="both"/>
              <w:rPr>
                <w:rFonts w:ascii="Verdana" w:hAnsi="Verdana" w:cs="Arial"/>
                <w:color w:val="FF0000"/>
                <w:sz w:val="18"/>
                <w:szCs w:val="18"/>
                <w:lang w:eastAsia="en-US"/>
              </w:rPr>
            </w:pPr>
            <w:r w:rsidRPr="00EE20E3">
              <w:rPr>
                <w:rFonts w:ascii="Verdana" w:hAnsi="Verdana" w:cs="Arial"/>
                <w:color w:val="FF0000"/>
                <w:sz w:val="18"/>
                <w:szCs w:val="18"/>
              </w:rPr>
              <w:t>&lt;&lt;MAH to add text&gt;&gt;</w:t>
            </w:r>
          </w:p>
          <w:p w:rsidR="00783B76" w:rsidRPr="00EE20E3" w:rsidRDefault="00783B76" w:rsidP="00F35482">
            <w:pPr>
              <w:spacing w:line="280" w:lineRule="atLeast"/>
              <w:jc w:val="both"/>
              <w:rPr>
                <w:rFonts w:ascii="Verdana" w:hAnsi="Verdana" w:cs="Arial"/>
                <w:b/>
                <w:sz w:val="18"/>
                <w:szCs w:val="18"/>
                <w:lang w:eastAsia="en-US"/>
              </w:rPr>
            </w:pPr>
          </w:p>
        </w:tc>
      </w:tr>
      <w:tr w:rsidR="00783B76" w:rsidRPr="00EE20E3" w:rsidTr="00EE443B">
        <w:trPr>
          <w:trHeight w:val="340"/>
        </w:trPr>
        <w:tc>
          <w:tcPr>
            <w:tcW w:w="9180" w:type="dxa"/>
            <w:gridSpan w:val="2"/>
            <w:tcBorders>
              <w:top w:val="single" w:sz="4" w:space="0" w:color="auto"/>
              <w:left w:val="single" w:sz="4" w:space="0" w:color="auto"/>
              <w:bottom w:val="single" w:sz="4" w:space="0" w:color="auto"/>
              <w:right w:val="single" w:sz="4" w:space="0" w:color="auto"/>
            </w:tcBorders>
            <w:shd w:val="clear" w:color="auto" w:fill="E6E6E6"/>
            <w:vAlign w:val="center"/>
            <w:hideMark/>
          </w:tcPr>
          <w:p w:rsidR="00783B76" w:rsidRPr="00EE20E3" w:rsidRDefault="00AE6A71" w:rsidP="00F35482">
            <w:pPr>
              <w:spacing w:line="280" w:lineRule="atLeast"/>
              <w:jc w:val="both"/>
              <w:rPr>
                <w:rFonts w:ascii="Verdana" w:hAnsi="Verdana" w:cs="Arial"/>
                <w:b/>
                <w:sz w:val="18"/>
                <w:szCs w:val="18"/>
                <w:lang w:eastAsia="en-US"/>
              </w:rPr>
            </w:pPr>
            <w:r>
              <w:rPr>
                <w:rFonts w:ascii="Verdana" w:hAnsi="Verdana" w:cs="Arial"/>
                <w:b/>
                <w:sz w:val="18"/>
                <w:szCs w:val="18"/>
              </w:rPr>
              <w:t>Corrective a</w:t>
            </w:r>
            <w:r w:rsidR="00783B76" w:rsidRPr="00EE20E3">
              <w:rPr>
                <w:rFonts w:ascii="Verdana" w:hAnsi="Verdana" w:cs="Arial"/>
                <w:b/>
                <w:sz w:val="18"/>
                <w:szCs w:val="18"/>
              </w:rPr>
              <w:t>ction(s)</w:t>
            </w:r>
          </w:p>
        </w:tc>
      </w:tr>
      <w:tr w:rsidR="00783B76" w:rsidRPr="00EE20E3" w:rsidTr="00EE443B">
        <w:tc>
          <w:tcPr>
            <w:tcW w:w="9180" w:type="dxa"/>
            <w:gridSpan w:val="2"/>
            <w:tcBorders>
              <w:top w:val="single" w:sz="4" w:space="0" w:color="auto"/>
              <w:left w:val="single" w:sz="4" w:space="0" w:color="auto"/>
              <w:bottom w:val="single" w:sz="4" w:space="0" w:color="auto"/>
              <w:right w:val="single" w:sz="4" w:space="0" w:color="auto"/>
            </w:tcBorders>
          </w:tcPr>
          <w:p w:rsidR="00783B76" w:rsidRPr="00EE20E3" w:rsidRDefault="00783B76" w:rsidP="00F35482">
            <w:pPr>
              <w:spacing w:line="280" w:lineRule="atLeast"/>
              <w:jc w:val="both"/>
              <w:rPr>
                <w:rFonts w:ascii="Verdana" w:hAnsi="Verdana" w:cs="Arial"/>
                <w:color w:val="FF0000"/>
                <w:sz w:val="18"/>
                <w:szCs w:val="18"/>
                <w:lang w:eastAsia="en-US"/>
              </w:rPr>
            </w:pPr>
            <w:r w:rsidRPr="00EE20E3">
              <w:rPr>
                <w:rFonts w:ascii="Verdana" w:hAnsi="Verdana" w:cs="Arial"/>
                <w:color w:val="FF0000"/>
                <w:sz w:val="18"/>
                <w:szCs w:val="18"/>
              </w:rPr>
              <w:t>&lt;&lt;MAH to add text&gt;&gt;</w:t>
            </w:r>
          </w:p>
          <w:p w:rsidR="00783B76" w:rsidRPr="00EE20E3" w:rsidRDefault="00783B76" w:rsidP="00F35482">
            <w:pPr>
              <w:spacing w:line="280" w:lineRule="atLeast"/>
              <w:jc w:val="both"/>
              <w:rPr>
                <w:rFonts w:ascii="Verdana" w:hAnsi="Verdana" w:cs="Arial"/>
                <w:color w:val="FF0000"/>
                <w:sz w:val="18"/>
                <w:szCs w:val="18"/>
                <w:lang w:eastAsia="en-US"/>
              </w:rPr>
            </w:pPr>
          </w:p>
        </w:tc>
      </w:tr>
    </w:tbl>
    <w:p w:rsidR="00C66F8E" w:rsidRDefault="00C66F8E">
      <w:r>
        <w:br w:type="page"/>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1"/>
        <w:gridCol w:w="2409"/>
      </w:tblGrid>
      <w:tr w:rsidR="00783B76" w:rsidRPr="00EE20E3" w:rsidTr="00EE443B">
        <w:tc>
          <w:tcPr>
            <w:tcW w:w="6771" w:type="dxa"/>
            <w:tcBorders>
              <w:top w:val="single" w:sz="4" w:space="0" w:color="auto"/>
              <w:left w:val="single" w:sz="4" w:space="0" w:color="auto"/>
              <w:bottom w:val="single" w:sz="4" w:space="0" w:color="auto"/>
              <w:right w:val="single" w:sz="4" w:space="0" w:color="auto"/>
            </w:tcBorders>
          </w:tcPr>
          <w:p w:rsidR="00783B76" w:rsidRPr="00EE20E3" w:rsidRDefault="00C66F8E" w:rsidP="00F35482">
            <w:pPr>
              <w:spacing w:line="280" w:lineRule="atLeast"/>
              <w:rPr>
                <w:rFonts w:ascii="Verdana" w:hAnsi="Verdana" w:cs="Arial"/>
                <w:color w:val="FF0000"/>
                <w:sz w:val="18"/>
                <w:szCs w:val="18"/>
                <w:lang w:eastAsia="en-US"/>
              </w:rPr>
            </w:pPr>
            <w:r>
              <w:br w:type="page"/>
            </w:r>
            <w:r w:rsidR="00783B76" w:rsidRPr="00EE20E3">
              <w:rPr>
                <w:rFonts w:ascii="Verdana" w:hAnsi="Verdana" w:cs="Arial"/>
                <w:b/>
                <w:sz w:val="18"/>
                <w:szCs w:val="18"/>
              </w:rPr>
              <w:t>Deliverable(s)</w:t>
            </w:r>
            <w:r w:rsidR="00783B76" w:rsidRPr="00EE20E3">
              <w:rPr>
                <w:rFonts w:ascii="Verdana" w:hAnsi="Verdana" w:cs="Arial"/>
                <w:color w:val="FF0000"/>
                <w:sz w:val="18"/>
                <w:szCs w:val="18"/>
              </w:rPr>
              <w:t xml:space="preserve"> </w:t>
            </w:r>
          </w:p>
          <w:p w:rsidR="00783B76" w:rsidRPr="00EE20E3" w:rsidRDefault="00783B76" w:rsidP="00F35482">
            <w:pPr>
              <w:spacing w:line="280" w:lineRule="atLeast"/>
              <w:rPr>
                <w:rFonts w:ascii="Verdana" w:hAnsi="Verdana" w:cs="Arial"/>
                <w:color w:val="FF0000"/>
                <w:sz w:val="18"/>
                <w:szCs w:val="18"/>
              </w:rPr>
            </w:pPr>
            <w:r w:rsidRPr="00EE20E3">
              <w:rPr>
                <w:rFonts w:ascii="Verdana" w:hAnsi="Verdana" w:cs="Arial"/>
                <w:color w:val="FF0000"/>
                <w:sz w:val="18"/>
                <w:szCs w:val="18"/>
              </w:rPr>
              <w:t>&lt;&lt;MAH to add text&gt;&gt;</w:t>
            </w:r>
          </w:p>
          <w:p w:rsidR="00783B76" w:rsidRPr="00EE20E3" w:rsidRDefault="00783B76" w:rsidP="00F35482">
            <w:pPr>
              <w:spacing w:line="280" w:lineRule="atLeast"/>
              <w:rPr>
                <w:rFonts w:ascii="Verdana" w:hAnsi="Verdana" w:cs="Arial"/>
                <w:color w:val="FF0000"/>
                <w:sz w:val="18"/>
                <w:szCs w:val="18"/>
                <w:lang w:eastAsia="en-US"/>
              </w:rPr>
            </w:pPr>
          </w:p>
        </w:tc>
        <w:tc>
          <w:tcPr>
            <w:tcW w:w="2409" w:type="dxa"/>
            <w:tcBorders>
              <w:top w:val="single" w:sz="4" w:space="0" w:color="auto"/>
              <w:left w:val="single" w:sz="4" w:space="0" w:color="auto"/>
              <w:bottom w:val="single" w:sz="4" w:space="0" w:color="auto"/>
              <w:right w:val="single" w:sz="4" w:space="0" w:color="auto"/>
            </w:tcBorders>
            <w:hideMark/>
          </w:tcPr>
          <w:p w:rsidR="00783B76" w:rsidRPr="00EE20E3" w:rsidRDefault="00AE6A71" w:rsidP="00F35482">
            <w:pPr>
              <w:spacing w:line="280" w:lineRule="atLeast"/>
              <w:rPr>
                <w:rFonts w:ascii="Verdana" w:hAnsi="Verdana" w:cs="Arial"/>
                <w:b/>
                <w:sz w:val="18"/>
                <w:szCs w:val="18"/>
                <w:lang w:eastAsia="en-US"/>
              </w:rPr>
            </w:pPr>
            <w:r>
              <w:rPr>
                <w:rFonts w:ascii="Verdana" w:hAnsi="Verdana" w:cs="Arial"/>
                <w:b/>
                <w:sz w:val="18"/>
                <w:szCs w:val="18"/>
              </w:rPr>
              <w:t>Due d</w:t>
            </w:r>
            <w:r w:rsidR="00783B76" w:rsidRPr="00EE20E3">
              <w:rPr>
                <w:rFonts w:ascii="Verdana" w:hAnsi="Verdana" w:cs="Arial"/>
                <w:b/>
                <w:sz w:val="18"/>
                <w:szCs w:val="18"/>
              </w:rPr>
              <w:t>ate(s)</w:t>
            </w:r>
          </w:p>
          <w:p w:rsidR="00783B76" w:rsidRPr="00EE20E3" w:rsidRDefault="00783B76" w:rsidP="00F35482">
            <w:pPr>
              <w:spacing w:line="280" w:lineRule="atLeast"/>
              <w:rPr>
                <w:rFonts w:ascii="Verdana" w:hAnsi="Verdana" w:cs="Arial"/>
                <w:color w:val="FF0000"/>
                <w:sz w:val="18"/>
                <w:szCs w:val="18"/>
                <w:lang w:eastAsia="en-US"/>
              </w:rPr>
            </w:pPr>
            <w:r w:rsidRPr="00EE20E3">
              <w:rPr>
                <w:rFonts w:ascii="Verdana" w:hAnsi="Verdana" w:cs="Arial"/>
                <w:color w:val="FF0000"/>
                <w:sz w:val="18"/>
                <w:szCs w:val="18"/>
              </w:rPr>
              <w:t>&lt;&lt;MAH to add text&gt;&gt;</w:t>
            </w:r>
          </w:p>
        </w:tc>
      </w:tr>
      <w:tr w:rsidR="00783B76" w:rsidRPr="00EE20E3" w:rsidTr="00EE443B">
        <w:trPr>
          <w:trHeight w:val="340"/>
        </w:trPr>
        <w:tc>
          <w:tcPr>
            <w:tcW w:w="9180" w:type="dxa"/>
            <w:gridSpan w:val="2"/>
            <w:tcBorders>
              <w:top w:val="single" w:sz="4" w:space="0" w:color="auto"/>
              <w:left w:val="single" w:sz="4" w:space="0" w:color="auto"/>
              <w:bottom w:val="single" w:sz="4" w:space="0" w:color="auto"/>
              <w:right w:val="single" w:sz="4" w:space="0" w:color="auto"/>
            </w:tcBorders>
            <w:shd w:val="clear" w:color="auto" w:fill="E6E6E6"/>
            <w:vAlign w:val="center"/>
            <w:hideMark/>
          </w:tcPr>
          <w:p w:rsidR="00783B76" w:rsidRPr="00EE20E3" w:rsidRDefault="00AE6A71" w:rsidP="00F35482">
            <w:pPr>
              <w:spacing w:line="280" w:lineRule="atLeast"/>
              <w:jc w:val="both"/>
              <w:rPr>
                <w:rFonts w:ascii="Verdana" w:hAnsi="Verdana" w:cs="Arial"/>
                <w:b/>
                <w:sz w:val="18"/>
                <w:szCs w:val="18"/>
                <w:lang w:eastAsia="en-US"/>
              </w:rPr>
            </w:pPr>
            <w:r>
              <w:rPr>
                <w:rFonts w:ascii="Verdana" w:hAnsi="Verdana" w:cs="Arial"/>
                <w:b/>
                <w:sz w:val="18"/>
                <w:szCs w:val="18"/>
              </w:rPr>
              <w:t>Preventative a</w:t>
            </w:r>
            <w:r w:rsidR="00783B76" w:rsidRPr="00EE20E3">
              <w:rPr>
                <w:rFonts w:ascii="Verdana" w:hAnsi="Verdana" w:cs="Arial"/>
                <w:b/>
                <w:sz w:val="18"/>
                <w:szCs w:val="18"/>
              </w:rPr>
              <w:t>ction(s)</w:t>
            </w:r>
          </w:p>
        </w:tc>
      </w:tr>
      <w:tr w:rsidR="00783B76" w:rsidRPr="00EE20E3" w:rsidTr="00EE443B">
        <w:tc>
          <w:tcPr>
            <w:tcW w:w="9180" w:type="dxa"/>
            <w:gridSpan w:val="2"/>
            <w:tcBorders>
              <w:top w:val="single" w:sz="4" w:space="0" w:color="auto"/>
              <w:left w:val="single" w:sz="4" w:space="0" w:color="auto"/>
              <w:bottom w:val="single" w:sz="4" w:space="0" w:color="auto"/>
              <w:right w:val="single" w:sz="4" w:space="0" w:color="auto"/>
            </w:tcBorders>
          </w:tcPr>
          <w:p w:rsidR="00783B76" w:rsidRPr="00EE20E3" w:rsidRDefault="00783B76" w:rsidP="00F35482">
            <w:pPr>
              <w:spacing w:line="280" w:lineRule="atLeast"/>
              <w:jc w:val="both"/>
              <w:rPr>
                <w:rFonts w:ascii="Verdana" w:hAnsi="Verdana" w:cs="Arial"/>
                <w:color w:val="FF0000"/>
                <w:sz w:val="18"/>
                <w:szCs w:val="18"/>
                <w:lang w:eastAsia="en-US"/>
              </w:rPr>
            </w:pPr>
            <w:r w:rsidRPr="00EE20E3">
              <w:rPr>
                <w:rFonts w:ascii="Verdana" w:hAnsi="Verdana" w:cs="Arial"/>
                <w:color w:val="FF0000"/>
                <w:sz w:val="18"/>
                <w:szCs w:val="18"/>
              </w:rPr>
              <w:t>&lt;&lt;MAH to add text&gt;&gt;</w:t>
            </w:r>
          </w:p>
          <w:p w:rsidR="00783B76" w:rsidRPr="00EE20E3" w:rsidRDefault="00783B76" w:rsidP="00F35482">
            <w:pPr>
              <w:spacing w:line="280" w:lineRule="atLeast"/>
              <w:jc w:val="both"/>
              <w:rPr>
                <w:rFonts w:ascii="Verdana" w:hAnsi="Verdana" w:cs="Arial"/>
                <w:b/>
                <w:color w:val="FF0000"/>
                <w:sz w:val="18"/>
                <w:szCs w:val="18"/>
                <w:lang w:eastAsia="en-US"/>
              </w:rPr>
            </w:pPr>
          </w:p>
        </w:tc>
      </w:tr>
      <w:tr w:rsidR="00783B76" w:rsidRPr="00EE20E3" w:rsidTr="00EE443B">
        <w:tc>
          <w:tcPr>
            <w:tcW w:w="6771" w:type="dxa"/>
            <w:tcBorders>
              <w:top w:val="single" w:sz="4" w:space="0" w:color="auto"/>
              <w:left w:val="single" w:sz="4" w:space="0" w:color="auto"/>
              <w:bottom w:val="single" w:sz="4" w:space="0" w:color="auto"/>
              <w:right w:val="single" w:sz="4" w:space="0" w:color="auto"/>
            </w:tcBorders>
          </w:tcPr>
          <w:p w:rsidR="00783B76" w:rsidRPr="00EE20E3" w:rsidRDefault="00783B76" w:rsidP="00F35482">
            <w:pPr>
              <w:spacing w:line="280" w:lineRule="atLeast"/>
              <w:rPr>
                <w:rFonts w:ascii="Verdana" w:hAnsi="Verdana" w:cs="Arial"/>
                <w:color w:val="FF0000"/>
                <w:sz w:val="18"/>
                <w:szCs w:val="18"/>
                <w:lang w:eastAsia="en-US"/>
              </w:rPr>
            </w:pPr>
            <w:r w:rsidRPr="00EE20E3">
              <w:rPr>
                <w:rFonts w:ascii="Verdana" w:hAnsi="Verdana" w:cs="Arial"/>
                <w:b/>
                <w:sz w:val="18"/>
                <w:szCs w:val="18"/>
              </w:rPr>
              <w:t>Deliverable(s)</w:t>
            </w:r>
            <w:r w:rsidRPr="00EE20E3">
              <w:rPr>
                <w:rFonts w:ascii="Verdana" w:hAnsi="Verdana" w:cs="Arial"/>
                <w:color w:val="FF0000"/>
                <w:sz w:val="18"/>
                <w:szCs w:val="18"/>
              </w:rPr>
              <w:t xml:space="preserve"> </w:t>
            </w:r>
          </w:p>
          <w:p w:rsidR="00783B76" w:rsidRPr="00EE20E3" w:rsidRDefault="00783B76" w:rsidP="00F35482">
            <w:pPr>
              <w:spacing w:line="280" w:lineRule="atLeast"/>
              <w:rPr>
                <w:rFonts w:ascii="Verdana" w:hAnsi="Verdana" w:cs="Arial"/>
                <w:color w:val="FF0000"/>
                <w:sz w:val="18"/>
                <w:szCs w:val="18"/>
              </w:rPr>
            </w:pPr>
            <w:r w:rsidRPr="00EE20E3">
              <w:rPr>
                <w:rFonts w:ascii="Verdana" w:hAnsi="Verdana" w:cs="Arial"/>
                <w:color w:val="FF0000"/>
                <w:sz w:val="18"/>
                <w:szCs w:val="18"/>
              </w:rPr>
              <w:t>&lt;&lt;MAH to add text&gt;&gt;</w:t>
            </w:r>
          </w:p>
          <w:p w:rsidR="00783B76" w:rsidRPr="00EE20E3" w:rsidRDefault="00783B76" w:rsidP="00F35482">
            <w:pPr>
              <w:spacing w:line="280" w:lineRule="atLeast"/>
              <w:rPr>
                <w:rFonts w:ascii="Verdana" w:hAnsi="Verdana" w:cs="Arial"/>
                <w:color w:val="FF0000"/>
                <w:sz w:val="18"/>
                <w:szCs w:val="18"/>
                <w:lang w:eastAsia="en-US"/>
              </w:rPr>
            </w:pPr>
          </w:p>
        </w:tc>
        <w:tc>
          <w:tcPr>
            <w:tcW w:w="2409" w:type="dxa"/>
            <w:tcBorders>
              <w:top w:val="single" w:sz="4" w:space="0" w:color="auto"/>
              <w:left w:val="single" w:sz="4" w:space="0" w:color="auto"/>
              <w:bottom w:val="single" w:sz="4" w:space="0" w:color="auto"/>
              <w:right w:val="single" w:sz="4" w:space="0" w:color="auto"/>
            </w:tcBorders>
          </w:tcPr>
          <w:p w:rsidR="00783B76" w:rsidRPr="00EE20E3" w:rsidRDefault="00AE6A71" w:rsidP="00F35482">
            <w:pPr>
              <w:spacing w:line="280" w:lineRule="atLeast"/>
              <w:rPr>
                <w:rFonts w:ascii="Verdana" w:hAnsi="Verdana" w:cs="Arial"/>
                <w:b/>
                <w:sz w:val="18"/>
                <w:szCs w:val="18"/>
                <w:lang w:eastAsia="en-US"/>
              </w:rPr>
            </w:pPr>
            <w:r>
              <w:rPr>
                <w:rFonts w:ascii="Verdana" w:hAnsi="Verdana" w:cs="Arial"/>
                <w:b/>
                <w:sz w:val="18"/>
                <w:szCs w:val="18"/>
              </w:rPr>
              <w:t>Due d</w:t>
            </w:r>
            <w:r w:rsidR="00783B76" w:rsidRPr="00EE20E3">
              <w:rPr>
                <w:rFonts w:ascii="Verdana" w:hAnsi="Verdana" w:cs="Arial"/>
                <w:b/>
                <w:sz w:val="18"/>
                <w:szCs w:val="18"/>
              </w:rPr>
              <w:t>ate(s)</w:t>
            </w:r>
          </w:p>
          <w:p w:rsidR="00783B76" w:rsidRPr="00EE20E3" w:rsidRDefault="00783B76" w:rsidP="00F35482">
            <w:pPr>
              <w:spacing w:line="280" w:lineRule="atLeast"/>
              <w:rPr>
                <w:rFonts w:ascii="Verdana" w:hAnsi="Verdana" w:cs="Arial"/>
                <w:color w:val="FF0000"/>
                <w:sz w:val="18"/>
                <w:szCs w:val="18"/>
              </w:rPr>
            </w:pPr>
            <w:r w:rsidRPr="00EE20E3">
              <w:rPr>
                <w:rFonts w:ascii="Verdana" w:hAnsi="Verdana" w:cs="Arial"/>
                <w:color w:val="FF0000"/>
                <w:sz w:val="18"/>
                <w:szCs w:val="18"/>
              </w:rPr>
              <w:t>&lt;&lt;MAH to add text&gt;&gt;</w:t>
            </w:r>
          </w:p>
          <w:p w:rsidR="00783B76" w:rsidRPr="00EE20E3" w:rsidRDefault="00783B76" w:rsidP="00F35482">
            <w:pPr>
              <w:spacing w:line="280" w:lineRule="atLeast"/>
              <w:rPr>
                <w:rFonts w:ascii="Verdana" w:hAnsi="Verdana" w:cs="Arial"/>
                <w:color w:val="FF0000"/>
                <w:sz w:val="18"/>
                <w:szCs w:val="18"/>
                <w:lang w:eastAsia="en-US"/>
              </w:rPr>
            </w:pPr>
          </w:p>
        </w:tc>
      </w:tr>
    </w:tbl>
    <w:p w:rsidR="00783B76" w:rsidRPr="00EE20E3" w:rsidRDefault="00783B76" w:rsidP="00783B76">
      <w:pPr>
        <w:rPr>
          <w:rFonts w:ascii="Verdana" w:hAnsi="Verdana"/>
          <w:sz w:val="18"/>
          <w:szCs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8"/>
      </w:tblGrid>
      <w:tr w:rsidR="00783B76" w:rsidRPr="00EE20E3" w:rsidTr="00EE443B">
        <w:trPr>
          <w:trHeight w:val="340"/>
        </w:trPr>
        <w:tc>
          <w:tcPr>
            <w:tcW w:w="920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783B76" w:rsidRPr="00EE20E3" w:rsidRDefault="00783B76" w:rsidP="00C05E75">
            <w:pPr>
              <w:autoSpaceDE w:val="0"/>
              <w:autoSpaceDN w:val="0"/>
              <w:adjustRightInd w:val="0"/>
              <w:rPr>
                <w:rFonts w:ascii="Verdana" w:hAnsi="Verdana" w:cs="Arial"/>
                <w:b/>
                <w:sz w:val="18"/>
                <w:szCs w:val="18"/>
                <w:lang w:eastAsia="en-GB"/>
              </w:rPr>
            </w:pPr>
            <w:r w:rsidRPr="00EE20E3">
              <w:rPr>
                <w:rFonts w:ascii="Verdana" w:hAnsi="Verdana" w:cs="Arial"/>
                <w:b/>
                <w:sz w:val="18"/>
                <w:szCs w:val="18"/>
                <w:lang w:eastAsia="en-GB"/>
              </w:rPr>
              <w:t xml:space="preserve">Recommendation / </w:t>
            </w:r>
            <w:r w:rsidR="0034277A" w:rsidRPr="0034277A">
              <w:rPr>
                <w:rFonts w:ascii="Verdana" w:hAnsi="Verdana" w:cs="Arial"/>
                <w:b/>
                <w:sz w:val="18"/>
                <w:szCs w:val="18"/>
                <w:lang w:eastAsia="en-GB"/>
              </w:rPr>
              <w:t xml:space="preserve">Observation </w:t>
            </w:r>
            <w:r w:rsidRPr="00EE20E3">
              <w:rPr>
                <w:rFonts w:ascii="Verdana" w:hAnsi="Verdana" w:cs="Arial"/>
                <w:b/>
                <w:sz w:val="18"/>
                <w:szCs w:val="18"/>
                <w:lang w:eastAsia="en-GB"/>
              </w:rPr>
              <w:t>(amend as necessary)</w:t>
            </w:r>
          </w:p>
        </w:tc>
      </w:tr>
      <w:tr w:rsidR="00783B76" w:rsidTr="00EE443B">
        <w:tc>
          <w:tcPr>
            <w:tcW w:w="9208" w:type="dxa"/>
            <w:tcBorders>
              <w:top w:val="single" w:sz="4" w:space="0" w:color="auto"/>
              <w:left w:val="single" w:sz="4" w:space="0" w:color="auto"/>
              <w:bottom w:val="single" w:sz="4" w:space="0" w:color="auto"/>
              <w:right w:val="single" w:sz="4" w:space="0" w:color="auto"/>
            </w:tcBorders>
          </w:tcPr>
          <w:p w:rsidR="00783B76" w:rsidRDefault="00783B76" w:rsidP="00EE443B">
            <w:pPr>
              <w:autoSpaceDE w:val="0"/>
              <w:autoSpaceDN w:val="0"/>
              <w:adjustRightInd w:val="0"/>
              <w:rPr>
                <w:rFonts w:ascii="Arial" w:hAnsi="Arial" w:cs="Arial"/>
                <w:szCs w:val="22"/>
                <w:lang w:eastAsia="en-GB"/>
              </w:rPr>
            </w:pPr>
          </w:p>
          <w:p w:rsidR="00783B76" w:rsidRDefault="00783B76" w:rsidP="00EE443B">
            <w:pPr>
              <w:autoSpaceDE w:val="0"/>
              <w:autoSpaceDN w:val="0"/>
              <w:adjustRightInd w:val="0"/>
              <w:rPr>
                <w:rFonts w:ascii="Arial" w:hAnsi="Arial" w:cs="Arial"/>
                <w:szCs w:val="22"/>
                <w:lang w:eastAsia="en-GB"/>
              </w:rPr>
            </w:pPr>
          </w:p>
        </w:tc>
      </w:tr>
    </w:tbl>
    <w:p w:rsidR="00720CFA" w:rsidRPr="00720CFA" w:rsidRDefault="00720CFA" w:rsidP="00C11A41">
      <w:pPr>
        <w:pStyle w:val="Heading2"/>
        <w:numPr>
          <w:ilvl w:val="0"/>
          <w:numId w:val="33"/>
        </w:numPr>
        <w:ind w:left="0" w:firstLine="0"/>
        <w:rPr>
          <w:sz w:val="18"/>
          <w:szCs w:val="18"/>
          <w:u w:val="single"/>
        </w:rPr>
      </w:pPr>
      <w:bookmarkStart w:id="137" w:name="_Toc372710960"/>
      <w:bookmarkStart w:id="138" w:name="_Toc372791415"/>
      <w:bookmarkStart w:id="139" w:name="_Toc373315088"/>
      <w:bookmarkStart w:id="140" w:name="_Toc373331508"/>
      <w:bookmarkStart w:id="141" w:name="_Toc373331889"/>
      <w:bookmarkStart w:id="142" w:name="_Toc381102678"/>
      <w:bookmarkStart w:id="143" w:name="_Toc444681563"/>
      <w:r w:rsidRPr="00720CFA">
        <w:rPr>
          <w:sz w:val="18"/>
          <w:szCs w:val="18"/>
          <w:u w:val="single"/>
        </w:rPr>
        <w:t>Comments</w:t>
      </w:r>
      <w:bookmarkEnd w:id="137"/>
      <w:bookmarkEnd w:id="138"/>
      <w:bookmarkEnd w:id="139"/>
      <w:bookmarkEnd w:id="140"/>
      <w:bookmarkEnd w:id="141"/>
      <w:bookmarkEnd w:id="142"/>
      <w:bookmarkEnd w:id="143"/>
    </w:p>
    <w:p w:rsidR="00720CFA" w:rsidRDefault="00720CFA" w:rsidP="00720CFA">
      <w:pPr>
        <w:rPr>
          <w:rFonts w:ascii="Verdana" w:hAnsi="Verdana"/>
          <w:sz w:val="18"/>
          <w:szCs w:val="18"/>
        </w:rPr>
      </w:pPr>
      <w:r w:rsidRPr="00720CFA">
        <w:rPr>
          <w:rFonts w:ascii="Verdana" w:hAnsi="Verdana"/>
          <w:sz w:val="18"/>
          <w:szCs w:val="18"/>
        </w:rPr>
        <w:t xml:space="preserve">Issues the inspectors </w:t>
      </w:r>
      <w:r w:rsidR="00A7763D">
        <w:rPr>
          <w:rFonts w:ascii="Verdana" w:hAnsi="Verdana"/>
          <w:sz w:val="18"/>
          <w:szCs w:val="18"/>
        </w:rPr>
        <w:t xml:space="preserve">would </w:t>
      </w:r>
      <w:r w:rsidRPr="00720CFA">
        <w:rPr>
          <w:rFonts w:ascii="Verdana" w:hAnsi="Verdana"/>
          <w:sz w:val="18"/>
          <w:szCs w:val="18"/>
        </w:rPr>
        <w:t xml:space="preserve">like to </w:t>
      </w:r>
      <w:r w:rsidR="00A7763D">
        <w:rPr>
          <w:rFonts w:ascii="Verdana" w:hAnsi="Verdana"/>
          <w:sz w:val="18"/>
          <w:szCs w:val="18"/>
        </w:rPr>
        <w:t xml:space="preserve">communicate to the </w:t>
      </w:r>
      <w:proofErr w:type="spellStart"/>
      <w:r w:rsidR="00A7763D">
        <w:rPr>
          <w:rFonts w:ascii="Verdana" w:hAnsi="Verdana"/>
          <w:sz w:val="18"/>
          <w:szCs w:val="18"/>
        </w:rPr>
        <w:t>inspectee</w:t>
      </w:r>
      <w:proofErr w:type="spellEnd"/>
      <w:r w:rsidRPr="00720CFA">
        <w:rPr>
          <w:rFonts w:ascii="Verdana" w:hAnsi="Verdana"/>
          <w:sz w:val="18"/>
          <w:szCs w:val="18"/>
        </w:rPr>
        <w:t xml:space="preserve">– but </w:t>
      </w:r>
      <w:r w:rsidR="00620F35">
        <w:rPr>
          <w:rFonts w:ascii="Verdana" w:hAnsi="Verdana"/>
          <w:sz w:val="18"/>
          <w:szCs w:val="18"/>
        </w:rPr>
        <w:t xml:space="preserve">that do </w:t>
      </w:r>
      <w:r w:rsidRPr="00720CFA">
        <w:rPr>
          <w:rFonts w:ascii="Verdana" w:hAnsi="Verdana"/>
          <w:sz w:val="18"/>
          <w:szCs w:val="18"/>
        </w:rPr>
        <w:t>not necessarily represent any finding</w:t>
      </w:r>
      <w:r w:rsidR="00C11A41">
        <w:rPr>
          <w:rFonts w:ascii="Verdana" w:hAnsi="Verdana"/>
          <w:sz w:val="18"/>
          <w:szCs w:val="18"/>
        </w:rPr>
        <w:t>.</w:t>
      </w:r>
    </w:p>
    <w:p w:rsidR="006A3795" w:rsidRDefault="006A3795" w:rsidP="00720CFA">
      <w:pPr>
        <w:rPr>
          <w:rFonts w:ascii="Verdana" w:hAnsi="Verdana"/>
          <w:sz w:val="18"/>
          <w:szCs w:val="18"/>
        </w:rPr>
      </w:pPr>
    </w:p>
    <w:p w:rsidR="004732F3" w:rsidRPr="004732F3" w:rsidRDefault="00A9263C" w:rsidP="004732F3">
      <w:pPr>
        <w:pStyle w:val="No-numheading1Agency"/>
      </w:pPr>
      <w:bookmarkStart w:id="144" w:name="_Toc444681564"/>
      <w:bookmarkStart w:id="145" w:name="_Toc362248426"/>
      <w:bookmarkStart w:id="146" w:name="_Toc372710961"/>
      <w:bookmarkStart w:id="147" w:name="_Toc372791416"/>
      <w:bookmarkStart w:id="148" w:name="_Toc373315089"/>
      <w:bookmarkStart w:id="149" w:name="_Toc373331509"/>
      <w:bookmarkStart w:id="150" w:name="_Toc373331890"/>
      <w:bookmarkStart w:id="151" w:name="_Toc381102679"/>
      <w:r>
        <w:t>SECTION</w:t>
      </w:r>
      <w:r w:rsidR="00720CFA" w:rsidRPr="00C11A41">
        <w:t xml:space="preserve"> E:</w:t>
      </w:r>
      <w:bookmarkEnd w:id="144"/>
      <w:r w:rsidR="00720CFA" w:rsidRPr="00C11A41">
        <w:t xml:space="preserve"> </w:t>
      </w:r>
    </w:p>
    <w:p w:rsidR="004732F3" w:rsidRPr="004732F3" w:rsidRDefault="004732F3" w:rsidP="004732F3">
      <w:pPr>
        <w:pStyle w:val="No-numheading1Agency"/>
      </w:pPr>
      <w:bookmarkStart w:id="152" w:name="_Toc444681565"/>
      <w:r w:rsidRPr="004732F3">
        <w:t>E.1 Conclusions</w:t>
      </w:r>
      <w:bookmarkEnd w:id="152"/>
    </w:p>
    <w:p w:rsidR="004732F3" w:rsidRDefault="004732F3" w:rsidP="004732F3">
      <w:pPr>
        <w:pStyle w:val="No-numheading1Agency"/>
      </w:pPr>
      <w:bookmarkStart w:id="153" w:name="_Toc444681566"/>
      <w:r w:rsidRPr="004732F3">
        <w:t>E.2 Recommendations</w:t>
      </w:r>
      <w:bookmarkEnd w:id="153"/>
    </w:p>
    <w:p w:rsidR="00D75376" w:rsidRPr="00A32362" w:rsidRDefault="00D75376" w:rsidP="00A32362">
      <w:pPr>
        <w:pStyle w:val="No-numheading1Agency"/>
      </w:pPr>
      <w:bookmarkStart w:id="154" w:name="_Toc444681567"/>
      <w:r w:rsidRPr="00A32362">
        <w:t xml:space="preserve">E.3 Evaluation by the inspectors of the response from the </w:t>
      </w:r>
      <w:proofErr w:type="spellStart"/>
      <w:r w:rsidRPr="00A32362">
        <w:t>inspectee</w:t>
      </w:r>
      <w:bookmarkEnd w:id="154"/>
      <w:proofErr w:type="spellEnd"/>
    </w:p>
    <w:p w:rsidR="00D75376" w:rsidRPr="00A32362" w:rsidRDefault="00AE6A71" w:rsidP="00A32362">
      <w:pPr>
        <w:pStyle w:val="No-numheading1Agency"/>
      </w:pPr>
      <w:bookmarkStart w:id="155" w:name="_Toc444681568"/>
      <w:r w:rsidRPr="00A32362">
        <w:t>E.4 Final conclusion</w:t>
      </w:r>
      <w:r w:rsidR="00B30E5A">
        <w:t>s</w:t>
      </w:r>
      <w:r w:rsidRPr="00A32362">
        <w:t xml:space="preserve"> and r</w:t>
      </w:r>
      <w:r w:rsidR="00D75376" w:rsidRPr="00A32362">
        <w:t>ecommendations</w:t>
      </w:r>
      <w:bookmarkEnd w:id="155"/>
    </w:p>
    <w:p w:rsidR="00720CFA" w:rsidRPr="00C11A41" w:rsidRDefault="00A9263C" w:rsidP="00C11A41">
      <w:pPr>
        <w:pStyle w:val="No-numheading1Agency"/>
        <w:spacing w:line="280" w:lineRule="atLeast"/>
      </w:pPr>
      <w:bookmarkStart w:id="156" w:name="_Toc372710966"/>
      <w:bookmarkStart w:id="157" w:name="_Toc372791421"/>
      <w:bookmarkStart w:id="158" w:name="_Toc373315094"/>
      <w:bookmarkStart w:id="159" w:name="_Toc373331514"/>
      <w:bookmarkStart w:id="160" w:name="_Toc373331895"/>
      <w:bookmarkStart w:id="161" w:name="_Toc381102680"/>
      <w:bookmarkStart w:id="162" w:name="_Toc444681569"/>
      <w:bookmarkEnd w:id="145"/>
      <w:bookmarkEnd w:id="146"/>
      <w:bookmarkEnd w:id="147"/>
      <w:bookmarkEnd w:id="148"/>
      <w:bookmarkEnd w:id="149"/>
      <w:bookmarkEnd w:id="150"/>
      <w:bookmarkEnd w:id="151"/>
      <w:r>
        <w:t>SECTION</w:t>
      </w:r>
      <w:r w:rsidR="00720CFA" w:rsidRPr="00C11A41">
        <w:t xml:space="preserve"> F: Date and signatures of lead and other inspectors, experts if applicable</w:t>
      </w:r>
      <w:bookmarkEnd w:id="156"/>
      <w:bookmarkEnd w:id="157"/>
      <w:bookmarkEnd w:id="158"/>
      <w:bookmarkEnd w:id="159"/>
      <w:bookmarkEnd w:id="160"/>
      <w:bookmarkEnd w:id="161"/>
      <w:bookmarkEnd w:id="162"/>
      <w:r w:rsidR="00720CFA" w:rsidRPr="00C11A41">
        <w:t xml:space="preserve"> </w:t>
      </w:r>
    </w:p>
    <w:p w:rsidR="00720CFA" w:rsidRPr="00717EE6" w:rsidRDefault="00983AE7" w:rsidP="00892C20">
      <w:pPr>
        <w:pStyle w:val="No-numheading1Agency"/>
        <w:spacing w:line="280" w:lineRule="atLeast"/>
        <w:rPr>
          <w:i/>
        </w:rPr>
      </w:pPr>
      <w:r>
        <w:rPr>
          <w:noProof/>
        </w:rPr>
        <w:br w:type="page"/>
      </w:r>
      <w:bookmarkStart w:id="163" w:name="_Toc353452064"/>
      <w:bookmarkStart w:id="164" w:name="_Toc372710968"/>
      <w:bookmarkStart w:id="165" w:name="_Toc372791424"/>
      <w:bookmarkStart w:id="166" w:name="_Toc373315097"/>
      <w:bookmarkStart w:id="167" w:name="_Toc381102681"/>
      <w:bookmarkStart w:id="168" w:name="_Toc444681570"/>
      <w:r w:rsidR="00A9263C">
        <w:lastRenderedPageBreak/>
        <w:t>APPENDIX</w:t>
      </w:r>
      <w:r w:rsidR="00F37846" w:rsidRPr="00892C20">
        <w:t xml:space="preserve"> </w:t>
      </w:r>
      <w:r w:rsidR="00FB2C7E">
        <w:t>I</w:t>
      </w:r>
      <w:r w:rsidR="00A32362">
        <w:t xml:space="preserve"> </w:t>
      </w:r>
      <w:r w:rsidR="00720CFA" w:rsidRPr="00892C20">
        <w:t>-</w:t>
      </w:r>
      <w:r w:rsidR="00A32362">
        <w:t xml:space="preserve"> </w:t>
      </w:r>
      <w:r w:rsidR="00720CFA" w:rsidRPr="00892C20">
        <w:t>Summary of items inspected</w:t>
      </w:r>
      <w:bookmarkEnd w:id="163"/>
      <w:bookmarkEnd w:id="164"/>
      <w:bookmarkEnd w:id="165"/>
      <w:bookmarkEnd w:id="166"/>
      <w:bookmarkEnd w:id="167"/>
      <w:r w:rsidR="00717EE6">
        <w:t xml:space="preserve"> -</w:t>
      </w:r>
      <w:r w:rsidR="00717EE6">
        <w:rPr>
          <w:i/>
        </w:rPr>
        <w:t>optional</w:t>
      </w:r>
      <w:bookmarkEnd w:id="168"/>
    </w:p>
    <w:p w:rsidR="00717EE6" w:rsidRPr="00717EE6" w:rsidRDefault="00717EE6" w:rsidP="00717EE6">
      <w:pPr>
        <w:pStyle w:val="BodytextAgency"/>
      </w:pPr>
      <w:r>
        <w:rPr>
          <w:rFonts w:cs="Arial"/>
          <w:i/>
          <w:color w:val="00B050"/>
        </w:rPr>
        <w:t>If the l</w:t>
      </w:r>
      <w:r w:rsidRPr="0048244A">
        <w:rPr>
          <w:rFonts w:cs="Arial"/>
          <w:i/>
          <w:color w:val="00B050"/>
        </w:rPr>
        <w:t xml:space="preserve">ist </w:t>
      </w:r>
      <w:r>
        <w:rPr>
          <w:rFonts w:cs="Arial"/>
          <w:i/>
          <w:color w:val="00B050"/>
        </w:rPr>
        <w:t>of</w:t>
      </w:r>
      <w:r w:rsidRPr="0048244A">
        <w:rPr>
          <w:rFonts w:cs="Arial"/>
          <w:i/>
          <w:color w:val="00B050"/>
        </w:rPr>
        <w:t xml:space="preserve"> item</w:t>
      </w:r>
      <w:r>
        <w:rPr>
          <w:rFonts w:cs="Arial"/>
          <w:i/>
          <w:color w:val="00B050"/>
        </w:rPr>
        <w:t>s covered during the inspection has been provided in</w:t>
      </w:r>
      <w:r w:rsidR="00A32362">
        <w:rPr>
          <w:rFonts w:cs="Arial"/>
          <w:i/>
          <w:color w:val="00B050"/>
        </w:rPr>
        <w:t xml:space="preserve"> section (B.1), Appendix I</w:t>
      </w:r>
      <w:r>
        <w:rPr>
          <w:rFonts w:cs="Arial"/>
          <w:i/>
          <w:color w:val="00B050"/>
        </w:rPr>
        <w:t xml:space="preserve"> </w:t>
      </w:r>
      <w:proofErr w:type="gramStart"/>
      <w:r>
        <w:rPr>
          <w:rFonts w:cs="Arial"/>
          <w:i/>
          <w:color w:val="00B050"/>
        </w:rPr>
        <w:t>is</w:t>
      </w:r>
      <w:proofErr w:type="gramEnd"/>
      <w:r>
        <w:rPr>
          <w:rFonts w:cs="Arial"/>
          <w:i/>
          <w:color w:val="00B050"/>
        </w:rPr>
        <w:t xml:space="preserve"> optional and may</w:t>
      </w:r>
      <w:r w:rsidRPr="0048244A">
        <w:rPr>
          <w:rFonts w:cs="Arial"/>
          <w:i/>
          <w:color w:val="00B050"/>
        </w:rPr>
        <w:t xml:space="preserve"> be deleted</w:t>
      </w:r>
      <w:r>
        <w:rPr>
          <w:rFonts w:cs="Arial"/>
          <w:i/>
          <w:color w:val="00B050"/>
        </w:rPr>
        <w:t xml:space="preserve">. </w:t>
      </w:r>
    </w:p>
    <w:p w:rsidR="00720CFA" w:rsidRPr="00720CFA" w:rsidRDefault="00720CFA" w:rsidP="00720CFA">
      <w:pPr>
        <w:spacing w:after="140" w:line="280" w:lineRule="atLeast"/>
        <w:rPr>
          <w:rFonts w:ascii="Verdana" w:eastAsia="Verdana" w:hAnsi="Verdana"/>
          <w:i/>
          <w:sz w:val="18"/>
          <w:szCs w:val="18"/>
          <w:lang w:eastAsia="en-GB"/>
        </w:rPr>
      </w:pPr>
      <w:r w:rsidRPr="00720CFA">
        <w:rPr>
          <w:rFonts w:ascii="Verdana" w:eastAsia="Verdana" w:hAnsi="Verdana"/>
          <w:i/>
          <w:sz w:val="18"/>
          <w:szCs w:val="18"/>
          <w:lang w:eastAsia="en-GB"/>
        </w:rPr>
        <w:t xml:space="preserve">(Please enter, which areas were inspected during the inspection, if necessary enter </w:t>
      </w:r>
      <w:r w:rsidR="00620F35">
        <w:rPr>
          <w:rFonts w:ascii="Verdana" w:eastAsia="Verdana" w:hAnsi="Verdana"/>
          <w:i/>
          <w:sz w:val="18"/>
          <w:szCs w:val="18"/>
          <w:lang w:eastAsia="en-GB"/>
        </w:rPr>
        <w:t>comments</w:t>
      </w:r>
      <w:r w:rsidRPr="00720CFA">
        <w:rPr>
          <w:rFonts w:ascii="Verdana" w:eastAsia="Verdana" w:hAnsi="Verdana"/>
          <w:i/>
          <w:sz w:val="18"/>
          <w:szCs w:val="18"/>
          <w:lang w:eastAsia="en-GB"/>
        </w:rPr>
        <w:t xml:space="preserve"> or specify).</w:t>
      </w:r>
    </w:p>
    <w:tbl>
      <w:tblPr>
        <w:tblW w:w="4411" w:type="pct"/>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ayout w:type="fixed"/>
        <w:tblLook w:val="05E0" w:firstRow="1" w:lastRow="1" w:firstColumn="1" w:lastColumn="1" w:noHBand="0" w:noVBand="1"/>
      </w:tblPr>
      <w:tblGrid>
        <w:gridCol w:w="2525"/>
        <w:gridCol w:w="1130"/>
        <w:gridCol w:w="1131"/>
        <w:gridCol w:w="853"/>
        <w:gridCol w:w="854"/>
        <w:gridCol w:w="2001"/>
      </w:tblGrid>
      <w:tr w:rsidR="00AE7366" w:rsidRPr="00720CFA" w:rsidTr="00B30E5A">
        <w:trPr>
          <w:trHeight w:val="563"/>
          <w:tblHeader/>
        </w:trPr>
        <w:tc>
          <w:tcPr>
            <w:tcW w:w="1486" w:type="pct"/>
            <w:vMerge w:val="restart"/>
            <w:tcBorders>
              <w:top w:val="nil"/>
              <w:left w:val="nil"/>
              <w:right w:val="nil"/>
              <w:tl2br w:val="nil"/>
              <w:tr2bl w:val="nil"/>
            </w:tcBorders>
            <w:shd w:val="clear" w:color="auto" w:fill="003399"/>
          </w:tcPr>
          <w:p w:rsidR="00AE7366" w:rsidRPr="00720CFA" w:rsidRDefault="00AE7366" w:rsidP="00720CFA">
            <w:pPr>
              <w:keepNext/>
              <w:spacing w:after="140" w:line="280" w:lineRule="atLeast"/>
              <w:rPr>
                <w:rFonts w:ascii="Verdana" w:eastAsia="Times New Roman" w:hAnsi="Verdana"/>
                <w:sz w:val="18"/>
                <w:szCs w:val="18"/>
                <w:lang w:eastAsia="en-GB"/>
              </w:rPr>
            </w:pPr>
          </w:p>
        </w:tc>
        <w:tc>
          <w:tcPr>
            <w:tcW w:w="665" w:type="pct"/>
            <w:vMerge w:val="restart"/>
            <w:tcBorders>
              <w:top w:val="nil"/>
              <w:left w:val="nil"/>
              <w:right w:val="nil"/>
              <w:tl2br w:val="nil"/>
              <w:tr2bl w:val="nil"/>
            </w:tcBorders>
            <w:shd w:val="clear" w:color="auto" w:fill="003399"/>
          </w:tcPr>
          <w:p w:rsidR="00AE7366" w:rsidRPr="00720CFA" w:rsidRDefault="00AE7366" w:rsidP="00720CFA">
            <w:pPr>
              <w:keepNext/>
              <w:spacing w:after="140" w:line="280" w:lineRule="atLeast"/>
              <w:rPr>
                <w:rFonts w:ascii="Verdana" w:eastAsia="Times New Roman" w:hAnsi="Verdana"/>
                <w:sz w:val="18"/>
                <w:szCs w:val="18"/>
                <w:lang w:eastAsia="en-GB"/>
              </w:rPr>
            </w:pPr>
            <w:r w:rsidRPr="00720CFA">
              <w:rPr>
                <w:rFonts w:ascii="Verdana" w:eastAsia="Times New Roman" w:hAnsi="Verdana"/>
                <w:b/>
                <w:sz w:val="18"/>
                <w:szCs w:val="18"/>
                <w:lang w:eastAsia="en-GB"/>
              </w:rPr>
              <w:t>Extent*</w:t>
            </w:r>
          </w:p>
          <w:p w:rsidR="00AE7366" w:rsidRPr="00720CFA" w:rsidRDefault="00AE7366" w:rsidP="00720CFA">
            <w:pPr>
              <w:keepNext/>
              <w:spacing w:after="140" w:line="280" w:lineRule="atLeast"/>
              <w:rPr>
                <w:rFonts w:ascii="Verdana" w:eastAsia="Times New Roman" w:hAnsi="Verdana"/>
                <w:sz w:val="18"/>
                <w:szCs w:val="18"/>
                <w:lang w:eastAsia="en-GB"/>
              </w:rPr>
            </w:pPr>
            <w:r w:rsidRPr="00720CFA">
              <w:rPr>
                <w:rFonts w:ascii="Verdana" w:eastAsia="Times New Roman" w:hAnsi="Verdana"/>
                <w:b/>
                <w:sz w:val="18"/>
                <w:szCs w:val="18"/>
                <w:lang w:eastAsia="en-GB"/>
              </w:rPr>
              <w:t>Yes</w:t>
            </w:r>
          </w:p>
        </w:tc>
        <w:tc>
          <w:tcPr>
            <w:tcW w:w="666" w:type="pct"/>
            <w:vMerge w:val="restart"/>
            <w:tcBorders>
              <w:top w:val="nil"/>
              <w:left w:val="nil"/>
              <w:right w:val="nil"/>
              <w:tl2br w:val="nil"/>
              <w:tr2bl w:val="nil"/>
            </w:tcBorders>
            <w:shd w:val="clear" w:color="auto" w:fill="003399"/>
          </w:tcPr>
          <w:p w:rsidR="00AE7366" w:rsidRPr="00720CFA" w:rsidRDefault="00AE7366" w:rsidP="00720CFA">
            <w:pPr>
              <w:keepNext/>
              <w:spacing w:after="140" w:line="280" w:lineRule="atLeast"/>
              <w:rPr>
                <w:rFonts w:ascii="Verdana" w:eastAsia="Times New Roman" w:hAnsi="Verdana"/>
                <w:sz w:val="18"/>
                <w:szCs w:val="18"/>
                <w:lang w:eastAsia="en-GB"/>
              </w:rPr>
            </w:pPr>
            <w:r w:rsidRPr="00720CFA">
              <w:rPr>
                <w:rFonts w:ascii="Verdana" w:eastAsia="Times New Roman" w:hAnsi="Verdana"/>
                <w:b/>
                <w:sz w:val="18"/>
                <w:szCs w:val="18"/>
                <w:lang w:eastAsia="en-GB"/>
              </w:rPr>
              <w:t>Extent*</w:t>
            </w:r>
          </w:p>
          <w:p w:rsidR="00AE7366" w:rsidRPr="00720CFA" w:rsidRDefault="00AE7366" w:rsidP="00720CFA">
            <w:pPr>
              <w:keepNext/>
              <w:spacing w:after="140" w:line="280" w:lineRule="atLeast"/>
              <w:rPr>
                <w:rFonts w:ascii="Verdana" w:eastAsia="Times New Roman" w:hAnsi="Verdana"/>
                <w:sz w:val="18"/>
                <w:szCs w:val="18"/>
                <w:lang w:eastAsia="en-GB"/>
              </w:rPr>
            </w:pPr>
            <w:r w:rsidRPr="00720CFA">
              <w:rPr>
                <w:rFonts w:ascii="Verdana" w:eastAsia="Times New Roman" w:hAnsi="Verdana"/>
                <w:b/>
                <w:sz w:val="18"/>
                <w:szCs w:val="18"/>
                <w:lang w:eastAsia="en-GB"/>
              </w:rPr>
              <w:t>No</w:t>
            </w:r>
          </w:p>
        </w:tc>
        <w:tc>
          <w:tcPr>
            <w:tcW w:w="1005" w:type="pct"/>
            <w:gridSpan w:val="2"/>
            <w:tcBorders>
              <w:top w:val="nil"/>
              <w:left w:val="nil"/>
              <w:bottom w:val="nil"/>
              <w:right w:val="nil"/>
              <w:tl2br w:val="nil"/>
              <w:tr2bl w:val="nil"/>
            </w:tcBorders>
            <w:shd w:val="clear" w:color="auto" w:fill="003399"/>
          </w:tcPr>
          <w:p w:rsidR="00AE7366" w:rsidRPr="00720CFA" w:rsidRDefault="00AE7366" w:rsidP="00720CFA">
            <w:pPr>
              <w:keepNext/>
              <w:spacing w:after="140" w:line="280" w:lineRule="atLeast"/>
              <w:rPr>
                <w:rFonts w:ascii="Verdana" w:eastAsia="Times New Roman" w:hAnsi="Verdana"/>
                <w:sz w:val="18"/>
                <w:szCs w:val="18"/>
                <w:lang w:eastAsia="en-GB"/>
              </w:rPr>
            </w:pPr>
            <w:r w:rsidRPr="00720CFA">
              <w:rPr>
                <w:rFonts w:ascii="Verdana" w:eastAsia="Times New Roman" w:hAnsi="Verdana"/>
                <w:b/>
                <w:sz w:val="18"/>
                <w:szCs w:val="18"/>
                <w:lang w:eastAsia="en-GB"/>
              </w:rPr>
              <w:t>Findings (Y/N)</w:t>
            </w:r>
          </w:p>
        </w:tc>
        <w:tc>
          <w:tcPr>
            <w:tcW w:w="1178" w:type="pct"/>
            <w:vMerge w:val="restart"/>
            <w:tcBorders>
              <w:top w:val="nil"/>
              <w:left w:val="nil"/>
              <w:right w:val="nil"/>
              <w:tl2br w:val="nil"/>
              <w:tr2bl w:val="nil"/>
            </w:tcBorders>
            <w:shd w:val="clear" w:color="auto" w:fill="003399"/>
          </w:tcPr>
          <w:p w:rsidR="00AE7366" w:rsidRPr="00720CFA" w:rsidRDefault="00AE7366" w:rsidP="00720CFA">
            <w:pPr>
              <w:keepNext/>
              <w:spacing w:after="140" w:line="280" w:lineRule="atLeast"/>
              <w:rPr>
                <w:rFonts w:ascii="Verdana" w:eastAsia="Times New Roman" w:hAnsi="Verdana"/>
                <w:sz w:val="18"/>
                <w:szCs w:val="18"/>
                <w:lang w:eastAsia="en-GB"/>
              </w:rPr>
            </w:pPr>
            <w:r>
              <w:rPr>
                <w:rFonts w:ascii="Verdana" w:eastAsia="Times New Roman" w:hAnsi="Verdana"/>
                <w:b/>
                <w:sz w:val="18"/>
                <w:szCs w:val="18"/>
                <w:lang w:eastAsia="en-GB"/>
              </w:rPr>
              <w:t>Comments</w:t>
            </w:r>
          </w:p>
          <w:p w:rsidR="00AE7366" w:rsidRPr="00720CFA" w:rsidRDefault="00AE7366" w:rsidP="00720CFA">
            <w:pPr>
              <w:keepNext/>
              <w:spacing w:after="140" w:line="280" w:lineRule="atLeast"/>
              <w:rPr>
                <w:rFonts w:ascii="Verdana" w:eastAsia="Times New Roman" w:hAnsi="Verdana"/>
                <w:sz w:val="18"/>
                <w:szCs w:val="18"/>
                <w:lang w:eastAsia="en-GB"/>
              </w:rPr>
            </w:pPr>
          </w:p>
        </w:tc>
      </w:tr>
      <w:tr w:rsidR="00AE7366" w:rsidRPr="00720CFA" w:rsidTr="00B30E5A">
        <w:trPr>
          <w:trHeight w:val="562"/>
          <w:tblHeader/>
        </w:trPr>
        <w:tc>
          <w:tcPr>
            <w:tcW w:w="1486" w:type="pct"/>
            <w:vMerge/>
            <w:tcBorders>
              <w:left w:val="nil"/>
              <w:bottom w:val="nil"/>
              <w:right w:val="nil"/>
              <w:tl2br w:val="nil"/>
              <w:tr2bl w:val="nil"/>
            </w:tcBorders>
            <w:shd w:val="clear" w:color="auto" w:fill="003399"/>
          </w:tcPr>
          <w:p w:rsidR="00AE7366" w:rsidRPr="00720CFA" w:rsidRDefault="00AE7366" w:rsidP="00720CFA">
            <w:pPr>
              <w:keepNext/>
              <w:spacing w:after="140" w:line="280" w:lineRule="atLeast"/>
              <w:rPr>
                <w:rFonts w:ascii="Verdana" w:eastAsia="Times New Roman" w:hAnsi="Verdana"/>
                <w:sz w:val="18"/>
                <w:szCs w:val="18"/>
                <w:lang w:eastAsia="en-GB"/>
              </w:rPr>
            </w:pPr>
          </w:p>
        </w:tc>
        <w:tc>
          <w:tcPr>
            <w:tcW w:w="665" w:type="pct"/>
            <w:vMerge/>
            <w:tcBorders>
              <w:left w:val="nil"/>
              <w:bottom w:val="nil"/>
              <w:right w:val="nil"/>
              <w:tl2br w:val="nil"/>
              <w:tr2bl w:val="nil"/>
            </w:tcBorders>
            <w:shd w:val="clear" w:color="auto" w:fill="003399"/>
          </w:tcPr>
          <w:p w:rsidR="00AE7366" w:rsidRPr="00720CFA" w:rsidRDefault="00AE7366" w:rsidP="00720CFA">
            <w:pPr>
              <w:keepNext/>
              <w:spacing w:after="140" w:line="280" w:lineRule="atLeast"/>
              <w:rPr>
                <w:rFonts w:ascii="Verdana" w:eastAsia="Times New Roman" w:hAnsi="Verdana"/>
                <w:b/>
                <w:sz w:val="18"/>
                <w:szCs w:val="18"/>
                <w:lang w:eastAsia="en-GB"/>
              </w:rPr>
            </w:pPr>
          </w:p>
        </w:tc>
        <w:tc>
          <w:tcPr>
            <w:tcW w:w="666" w:type="pct"/>
            <w:vMerge/>
            <w:tcBorders>
              <w:left w:val="nil"/>
              <w:bottom w:val="nil"/>
              <w:right w:val="nil"/>
              <w:tl2br w:val="nil"/>
              <w:tr2bl w:val="nil"/>
            </w:tcBorders>
            <w:shd w:val="clear" w:color="auto" w:fill="003399"/>
          </w:tcPr>
          <w:p w:rsidR="00AE7366" w:rsidRPr="00720CFA" w:rsidRDefault="00AE7366" w:rsidP="00720CFA">
            <w:pPr>
              <w:keepNext/>
              <w:spacing w:after="140" w:line="280" w:lineRule="atLeast"/>
              <w:rPr>
                <w:rFonts w:ascii="Verdana" w:eastAsia="Times New Roman" w:hAnsi="Verdana"/>
                <w:b/>
                <w:sz w:val="18"/>
                <w:szCs w:val="18"/>
                <w:lang w:eastAsia="en-GB"/>
              </w:rPr>
            </w:pPr>
          </w:p>
        </w:tc>
        <w:tc>
          <w:tcPr>
            <w:tcW w:w="502" w:type="pct"/>
            <w:tcBorders>
              <w:top w:val="nil"/>
              <w:left w:val="nil"/>
              <w:bottom w:val="nil"/>
              <w:right w:val="nil"/>
              <w:tl2br w:val="nil"/>
              <w:tr2bl w:val="nil"/>
            </w:tcBorders>
            <w:shd w:val="clear" w:color="auto" w:fill="003399"/>
          </w:tcPr>
          <w:p w:rsidR="00AE7366" w:rsidRPr="00720CFA" w:rsidRDefault="00AE7366" w:rsidP="00DA57D1">
            <w:pPr>
              <w:keepNext/>
              <w:spacing w:after="140" w:line="280" w:lineRule="atLeast"/>
              <w:rPr>
                <w:rFonts w:ascii="Verdana" w:eastAsia="Times New Roman" w:hAnsi="Verdana"/>
                <w:b/>
                <w:sz w:val="18"/>
                <w:szCs w:val="18"/>
                <w:lang w:eastAsia="en-GB"/>
              </w:rPr>
            </w:pPr>
            <w:r>
              <w:rPr>
                <w:rFonts w:ascii="Verdana" w:eastAsia="Times New Roman" w:hAnsi="Verdana"/>
                <w:b/>
                <w:sz w:val="18"/>
                <w:szCs w:val="18"/>
                <w:lang w:eastAsia="en-GB"/>
              </w:rPr>
              <w:t>CR</w:t>
            </w:r>
          </w:p>
        </w:tc>
        <w:tc>
          <w:tcPr>
            <w:tcW w:w="503" w:type="pct"/>
            <w:tcBorders>
              <w:top w:val="nil"/>
              <w:left w:val="nil"/>
              <w:bottom w:val="nil"/>
              <w:right w:val="nil"/>
              <w:tl2br w:val="nil"/>
              <w:tr2bl w:val="nil"/>
            </w:tcBorders>
            <w:shd w:val="clear" w:color="auto" w:fill="003399"/>
          </w:tcPr>
          <w:p w:rsidR="00AE7366" w:rsidRPr="00720CFA" w:rsidRDefault="00AE7366" w:rsidP="00720CFA">
            <w:pPr>
              <w:keepNext/>
              <w:spacing w:after="140" w:line="280" w:lineRule="atLeast"/>
              <w:rPr>
                <w:rFonts w:ascii="Verdana" w:eastAsia="Times New Roman" w:hAnsi="Verdana"/>
                <w:b/>
                <w:sz w:val="18"/>
                <w:szCs w:val="18"/>
                <w:lang w:eastAsia="en-GB"/>
              </w:rPr>
            </w:pPr>
            <w:r>
              <w:rPr>
                <w:rFonts w:ascii="Verdana" w:eastAsia="Times New Roman" w:hAnsi="Verdana"/>
                <w:b/>
                <w:sz w:val="18"/>
                <w:szCs w:val="18"/>
                <w:lang w:eastAsia="en-GB"/>
              </w:rPr>
              <w:t>MA</w:t>
            </w:r>
          </w:p>
        </w:tc>
        <w:tc>
          <w:tcPr>
            <w:tcW w:w="1178" w:type="pct"/>
            <w:vMerge/>
            <w:tcBorders>
              <w:left w:val="nil"/>
              <w:bottom w:val="nil"/>
              <w:right w:val="nil"/>
              <w:tl2br w:val="nil"/>
              <w:tr2bl w:val="nil"/>
            </w:tcBorders>
            <w:shd w:val="clear" w:color="auto" w:fill="003399"/>
          </w:tcPr>
          <w:p w:rsidR="00AE7366" w:rsidRPr="00720CFA" w:rsidRDefault="00AE7366" w:rsidP="00720CFA">
            <w:pPr>
              <w:keepNext/>
              <w:spacing w:after="140" w:line="280" w:lineRule="atLeast"/>
              <w:rPr>
                <w:rFonts w:ascii="Verdana" w:eastAsia="Times New Roman" w:hAnsi="Verdana"/>
                <w:b/>
                <w:sz w:val="18"/>
                <w:szCs w:val="18"/>
                <w:lang w:eastAsia="en-GB"/>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b/>
                <w:bCs/>
                <w:sz w:val="18"/>
                <w:szCs w:val="18"/>
                <w:lang w:val="sv-SE" w:eastAsia="sv-SE"/>
              </w:rPr>
            </w:pPr>
            <w:r>
              <w:rPr>
                <w:rFonts w:ascii="Verdana" w:hAnsi="Verdana" w:cs="Arial"/>
                <w:b/>
                <w:bCs/>
                <w:sz w:val="18"/>
                <w:szCs w:val="18"/>
                <w:lang w:val="sv-SE" w:eastAsia="sv-SE"/>
              </w:rPr>
              <w:t xml:space="preserve">1. </w:t>
            </w:r>
            <w:r w:rsidRPr="00720CFA">
              <w:rPr>
                <w:rFonts w:ascii="Verdana" w:hAnsi="Verdana" w:cs="Arial"/>
                <w:b/>
                <w:bCs/>
                <w:sz w:val="18"/>
                <w:szCs w:val="18"/>
                <w:lang w:val="sv-SE" w:eastAsia="sv-SE"/>
              </w:rPr>
              <w:t>QPPV</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sidRPr="00720CFA">
              <w:rPr>
                <w:rFonts w:ascii="Verdana" w:hAnsi="Verdana" w:cs="Arial"/>
                <w:sz w:val="18"/>
                <w:szCs w:val="18"/>
                <w:lang w:val="sv-SE" w:eastAsia="sv-SE"/>
              </w:rPr>
              <w:t>Qualifications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sidRPr="00720CFA">
              <w:rPr>
                <w:rFonts w:ascii="Verdana" w:hAnsi="Verdana" w:cs="Arial"/>
                <w:sz w:val="18"/>
                <w:szCs w:val="18"/>
                <w:lang w:val="sv-SE" w:eastAsia="sv-SE"/>
              </w:rPr>
              <w:t>Job description</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sidRPr="00720CFA">
              <w:rPr>
                <w:rFonts w:ascii="Verdana" w:hAnsi="Verdana" w:cs="Arial"/>
                <w:sz w:val="18"/>
                <w:szCs w:val="18"/>
                <w:lang w:val="sv-SE" w:eastAsia="sv-SE"/>
              </w:rPr>
              <w:t>System oversight</w:t>
            </w:r>
          </w:p>
        </w:tc>
        <w:tc>
          <w:tcPr>
            <w:tcW w:w="665"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p>
        </w:tc>
        <w:tc>
          <w:tcPr>
            <w:tcW w:w="66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p>
        </w:tc>
        <w:tc>
          <w:tcPr>
            <w:tcW w:w="502" w:type="pct"/>
            <w:shd w:val="clear" w:color="auto" w:fill="E1E3F2"/>
          </w:tcPr>
          <w:p w:rsidR="00AE7366" w:rsidRPr="00DA57D1"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DA57D1"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sidRPr="00720CFA">
              <w:rPr>
                <w:rFonts w:ascii="Verdana" w:hAnsi="Verdana" w:cs="Arial"/>
                <w:sz w:val="18"/>
                <w:szCs w:val="18"/>
                <w:lang w:val="sv-SE" w:eastAsia="sv-SE"/>
              </w:rPr>
              <w:t>Back-up process and delegation</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sidRPr="00720CFA">
              <w:rPr>
                <w:rFonts w:ascii="Verdana" w:hAnsi="Verdana" w:cs="Arial"/>
                <w:sz w:val="18"/>
                <w:szCs w:val="18"/>
                <w:lang w:val="sv-SE" w:eastAsia="sv-SE"/>
              </w:rPr>
              <w:t>Others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b/>
                <w:sz w:val="18"/>
                <w:szCs w:val="18"/>
              </w:rPr>
            </w:pPr>
            <w:r>
              <w:rPr>
                <w:rFonts w:ascii="Verdana" w:hAnsi="Verdana"/>
                <w:b/>
                <w:sz w:val="18"/>
                <w:szCs w:val="18"/>
              </w:rPr>
              <w:t xml:space="preserve">2. </w:t>
            </w:r>
            <w:r w:rsidRPr="00720CFA">
              <w:rPr>
                <w:rFonts w:ascii="Verdana" w:hAnsi="Verdana"/>
                <w:b/>
                <w:sz w:val="18"/>
                <w:szCs w:val="18"/>
              </w:rPr>
              <w:t>PSMF</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sidRPr="00720CFA">
              <w:rPr>
                <w:rFonts w:ascii="Verdana" w:hAnsi="Verdana" w:cs="Arial"/>
                <w:sz w:val="18"/>
                <w:szCs w:val="18"/>
                <w:lang w:val="sv-SE" w:eastAsia="sv-SE"/>
              </w:rPr>
              <w:t>Format</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sidRPr="00720CFA">
              <w:rPr>
                <w:rFonts w:ascii="Verdana" w:hAnsi="Verdana" w:cs="Arial"/>
                <w:sz w:val="18"/>
                <w:szCs w:val="18"/>
                <w:lang w:val="sv-SE" w:eastAsia="sv-SE"/>
              </w:rPr>
              <w:t>Content</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sidRPr="00720CFA">
              <w:rPr>
                <w:rFonts w:ascii="Verdana" w:hAnsi="Verdana" w:cs="Arial"/>
                <w:sz w:val="18"/>
                <w:szCs w:val="18"/>
                <w:lang w:val="sv-SE" w:eastAsia="sv-SE"/>
              </w:rPr>
              <w:t xml:space="preserve">Maintenance and </w:t>
            </w:r>
            <w:r>
              <w:rPr>
                <w:rFonts w:ascii="Verdana" w:hAnsi="Verdana" w:cs="Arial"/>
                <w:sz w:val="18"/>
                <w:szCs w:val="18"/>
                <w:lang w:val="sv-SE" w:eastAsia="sv-SE"/>
              </w:rPr>
              <w:t>s</w:t>
            </w:r>
            <w:r w:rsidRPr="00720CFA">
              <w:rPr>
                <w:rFonts w:ascii="Verdana" w:hAnsi="Verdana" w:cs="Arial"/>
                <w:sz w:val="18"/>
                <w:szCs w:val="18"/>
                <w:lang w:val="sv-SE" w:eastAsia="sv-SE"/>
              </w:rPr>
              <w:t>ubmission</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sidRPr="00720CFA">
              <w:rPr>
                <w:rFonts w:ascii="Verdana" w:hAnsi="Verdana" w:cs="Arial"/>
                <w:sz w:val="18"/>
                <w:szCs w:val="18"/>
                <w:lang w:val="sv-SE" w:eastAsia="sv-SE"/>
              </w:rPr>
              <w:t>Others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b/>
                <w:sz w:val="18"/>
                <w:szCs w:val="18"/>
              </w:rPr>
            </w:pPr>
            <w:r>
              <w:rPr>
                <w:rFonts w:ascii="Verdana" w:hAnsi="Verdana" w:cs="Arial"/>
                <w:b/>
                <w:bCs/>
                <w:sz w:val="18"/>
                <w:szCs w:val="18"/>
                <w:lang w:eastAsia="sv-SE"/>
              </w:rPr>
              <w:t xml:space="preserve">3. </w:t>
            </w:r>
            <w:r w:rsidRPr="00720CFA">
              <w:rPr>
                <w:rFonts w:ascii="Verdana" w:hAnsi="Verdana" w:cs="Arial"/>
                <w:b/>
                <w:bCs/>
                <w:sz w:val="18"/>
                <w:szCs w:val="18"/>
                <w:lang w:eastAsia="sv-SE"/>
              </w:rPr>
              <w:t xml:space="preserve">Written instructions (SOPs, manuals, </w:t>
            </w:r>
            <w:proofErr w:type="spellStart"/>
            <w:r w:rsidRPr="00720CFA">
              <w:rPr>
                <w:rFonts w:ascii="Verdana" w:hAnsi="Verdana" w:cs="Arial"/>
                <w:b/>
                <w:bCs/>
                <w:sz w:val="18"/>
                <w:szCs w:val="18"/>
                <w:lang w:eastAsia="sv-SE"/>
              </w:rPr>
              <w:t>etc</w:t>
            </w:r>
            <w:proofErr w:type="spellEnd"/>
            <w:r w:rsidRPr="00720CFA">
              <w:rPr>
                <w:rFonts w:ascii="Verdana" w:hAnsi="Verdana" w:cs="Arial"/>
                <w:b/>
                <w:bCs/>
                <w:sz w:val="18"/>
                <w:szCs w:val="18"/>
                <w:lang w:eastAsia="sv-SE"/>
              </w:rPr>
              <w:t>)</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sidRPr="00720CFA">
              <w:rPr>
                <w:rFonts w:ascii="Verdana" w:hAnsi="Verdana" w:cs="Arial"/>
                <w:sz w:val="18"/>
                <w:szCs w:val="18"/>
                <w:lang w:eastAsia="sv-SE"/>
              </w:rPr>
              <w:t>Procedures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sidRPr="00720CFA">
              <w:rPr>
                <w:rFonts w:ascii="Verdana" w:hAnsi="Verdana" w:cs="Arial"/>
                <w:sz w:val="18"/>
                <w:szCs w:val="18"/>
                <w:lang w:eastAsia="sv-SE"/>
              </w:rPr>
              <w:t>Manuals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sidRPr="00720CFA">
              <w:rPr>
                <w:rFonts w:ascii="Verdana" w:hAnsi="Verdana" w:cs="Arial"/>
                <w:sz w:val="18"/>
                <w:szCs w:val="18"/>
                <w:lang w:val="sv-SE" w:eastAsia="sv-SE"/>
              </w:rPr>
              <w:t>Process for SOP training</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b/>
                <w:bCs/>
                <w:sz w:val="18"/>
                <w:szCs w:val="18"/>
                <w:lang w:eastAsia="sv-SE"/>
              </w:rPr>
            </w:pPr>
            <w:r w:rsidRPr="00720CFA">
              <w:rPr>
                <w:rFonts w:ascii="Verdana" w:hAnsi="Verdana" w:cs="Arial"/>
                <w:sz w:val="18"/>
                <w:szCs w:val="18"/>
                <w:lang w:val="sv-SE" w:eastAsia="sv-SE"/>
              </w:rPr>
              <w:t>Others</w:t>
            </w:r>
            <w:r w:rsidRPr="00720CFA" w:rsidDel="00E70476">
              <w:rPr>
                <w:rFonts w:ascii="Verdana" w:hAnsi="Verdana" w:cs="Arial"/>
                <w:b/>
                <w:bCs/>
                <w:sz w:val="18"/>
                <w:szCs w:val="18"/>
                <w:lang w:eastAsia="sv-SE"/>
              </w:rPr>
              <w:t xml:space="preserve"> </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sz w:val="18"/>
                <w:szCs w:val="18"/>
              </w:rPr>
            </w:pPr>
            <w:r>
              <w:rPr>
                <w:rFonts w:ascii="Verdana" w:hAnsi="Verdana" w:cs="Arial"/>
                <w:b/>
                <w:bCs/>
                <w:sz w:val="18"/>
                <w:szCs w:val="18"/>
                <w:lang w:val="sv-SE" w:eastAsia="sv-SE"/>
              </w:rPr>
              <w:t xml:space="preserve">4. </w:t>
            </w:r>
            <w:r w:rsidRPr="00720CFA">
              <w:rPr>
                <w:rFonts w:ascii="Verdana" w:hAnsi="Verdana" w:cs="Arial"/>
                <w:b/>
                <w:bCs/>
                <w:sz w:val="18"/>
                <w:szCs w:val="18"/>
                <w:lang w:val="sv-SE" w:eastAsia="sv-SE"/>
              </w:rPr>
              <w:t>Contracts, agreements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sidRPr="00720CFA">
              <w:rPr>
                <w:rFonts w:ascii="Verdana" w:hAnsi="Verdana" w:cs="Arial"/>
                <w:sz w:val="18"/>
                <w:szCs w:val="18"/>
                <w:lang w:val="sv-SE" w:eastAsia="sv-SE"/>
              </w:rPr>
              <w:t>Contracts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sidRPr="00720CFA">
              <w:rPr>
                <w:rFonts w:ascii="Verdana" w:hAnsi="Verdana" w:cs="Arial"/>
                <w:sz w:val="18"/>
                <w:szCs w:val="18"/>
                <w:lang w:eastAsia="sv-SE"/>
              </w:rPr>
              <w:t>Agreements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sidRPr="00720CFA">
              <w:rPr>
                <w:rFonts w:ascii="Verdana" w:hAnsi="Verdana" w:cs="Arial"/>
                <w:sz w:val="18"/>
                <w:szCs w:val="18"/>
                <w:lang w:val="sv-SE" w:eastAsia="sv-SE"/>
              </w:rPr>
              <w:t>Others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b/>
                <w:bCs/>
                <w:sz w:val="18"/>
                <w:szCs w:val="18"/>
                <w:lang w:val="sv-SE" w:eastAsia="sv-SE"/>
              </w:rPr>
            </w:pPr>
            <w:r w:rsidRPr="00720CFA">
              <w:rPr>
                <w:rFonts w:ascii="Verdana" w:hAnsi="Verdana" w:cs="Arial"/>
                <w:sz w:val="18"/>
                <w:szCs w:val="18"/>
                <w:lang w:val="sv-SE" w:eastAsia="sv-SE"/>
              </w:rPr>
              <w:t> </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Pr>
                <w:rFonts w:ascii="Verdana" w:hAnsi="Verdana" w:cs="Arial"/>
                <w:b/>
                <w:bCs/>
                <w:sz w:val="18"/>
                <w:szCs w:val="18"/>
                <w:lang w:val="sv-SE" w:eastAsia="sv-SE"/>
              </w:rPr>
              <w:t>5. Periodic safety update r</w:t>
            </w:r>
            <w:r w:rsidRPr="00720CFA">
              <w:rPr>
                <w:rFonts w:ascii="Verdana" w:hAnsi="Verdana" w:cs="Arial"/>
                <w:b/>
                <w:bCs/>
                <w:sz w:val="18"/>
                <w:szCs w:val="18"/>
                <w:lang w:val="sv-SE" w:eastAsia="sv-SE"/>
              </w:rPr>
              <w:t>eports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sidRPr="00720CFA">
              <w:rPr>
                <w:rFonts w:ascii="Verdana" w:hAnsi="Verdana" w:cs="Arial"/>
                <w:sz w:val="18"/>
                <w:szCs w:val="18"/>
                <w:lang w:val="sv-SE" w:eastAsia="sv-SE"/>
              </w:rPr>
              <w:t>PSUR scheduling</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sidRPr="00720CFA">
              <w:rPr>
                <w:rFonts w:ascii="Verdana" w:hAnsi="Verdana" w:cs="Arial"/>
                <w:sz w:val="18"/>
                <w:szCs w:val="18"/>
                <w:lang w:eastAsia="sv-SE"/>
              </w:rPr>
              <w:t xml:space="preserve">Format and content </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sidRPr="00720CFA">
              <w:rPr>
                <w:rFonts w:ascii="Verdana" w:hAnsi="Verdana" w:cs="Arial"/>
                <w:sz w:val="18"/>
                <w:szCs w:val="18"/>
                <w:lang w:val="sv-SE" w:eastAsia="sv-SE"/>
              </w:rPr>
              <w:t>Quality control of PSURs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b/>
                <w:bCs/>
                <w:sz w:val="18"/>
                <w:szCs w:val="18"/>
                <w:lang w:val="sv-SE" w:eastAsia="sv-SE"/>
              </w:rPr>
            </w:pPr>
            <w:r w:rsidRPr="00720CFA">
              <w:rPr>
                <w:rFonts w:ascii="Verdana" w:hAnsi="Verdana" w:cs="Arial"/>
                <w:bCs/>
                <w:sz w:val="18"/>
                <w:szCs w:val="18"/>
                <w:lang w:val="sv-SE" w:eastAsia="sv-SE"/>
              </w:rPr>
              <w:t>Timeliness of submission</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bCs/>
                <w:sz w:val="18"/>
                <w:szCs w:val="18"/>
                <w:lang w:val="sv-SE" w:eastAsia="sv-SE"/>
              </w:rPr>
            </w:pPr>
            <w:r w:rsidRPr="00720CFA">
              <w:rPr>
                <w:rFonts w:ascii="Verdana" w:hAnsi="Verdana" w:cs="Arial"/>
                <w:bCs/>
                <w:sz w:val="18"/>
                <w:szCs w:val="18"/>
                <w:lang w:val="sv-SE" w:eastAsia="sv-SE"/>
              </w:rPr>
              <w:t xml:space="preserve">Assessment report </w:t>
            </w:r>
            <w:r w:rsidRPr="00720CFA">
              <w:rPr>
                <w:rFonts w:ascii="Verdana" w:hAnsi="Verdana" w:cs="Arial"/>
                <w:bCs/>
                <w:sz w:val="18"/>
                <w:szCs w:val="18"/>
                <w:lang w:val="sv-SE" w:eastAsia="sv-SE"/>
              </w:rPr>
              <w:lastRenderedPageBreak/>
              <w:t>comments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sidRPr="00720CFA">
              <w:rPr>
                <w:rFonts w:ascii="Verdana" w:hAnsi="Verdana" w:cs="Arial"/>
                <w:sz w:val="18"/>
                <w:szCs w:val="18"/>
                <w:lang w:val="sv-SE" w:eastAsia="sv-SE"/>
              </w:rPr>
              <w:lastRenderedPageBreak/>
              <w:t>Others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sidRPr="00720CFA">
              <w:rPr>
                <w:rFonts w:ascii="Verdana" w:hAnsi="Verdana" w:cs="Arial"/>
                <w:sz w:val="18"/>
                <w:szCs w:val="18"/>
                <w:lang w:val="sv-SE" w:eastAsia="sv-SE"/>
              </w:rPr>
              <w:t> </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9263C" w:rsidP="00F35482">
            <w:pPr>
              <w:spacing w:line="280" w:lineRule="atLeast"/>
              <w:rPr>
                <w:rFonts w:ascii="Verdana" w:hAnsi="Verdana" w:cs="Arial"/>
                <w:sz w:val="18"/>
                <w:szCs w:val="18"/>
                <w:lang w:val="sv-SE" w:eastAsia="sv-SE"/>
              </w:rPr>
            </w:pPr>
            <w:r>
              <w:rPr>
                <w:rFonts w:ascii="Verdana" w:hAnsi="Verdana" w:cs="Arial"/>
                <w:b/>
                <w:bCs/>
                <w:sz w:val="18"/>
                <w:szCs w:val="18"/>
                <w:lang w:val="sv-SE" w:eastAsia="sv-SE"/>
              </w:rPr>
              <w:t>6. Risk-</w:t>
            </w:r>
            <w:r w:rsidR="00AE7366">
              <w:rPr>
                <w:rFonts w:ascii="Verdana" w:hAnsi="Verdana" w:cs="Arial"/>
                <w:b/>
                <w:bCs/>
                <w:sz w:val="18"/>
                <w:szCs w:val="18"/>
                <w:lang w:val="sv-SE" w:eastAsia="sv-SE"/>
              </w:rPr>
              <w:t>management s</w:t>
            </w:r>
            <w:r w:rsidR="00AE7366" w:rsidRPr="00720CFA">
              <w:rPr>
                <w:rFonts w:ascii="Verdana" w:hAnsi="Verdana" w:cs="Arial"/>
                <w:b/>
                <w:bCs/>
                <w:sz w:val="18"/>
                <w:szCs w:val="18"/>
                <w:lang w:val="sv-SE" w:eastAsia="sv-SE"/>
              </w:rPr>
              <w:t>ystem</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9263C" w:rsidP="00F35482">
            <w:pPr>
              <w:spacing w:line="280" w:lineRule="atLeast"/>
              <w:rPr>
                <w:rFonts w:ascii="Verdana" w:hAnsi="Verdana" w:cs="Arial"/>
                <w:sz w:val="18"/>
                <w:szCs w:val="18"/>
                <w:lang w:eastAsia="sv-SE"/>
              </w:rPr>
            </w:pPr>
            <w:r>
              <w:rPr>
                <w:rFonts w:ascii="Verdana" w:hAnsi="Verdana" w:cs="Arial"/>
                <w:sz w:val="18"/>
                <w:szCs w:val="18"/>
                <w:lang w:eastAsia="sv-SE"/>
              </w:rPr>
              <w:t>Risk-</w:t>
            </w:r>
            <w:r w:rsidR="00AE7366" w:rsidRPr="00720CFA">
              <w:rPr>
                <w:rFonts w:ascii="Verdana" w:hAnsi="Verdana" w:cs="Arial"/>
                <w:sz w:val="18"/>
                <w:szCs w:val="18"/>
                <w:lang w:eastAsia="sv-SE"/>
              </w:rPr>
              <w:t>management plan format and content</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9263C" w:rsidP="00F35482">
            <w:pPr>
              <w:spacing w:line="280" w:lineRule="atLeast"/>
              <w:rPr>
                <w:rFonts w:ascii="Verdana" w:hAnsi="Verdana" w:cs="Arial"/>
                <w:sz w:val="18"/>
                <w:szCs w:val="18"/>
                <w:lang w:eastAsia="sv-SE"/>
              </w:rPr>
            </w:pPr>
            <w:r>
              <w:rPr>
                <w:rFonts w:ascii="Verdana" w:hAnsi="Verdana" w:cs="Arial"/>
                <w:sz w:val="18"/>
                <w:szCs w:val="18"/>
                <w:lang w:eastAsia="sv-SE"/>
              </w:rPr>
              <w:t>Compliance with risk-</w:t>
            </w:r>
            <w:r w:rsidR="00AE7366" w:rsidRPr="00720CFA">
              <w:rPr>
                <w:rFonts w:ascii="Verdana" w:hAnsi="Verdana" w:cs="Arial"/>
                <w:sz w:val="18"/>
                <w:szCs w:val="18"/>
                <w:lang w:eastAsia="sv-SE"/>
              </w:rPr>
              <w:t>minimisation measures which are beyond routine pharmacovigilance</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b/>
                <w:bCs/>
                <w:sz w:val="18"/>
                <w:szCs w:val="18"/>
                <w:lang w:val="sv-SE" w:eastAsia="sv-SE"/>
              </w:rPr>
            </w:pPr>
            <w:r w:rsidRPr="00720CFA">
              <w:rPr>
                <w:rFonts w:ascii="Verdana" w:hAnsi="Verdana" w:cs="Arial"/>
                <w:sz w:val="18"/>
                <w:szCs w:val="18"/>
                <w:lang w:val="sv-SE" w:eastAsia="sv-SE"/>
              </w:rPr>
              <w:t>Others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sidRPr="00720CFA">
              <w:rPr>
                <w:rFonts w:ascii="Verdana" w:hAnsi="Verdana" w:cs="Arial"/>
                <w:sz w:val="18"/>
                <w:szCs w:val="18"/>
                <w:lang w:val="sv-SE" w:eastAsia="sv-SE"/>
              </w:rPr>
              <w:t> </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Pr>
                <w:rFonts w:ascii="Verdana" w:hAnsi="Verdana" w:cs="Arial"/>
                <w:b/>
                <w:bCs/>
                <w:sz w:val="18"/>
                <w:szCs w:val="18"/>
                <w:lang w:eastAsia="sv-SE"/>
              </w:rPr>
              <w:t xml:space="preserve">7. </w:t>
            </w:r>
            <w:r w:rsidRPr="00720CFA">
              <w:rPr>
                <w:rFonts w:ascii="Verdana" w:hAnsi="Verdana" w:cs="Arial"/>
                <w:b/>
                <w:bCs/>
                <w:sz w:val="18"/>
                <w:szCs w:val="18"/>
                <w:lang w:eastAsia="sv-SE"/>
              </w:rPr>
              <w:t>Management and reporting of adverse reactions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sidRPr="00720CFA">
              <w:rPr>
                <w:rFonts w:ascii="Verdana" w:hAnsi="Verdana" w:cs="Arial"/>
                <w:sz w:val="18"/>
                <w:szCs w:val="18"/>
                <w:lang w:eastAsia="sv-SE"/>
              </w:rPr>
              <w:t>Receipt of ICSRs from all sources and collection and collation at one point within the EU</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sidRPr="00720CFA">
              <w:rPr>
                <w:rFonts w:ascii="Verdana" w:hAnsi="Verdana" w:cs="Arial"/>
                <w:sz w:val="18"/>
                <w:szCs w:val="18"/>
                <w:lang w:eastAsia="sv-SE"/>
              </w:rPr>
              <w:t>Assessments of seriousness, causality and expectedness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sidRPr="00720CFA">
              <w:rPr>
                <w:rFonts w:ascii="Verdana" w:hAnsi="Verdana" w:cs="Arial"/>
                <w:sz w:val="18"/>
                <w:szCs w:val="18"/>
                <w:lang w:eastAsia="sv-SE"/>
              </w:rPr>
              <w:t>Medical review and MedDRA coding</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b/>
                <w:bCs/>
                <w:sz w:val="18"/>
                <w:szCs w:val="18"/>
                <w:lang w:eastAsia="sv-SE"/>
              </w:rPr>
            </w:pPr>
            <w:r w:rsidRPr="00720CFA">
              <w:rPr>
                <w:rFonts w:ascii="Verdana" w:hAnsi="Verdana" w:cs="Arial"/>
                <w:sz w:val="18"/>
                <w:szCs w:val="18"/>
                <w:lang w:eastAsia="sv-SE"/>
              </w:rPr>
              <w:t>QC  process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sidRPr="00720CFA">
              <w:rPr>
                <w:rFonts w:ascii="Verdana" w:hAnsi="Verdana" w:cs="Arial"/>
                <w:sz w:val="18"/>
                <w:szCs w:val="18"/>
                <w:lang w:eastAsia="sv-SE"/>
              </w:rPr>
              <w:t>Submissions and follow up processes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sidRPr="00720CFA">
              <w:rPr>
                <w:rFonts w:ascii="Verdana" w:hAnsi="Verdana" w:cs="Arial"/>
                <w:sz w:val="18"/>
                <w:szCs w:val="18"/>
                <w:lang w:eastAsia="sv-SE"/>
              </w:rPr>
              <w:t>Reporting procedures for PSP, PASS, PAES, other non-interventional trials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sidRPr="00720CFA">
              <w:rPr>
                <w:rFonts w:ascii="Verdana" w:hAnsi="Verdana" w:cs="Arial"/>
                <w:sz w:val="18"/>
                <w:szCs w:val="18"/>
                <w:lang w:val="sv-SE" w:eastAsia="sv-SE"/>
              </w:rPr>
              <w:t>Literature screening</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sidRPr="00720CFA">
              <w:rPr>
                <w:rFonts w:ascii="Verdana" w:hAnsi="Verdana" w:cs="Arial"/>
                <w:sz w:val="18"/>
                <w:szCs w:val="18"/>
                <w:lang w:val="sv-SE" w:eastAsia="sv-SE"/>
              </w:rPr>
              <w:t>Others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sidRPr="00720CFA">
              <w:rPr>
                <w:rFonts w:ascii="Verdana" w:hAnsi="Verdana" w:cs="Arial"/>
                <w:sz w:val="18"/>
                <w:szCs w:val="18"/>
                <w:lang w:val="sv-SE" w:eastAsia="sv-SE"/>
              </w:rPr>
              <w:t> </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Pr>
                <w:rFonts w:ascii="Verdana" w:hAnsi="Verdana" w:cs="Arial"/>
                <w:b/>
                <w:bCs/>
                <w:sz w:val="18"/>
                <w:szCs w:val="18"/>
                <w:lang w:eastAsia="sv-SE"/>
              </w:rPr>
              <w:t xml:space="preserve">8. </w:t>
            </w:r>
            <w:r w:rsidRPr="00720CFA">
              <w:rPr>
                <w:rFonts w:ascii="Verdana" w:hAnsi="Verdana" w:cs="Arial"/>
                <w:b/>
                <w:bCs/>
                <w:sz w:val="18"/>
                <w:szCs w:val="18"/>
                <w:lang w:eastAsia="sv-SE"/>
              </w:rPr>
              <w:t>Computerised systems used for pharmacovigilance activities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sz w:val="18"/>
                <w:szCs w:val="18"/>
                <w:lang w:eastAsia="sv-SE"/>
              </w:rPr>
            </w:pPr>
            <w:r w:rsidRPr="00720CFA">
              <w:rPr>
                <w:rFonts w:ascii="Verdana" w:hAnsi="Verdana"/>
                <w:sz w:val="18"/>
                <w:szCs w:val="18"/>
                <w:lang w:eastAsia="sv-SE"/>
              </w:rPr>
              <w:t xml:space="preserve">Process for ensuring computerised systems </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vAlign w:val="bottom"/>
          </w:tcPr>
          <w:p w:rsidR="00AE7366" w:rsidRPr="00720CFA" w:rsidRDefault="00AE7366" w:rsidP="00F35482">
            <w:pPr>
              <w:spacing w:line="280" w:lineRule="atLeast"/>
              <w:rPr>
                <w:rFonts w:ascii="Verdana" w:hAnsi="Verdana"/>
                <w:sz w:val="18"/>
                <w:szCs w:val="18"/>
                <w:lang w:eastAsia="sv-SE"/>
              </w:rPr>
            </w:pPr>
            <w:r w:rsidRPr="00720CFA">
              <w:rPr>
                <w:rFonts w:ascii="Verdana" w:hAnsi="Verdana"/>
                <w:sz w:val="18"/>
                <w:szCs w:val="18"/>
                <w:lang w:eastAsia="sv-SE"/>
              </w:rPr>
              <w:t>Documentation of fitness for purpose</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vAlign w:val="bottom"/>
          </w:tcPr>
          <w:p w:rsidR="00AE7366" w:rsidRPr="00720CFA" w:rsidRDefault="00AE7366" w:rsidP="00F35482">
            <w:pPr>
              <w:spacing w:line="280" w:lineRule="atLeast"/>
              <w:rPr>
                <w:rFonts w:ascii="Verdana" w:hAnsi="Verdana"/>
                <w:b/>
                <w:bCs/>
                <w:sz w:val="18"/>
                <w:szCs w:val="18"/>
                <w:lang w:eastAsia="sv-SE"/>
              </w:rPr>
            </w:pPr>
            <w:r w:rsidRPr="00720CFA">
              <w:rPr>
                <w:rFonts w:ascii="Verdana" w:hAnsi="Verdana"/>
                <w:color w:val="000000"/>
                <w:sz w:val="18"/>
                <w:szCs w:val="18"/>
                <w:lang w:eastAsia="sv-SE"/>
              </w:rPr>
              <w:t xml:space="preserve">Backup and disaster </w:t>
            </w:r>
            <w:r w:rsidRPr="00720CFA">
              <w:rPr>
                <w:rFonts w:ascii="Verdana" w:hAnsi="Verdana"/>
                <w:color w:val="000000"/>
                <w:sz w:val="18"/>
                <w:szCs w:val="18"/>
                <w:lang w:eastAsia="sv-SE"/>
              </w:rPr>
              <w:lastRenderedPageBreak/>
              <w:t>recovery process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vAlign w:val="bottom"/>
          </w:tcPr>
          <w:p w:rsidR="00AE7366" w:rsidRPr="00720CFA" w:rsidRDefault="00AE7366" w:rsidP="00F35482">
            <w:pPr>
              <w:spacing w:line="280" w:lineRule="atLeast"/>
              <w:rPr>
                <w:rFonts w:ascii="Verdana" w:hAnsi="Verdana"/>
                <w:color w:val="000000"/>
                <w:sz w:val="18"/>
                <w:szCs w:val="18"/>
                <w:lang w:eastAsia="sv-SE"/>
              </w:rPr>
            </w:pPr>
            <w:r w:rsidRPr="00720CFA">
              <w:rPr>
                <w:rFonts w:ascii="Verdana" w:hAnsi="Verdana"/>
                <w:color w:val="000000"/>
                <w:sz w:val="18"/>
                <w:szCs w:val="18"/>
                <w:lang w:eastAsia="sv-SE"/>
              </w:rPr>
              <w:lastRenderedPageBreak/>
              <w:t xml:space="preserve">Process for migration of database </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sz w:val="18"/>
                <w:szCs w:val="18"/>
                <w:lang w:eastAsia="sv-SE"/>
              </w:rPr>
            </w:pPr>
            <w:r w:rsidRPr="00720CFA">
              <w:rPr>
                <w:rFonts w:ascii="Verdana" w:hAnsi="Verdana"/>
                <w:sz w:val="18"/>
                <w:szCs w:val="18"/>
                <w:lang w:val="sv-SE" w:eastAsia="sv-SE"/>
              </w:rPr>
              <w:t>Others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color w:val="000000"/>
                <w:sz w:val="18"/>
                <w:szCs w:val="18"/>
                <w:lang w:val="sv-SE" w:eastAsia="sv-SE"/>
              </w:rPr>
            </w:pPr>
            <w:r w:rsidRPr="00720CFA">
              <w:rPr>
                <w:rFonts w:ascii="Verdana" w:hAnsi="Verdana" w:cs="Arial"/>
                <w:b/>
                <w:bCs/>
                <w:sz w:val="18"/>
                <w:szCs w:val="18"/>
                <w:lang w:val="sv-SE" w:eastAsia="sv-SE"/>
              </w:rPr>
              <w:t> </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color w:val="000000"/>
                <w:sz w:val="18"/>
                <w:szCs w:val="18"/>
                <w:lang w:eastAsia="sv-SE"/>
              </w:rPr>
            </w:pPr>
            <w:r>
              <w:rPr>
                <w:rFonts w:ascii="Verdana" w:hAnsi="Verdana" w:cs="Arial"/>
                <w:b/>
                <w:bCs/>
                <w:sz w:val="18"/>
                <w:szCs w:val="18"/>
                <w:lang w:val="sv-SE" w:eastAsia="sv-SE"/>
              </w:rPr>
              <w:t>9. Clinical t</w:t>
            </w:r>
            <w:r w:rsidRPr="00720CFA">
              <w:rPr>
                <w:rFonts w:ascii="Verdana" w:hAnsi="Verdana" w:cs="Arial"/>
                <w:b/>
                <w:bCs/>
                <w:sz w:val="18"/>
                <w:szCs w:val="18"/>
                <w:lang w:val="sv-SE" w:eastAsia="sv-SE"/>
              </w:rPr>
              <w:t>rials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color w:val="000000"/>
                <w:sz w:val="18"/>
                <w:szCs w:val="18"/>
                <w:lang w:eastAsia="sv-SE"/>
              </w:rPr>
            </w:pPr>
            <w:r w:rsidRPr="00720CFA">
              <w:rPr>
                <w:rFonts w:ascii="Verdana" w:hAnsi="Verdana" w:cs="Arial"/>
                <w:sz w:val="18"/>
                <w:szCs w:val="18"/>
                <w:lang w:val="sv-SE" w:eastAsia="sv-SE"/>
              </w:rPr>
              <w:t>SUSAR reporting</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b/>
                <w:bCs/>
                <w:sz w:val="18"/>
                <w:szCs w:val="18"/>
                <w:lang w:eastAsia="sv-SE"/>
              </w:rPr>
            </w:pPr>
            <w:r w:rsidRPr="00720CFA">
              <w:rPr>
                <w:rFonts w:ascii="Verdana" w:hAnsi="Verdana" w:cs="Arial"/>
                <w:sz w:val="18"/>
                <w:szCs w:val="18"/>
                <w:lang w:eastAsia="sv-SE"/>
              </w:rPr>
              <w:t>Consistency between the IB and SPC when marketed products are used in CT</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b/>
                <w:bCs/>
                <w:sz w:val="18"/>
                <w:szCs w:val="18"/>
                <w:lang w:eastAsia="sv-SE"/>
              </w:rPr>
            </w:pPr>
            <w:r w:rsidRPr="00720CFA">
              <w:rPr>
                <w:rFonts w:ascii="Verdana" w:hAnsi="Verdana" w:cs="Arial"/>
                <w:sz w:val="18"/>
                <w:szCs w:val="18"/>
                <w:lang w:eastAsia="sv-SE"/>
              </w:rPr>
              <w:t>Reconciliation of SAEs between clinical trial and pharmacovigilance databases.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sidRPr="00720CFA">
              <w:rPr>
                <w:rFonts w:ascii="Verdana" w:hAnsi="Verdana" w:cs="Arial"/>
                <w:sz w:val="18"/>
                <w:szCs w:val="18"/>
                <w:lang w:val="sv-SE" w:eastAsia="sv-SE"/>
              </w:rPr>
              <w:t>Others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sidRPr="00720CFA">
              <w:rPr>
                <w:rFonts w:ascii="Verdana" w:hAnsi="Verdana" w:cs="Arial"/>
                <w:sz w:val="18"/>
                <w:szCs w:val="18"/>
                <w:lang w:val="sv-SE" w:eastAsia="sv-SE"/>
              </w:rPr>
              <w:t> </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Pr>
                <w:rFonts w:ascii="Verdana" w:hAnsi="Verdana" w:cs="Arial"/>
                <w:b/>
                <w:bCs/>
                <w:sz w:val="18"/>
                <w:szCs w:val="18"/>
                <w:lang w:val="sv-SE" w:eastAsia="sv-SE"/>
              </w:rPr>
              <w:t xml:space="preserve">10. </w:t>
            </w:r>
            <w:r w:rsidRPr="00720CFA">
              <w:rPr>
                <w:rFonts w:ascii="Verdana" w:hAnsi="Verdana" w:cs="Arial"/>
                <w:b/>
                <w:bCs/>
                <w:sz w:val="18"/>
                <w:szCs w:val="18"/>
                <w:lang w:val="sv-SE" w:eastAsia="sv-SE"/>
              </w:rPr>
              <w:t>Signal management</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sz w:val="18"/>
                <w:szCs w:val="18"/>
                <w:lang w:eastAsia="sv-SE"/>
              </w:rPr>
            </w:pPr>
            <w:r w:rsidRPr="00720CFA">
              <w:rPr>
                <w:rFonts w:ascii="Verdana" w:hAnsi="Verdana"/>
                <w:sz w:val="18"/>
                <w:szCs w:val="18"/>
                <w:lang w:eastAsia="sv-SE"/>
              </w:rPr>
              <w:t>Dataset used for conducting signal detection (inclusion of information from all relevant sources)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sz w:val="18"/>
                <w:szCs w:val="18"/>
                <w:lang w:eastAsia="sv-SE"/>
              </w:rPr>
            </w:pPr>
            <w:r w:rsidRPr="00720CFA">
              <w:rPr>
                <w:rFonts w:ascii="Verdana" w:hAnsi="Verdana"/>
                <w:sz w:val="18"/>
                <w:szCs w:val="18"/>
                <w:lang w:eastAsia="sv-SE"/>
              </w:rPr>
              <w:t xml:space="preserve">Periodicity of data review </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sz w:val="18"/>
                <w:szCs w:val="18"/>
                <w:lang w:eastAsia="sv-SE"/>
              </w:rPr>
            </w:pPr>
            <w:r w:rsidRPr="00720CFA">
              <w:rPr>
                <w:rFonts w:ascii="Verdana" w:hAnsi="Verdana"/>
                <w:sz w:val="18"/>
                <w:szCs w:val="18"/>
                <w:lang w:eastAsia="sv-SE"/>
              </w:rPr>
              <w:t>Cumulative review</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sz w:val="18"/>
                <w:szCs w:val="18"/>
                <w:lang w:eastAsia="sv-SE"/>
              </w:rPr>
            </w:pPr>
            <w:r w:rsidRPr="00720CFA">
              <w:rPr>
                <w:rFonts w:ascii="Verdana" w:hAnsi="Verdana"/>
                <w:sz w:val="18"/>
                <w:szCs w:val="18"/>
                <w:lang w:eastAsia="sv-SE"/>
              </w:rPr>
              <w:t>Process for further validation and investigation</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sz w:val="18"/>
                <w:szCs w:val="18"/>
                <w:lang w:eastAsia="sv-SE"/>
              </w:rPr>
            </w:pPr>
            <w:r w:rsidRPr="00720CFA">
              <w:rPr>
                <w:rFonts w:ascii="Verdana" w:hAnsi="Verdana"/>
                <w:sz w:val="18"/>
                <w:szCs w:val="18"/>
                <w:lang w:eastAsia="sv-SE"/>
              </w:rPr>
              <w:t xml:space="preserve">Timely update of </w:t>
            </w:r>
            <w:proofErr w:type="spellStart"/>
            <w:r w:rsidRPr="00720CFA">
              <w:rPr>
                <w:rFonts w:ascii="Verdana" w:hAnsi="Verdana"/>
                <w:sz w:val="18"/>
                <w:szCs w:val="18"/>
                <w:lang w:eastAsia="sv-SE"/>
              </w:rPr>
              <w:t>SmPCs</w:t>
            </w:r>
            <w:proofErr w:type="spellEnd"/>
            <w:r w:rsidRPr="00720CFA">
              <w:rPr>
                <w:rFonts w:ascii="Verdana" w:hAnsi="Verdana"/>
                <w:sz w:val="18"/>
                <w:szCs w:val="18"/>
                <w:lang w:eastAsia="sv-SE"/>
              </w:rPr>
              <w:t xml:space="preserve"> and PILs following signal confirmation</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vAlign w:val="bottom"/>
          </w:tcPr>
          <w:p w:rsidR="00AE7366" w:rsidRPr="00720CFA" w:rsidRDefault="00AE7366" w:rsidP="00F35482">
            <w:pPr>
              <w:spacing w:line="280" w:lineRule="atLeast"/>
              <w:rPr>
                <w:rFonts w:ascii="Verdana" w:hAnsi="Verdana"/>
                <w:b/>
                <w:bCs/>
                <w:sz w:val="18"/>
                <w:szCs w:val="18"/>
                <w:lang w:val="sv-SE" w:eastAsia="sv-SE"/>
              </w:rPr>
            </w:pPr>
            <w:r w:rsidRPr="00720CFA">
              <w:rPr>
                <w:rFonts w:ascii="Verdana" w:hAnsi="Verdana"/>
                <w:sz w:val="18"/>
                <w:szCs w:val="18"/>
                <w:lang w:val="sv-SE" w:eastAsia="sv-SE"/>
              </w:rPr>
              <w:t>Others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vAlign w:val="bottom"/>
          </w:tcPr>
          <w:p w:rsidR="00AE7366" w:rsidRPr="00720CFA" w:rsidRDefault="00AE7366" w:rsidP="00F35482">
            <w:pPr>
              <w:spacing w:line="280" w:lineRule="atLeast"/>
              <w:rPr>
                <w:rFonts w:ascii="Verdana" w:hAnsi="Verdana" w:cs="Arial"/>
                <w:sz w:val="18"/>
                <w:szCs w:val="18"/>
                <w:lang w:val="sv-SE" w:eastAsia="sv-SE"/>
              </w:rPr>
            </w:pPr>
            <w:r w:rsidRPr="00720CFA">
              <w:rPr>
                <w:rFonts w:ascii="Verdana" w:hAnsi="Verdana" w:cs="Arial"/>
                <w:sz w:val="18"/>
                <w:szCs w:val="18"/>
                <w:lang w:val="sv-SE" w:eastAsia="sv-SE"/>
              </w:rPr>
              <w:t> </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vAlign w:val="bottom"/>
          </w:tcPr>
          <w:p w:rsidR="00AE7366" w:rsidRPr="00720CFA" w:rsidRDefault="00AE7366" w:rsidP="00F35482">
            <w:pPr>
              <w:spacing w:line="280" w:lineRule="atLeast"/>
              <w:rPr>
                <w:rFonts w:ascii="Verdana" w:hAnsi="Verdana" w:cs="Arial"/>
                <w:sz w:val="18"/>
                <w:szCs w:val="18"/>
                <w:lang w:eastAsia="sv-SE"/>
              </w:rPr>
            </w:pPr>
            <w:r>
              <w:rPr>
                <w:rFonts w:ascii="Verdana" w:hAnsi="Verdana" w:cs="Arial"/>
                <w:b/>
                <w:bCs/>
                <w:sz w:val="18"/>
                <w:szCs w:val="18"/>
                <w:lang w:val="sv-SE" w:eastAsia="sv-SE"/>
              </w:rPr>
              <w:t>11. Product q</w:t>
            </w:r>
            <w:r w:rsidRPr="00720CFA">
              <w:rPr>
                <w:rFonts w:ascii="Verdana" w:hAnsi="Verdana" w:cs="Arial"/>
                <w:b/>
                <w:bCs/>
                <w:sz w:val="18"/>
                <w:szCs w:val="18"/>
                <w:lang w:val="sv-SE" w:eastAsia="sv-SE"/>
              </w:rPr>
              <w:t>uality</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vAlign w:val="bottom"/>
          </w:tcPr>
          <w:p w:rsidR="00AE7366" w:rsidRPr="00720CFA" w:rsidRDefault="00AE7366" w:rsidP="00F35482">
            <w:pPr>
              <w:spacing w:line="280" w:lineRule="atLeast"/>
              <w:rPr>
                <w:rFonts w:ascii="Verdana" w:hAnsi="Verdana" w:cs="Arial"/>
                <w:sz w:val="18"/>
                <w:szCs w:val="18"/>
                <w:lang w:eastAsia="sv-SE"/>
              </w:rPr>
            </w:pPr>
            <w:r w:rsidRPr="00720CFA">
              <w:rPr>
                <w:rFonts w:ascii="Verdana" w:hAnsi="Verdana" w:cs="Arial"/>
                <w:sz w:val="18"/>
                <w:szCs w:val="18"/>
                <w:lang w:eastAsia="sv-SE"/>
              </w:rPr>
              <w:t>Review of quality complaints and trend analyses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vAlign w:val="bottom"/>
          </w:tcPr>
          <w:p w:rsidR="00AE7366" w:rsidRPr="00720CFA" w:rsidRDefault="00AE7366" w:rsidP="00F35482">
            <w:pPr>
              <w:spacing w:line="280" w:lineRule="atLeast"/>
              <w:rPr>
                <w:rFonts w:ascii="Verdana" w:hAnsi="Verdana" w:cs="Arial"/>
                <w:sz w:val="18"/>
                <w:szCs w:val="18"/>
                <w:lang w:eastAsia="sv-SE"/>
              </w:rPr>
            </w:pPr>
            <w:r w:rsidRPr="00720CFA">
              <w:rPr>
                <w:rFonts w:ascii="Verdana" w:hAnsi="Verdana" w:cs="Arial"/>
                <w:sz w:val="18"/>
                <w:szCs w:val="18"/>
                <w:lang w:eastAsia="sv-SE"/>
              </w:rPr>
              <w:t>Reconciliation between the complaints and safety databases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sidRPr="00720CFA">
              <w:rPr>
                <w:rFonts w:ascii="Verdana" w:hAnsi="Verdana" w:cs="Arial"/>
                <w:sz w:val="18"/>
                <w:szCs w:val="18"/>
                <w:lang w:val="sv-SE" w:eastAsia="sv-SE"/>
              </w:rPr>
              <w:t>Others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b/>
                <w:bCs/>
                <w:sz w:val="18"/>
                <w:szCs w:val="18"/>
                <w:lang w:val="sv-SE" w:eastAsia="sv-SE"/>
              </w:rPr>
            </w:pPr>
            <w:r w:rsidRPr="00720CFA">
              <w:rPr>
                <w:rFonts w:ascii="Verdana" w:hAnsi="Verdana" w:cs="Arial"/>
                <w:sz w:val="18"/>
                <w:szCs w:val="18"/>
                <w:lang w:val="sv-SE" w:eastAsia="sv-SE"/>
              </w:rPr>
              <w:lastRenderedPageBreak/>
              <w:t> </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Pr>
                <w:rFonts w:ascii="Verdana" w:hAnsi="Verdana" w:cs="Arial"/>
                <w:b/>
                <w:bCs/>
                <w:sz w:val="18"/>
                <w:szCs w:val="18"/>
                <w:lang w:val="sv-SE" w:eastAsia="sv-SE"/>
              </w:rPr>
              <w:t xml:space="preserve">12. </w:t>
            </w:r>
            <w:r w:rsidRPr="00720CFA">
              <w:rPr>
                <w:rFonts w:ascii="Verdana" w:hAnsi="Verdana" w:cs="Arial"/>
                <w:b/>
                <w:bCs/>
                <w:sz w:val="18"/>
                <w:szCs w:val="18"/>
                <w:lang w:val="sv-SE" w:eastAsia="sv-SE"/>
              </w:rPr>
              <w:t>Archiving</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sidRPr="00720CFA">
              <w:rPr>
                <w:rFonts w:ascii="Verdana" w:hAnsi="Verdana" w:cs="Arial"/>
                <w:sz w:val="18"/>
                <w:szCs w:val="18"/>
                <w:lang w:val="sv-SE" w:eastAsia="sv-SE"/>
              </w:rPr>
              <w:t>Record management</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sidRPr="00720CFA">
              <w:rPr>
                <w:rFonts w:ascii="Verdana" w:hAnsi="Verdana" w:cs="Arial"/>
                <w:sz w:val="18"/>
                <w:szCs w:val="18"/>
                <w:lang w:val="sv-SE" w:eastAsia="sv-SE"/>
              </w:rPr>
              <w:t>Archiving facilities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sidRPr="00720CFA">
              <w:rPr>
                <w:rFonts w:ascii="Verdana" w:hAnsi="Verdana" w:cs="Arial"/>
                <w:sz w:val="18"/>
                <w:szCs w:val="18"/>
                <w:lang w:val="sv-SE" w:eastAsia="sv-SE"/>
              </w:rPr>
              <w:t>Others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b/>
                <w:bCs/>
                <w:sz w:val="18"/>
                <w:szCs w:val="18"/>
                <w:lang w:val="sv-SE" w:eastAsia="sv-SE"/>
              </w:rPr>
            </w:pPr>
            <w:r w:rsidRPr="00720CFA">
              <w:rPr>
                <w:rFonts w:ascii="Verdana" w:hAnsi="Verdana" w:cs="Arial"/>
                <w:sz w:val="18"/>
                <w:szCs w:val="18"/>
                <w:lang w:val="sv-SE" w:eastAsia="sv-SE"/>
              </w:rPr>
              <w:t> </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Pr>
                <w:rFonts w:ascii="Verdana" w:hAnsi="Verdana" w:cs="Arial"/>
                <w:b/>
                <w:bCs/>
                <w:sz w:val="18"/>
                <w:szCs w:val="18"/>
                <w:lang w:val="sv-SE" w:eastAsia="sv-SE"/>
              </w:rPr>
              <w:t>13. Quality management s</w:t>
            </w:r>
            <w:r w:rsidRPr="00720CFA">
              <w:rPr>
                <w:rFonts w:ascii="Verdana" w:hAnsi="Verdana" w:cs="Arial"/>
                <w:b/>
                <w:bCs/>
                <w:sz w:val="18"/>
                <w:szCs w:val="18"/>
                <w:lang w:val="sv-SE" w:eastAsia="sv-SE"/>
              </w:rPr>
              <w:t>ystem</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Pr>
                <w:rFonts w:ascii="Verdana" w:hAnsi="Verdana" w:cs="Arial"/>
                <w:sz w:val="18"/>
                <w:szCs w:val="18"/>
                <w:lang w:eastAsia="sv-SE"/>
              </w:rPr>
              <w:t>Quality s</w:t>
            </w:r>
            <w:r w:rsidRPr="00720CFA">
              <w:rPr>
                <w:rFonts w:ascii="Verdana" w:hAnsi="Verdana" w:cs="Arial"/>
                <w:sz w:val="18"/>
                <w:szCs w:val="18"/>
                <w:lang w:eastAsia="sv-SE"/>
              </w:rPr>
              <w:t>ystem and compliance management</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sidRPr="00720CFA">
              <w:rPr>
                <w:rFonts w:ascii="Verdana" w:hAnsi="Verdana" w:cs="Arial"/>
                <w:sz w:val="18"/>
                <w:szCs w:val="18"/>
                <w:lang w:eastAsia="sv-SE"/>
              </w:rPr>
              <w:t>Facilities and equipment for pharmacovigilance</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b/>
                <w:bCs/>
                <w:sz w:val="18"/>
                <w:szCs w:val="18"/>
                <w:lang w:eastAsia="sv-SE"/>
              </w:rPr>
            </w:pPr>
            <w:r w:rsidRPr="00720CFA">
              <w:rPr>
                <w:rFonts w:ascii="Verdana" w:hAnsi="Verdana" w:cs="Arial"/>
                <w:sz w:val="18"/>
                <w:szCs w:val="18"/>
                <w:lang w:eastAsia="sv-SE"/>
              </w:rPr>
              <w:t>Audit (internal- and external) and CAPA process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sidRPr="00720CFA">
              <w:rPr>
                <w:rFonts w:ascii="Verdana" w:hAnsi="Verdana" w:cs="Arial"/>
                <w:sz w:val="18"/>
                <w:szCs w:val="18"/>
                <w:lang w:val="sv-SE" w:eastAsia="sv-SE"/>
              </w:rPr>
              <w:t>Others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Pr>
                <w:rFonts w:ascii="Verdana" w:hAnsi="Verdana" w:cs="Arial"/>
                <w:b/>
                <w:bCs/>
                <w:sz w:val="18"/>
                <w:szCs w:val="18"/>
                <w:lang w:val="sv-SE" w:eastAsia="sv-SE"/>
              </w:rPr>
              <w:t xml:space="preserve">14. </w:t>
            </w:r>
            <w:r w:rsidRPr="00720CFA">
              <w:rPr>
                <w:rFonts w:ascii="Verdana" w:hAnsi="Verdana" w:cs="Arial"/>
                <w:b/>
                <w:bCs/>
                <w:sz w:val="18"/>
                <w:szCs w:val="18"/>
                <w:lang w:val="sv-SE" w:eastAsia="sv-SE"/>
              </w:rPr>
              <w:t>Training</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bCs/>
                <w:sz w:val="18"/>
                <w:szCs w:val="18"/>
                <w:lang w:val="sv-SE" w:eastAsia="sv-SE"/>
              </w:rPr>
            </w:pPr>
            <w:r w:rsidRPr="00720CFA">
              <w:rPr>
                <w:rFonts w:ascii="Verdana" w:hAnsi="Verdana" w:cs="Arial"/>
                <w:bCs/>
                <w:sz w:val="18"/>
                <w:szCs w:val="18"/>
                <w:lang w:val="sv-SE" w:eastAsia="sv-SE"/>
              </w:rPr>
              <w:t>Initial and on-going training</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bCs/>
                <w:sz w:val="18"/>
                <w:szCs w:val="18"/>
                <w:lang w:val="sv-SE" w:eastAsia="sv-SE"/>
              </w:rPr>
            </w:pPr>
            <w:r w:rsidRPr="00720CFA">
              <w:rPr>
                <w:rFonts w:ascii="Verdana" w:hAnsi="Verdana" w:cs="Arial"/>
                <w:bCs/>
                <w:sz w:val="18"/>
                <w:szCs w:val="18"/>
                <w:lang w:val="sv-SE" w:eastAsia="sv-SE"/>
              </w:rPr>
              <w:t>Evaluation of training</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bCs/>
                <w:sz w:val="18"/>
                <w:szCs w:val="18"/>
                <w:lang w:val="sv-SE" w:eastAsia="sv-SE"/>
              </w:rPr>
            </w:pPr>
            <w:r w:rsidRPr="00720CFA">
              <w:rPr>
                <w:rFonts w:ascii="Verdana" w:hAnsi="Verdana" w:cs="Arial"/>
                <w:bCs/>
                <w:sz w:val="18"/>
                <w:szCs w:val="18"/>
                <w:lang w:val="sv-SE" w:eastAsia="sv-SE"/>
              </w:rPr>
              <w:t>Maintenance of training records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b/>
                <w:bCs/>
                <w:sz w:val="18"/>
                <w:szCs w:val="18"/>
                <w:lang w:val="sv-SE" w:eastAsia="sv-SE"/>
              </w:rPr>
            </w:pP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9D33BF" w:rsidRDefault="00A32362" w:rsidP="00F35482">
            <w:pPr>
              <w:spacing w:line="280" w:lineRule="atLeast"/>
              <w:rPr>
                <w:rFonts w:ascii="Verdana" w:hAnsi="Verdana" w:cs="Arial"/>
                <w:b/>
                <w:bCs/>
                <w:sz w:val="18"/>
                <w:szCs w:val="18"/>
                <w:lang w:val="sv-SE" w:eastAsia="sv-SE"/>
              </w:rPr>
            </w:pPr>
            <w:r>
              <w:rPr>
                <w:rFonts w:ascii="Verdana" w:hAnsi="Verdana" w:cs="Arial"/>
                <w:b/>
                <w:bCs/>
                <w:sz w:val="18"/>
                <w:szCs w:val="18"/>
                <w:lang w:val="sv-SE" w:eastAsia="sv-SE"/>
              </w:rPr>
              <w:t>15. Regulatory a</w:t>
            </w:r>
            <w:r w:rsidR="00AE7366" w:rsidRPr="009D33BF">
              <w:rPr>
                <w:rFonts w:ascii="Verdana" w:hAnsi="Verdana" w:cs="Arial"/>
                <w:b/>
                <w:bCs/>
                <w:sz w:val="18"/>
                <w:szCs w:val="18"/>
                <w:lang w:val="sv-SE" w:eastAsia="sv-SE"/>
              </w:rPr>
              <w:t>ffairs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9D33BF" w:rsidRDefault="00AE7366" w:rsidP="00F35482">
            <w:pPr>
              <w:spacing w:line="280" w:lineRule="atLeast"/>
              <w:rPr>
                <w:rFonts w:ascii="Verdana" w:hAnsi="Verdana" w:cs="Arial"/>
                <w:bCs/>
                <w:sz w:val="18"/>
                <w:szCs w:val="18"/>
                <w:lang w:val="sv-SE" w:eastAsia="sv-SE"/>
              </w:rPr>
            </w:pPr>
            <w:r w:rsidRPr="009D33BF">
              <w:rPr>
                <w:rFonts w:ascii="Verdana" w:hAnsi="Verdana" w:cs="Arial"/>
                <w:bCs/>
                <w:sz w:val="18"/>
                <w:szCs w:val="18"/>
                <w:lang w:val="sv-SE" w:eastAsia="sv-SE"/>
              </w:rPr>
              <w:t>Creation and updates of product information</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9D33BF" w:rsidRDefault="00AE7366" w:rsidP="00F35482">
            <w:pPr>
              <w:spacing w:line="280" w:lineRule="atLeast"/>
              <w:rPr>
                <w:rFonts w:ascii="Verdana" w:hAnsi="Verdana" w:cs="Arial"/>
                <w:bCs/>
                <w:sz w:val="18"/>
                <w:szCs w:val="18"/>
                <w:lang w:val="sv-SE" w:eastAsia="sv-SE"/>
              </w:rPr>
            </w:pPr>
            <w:r w:rsidRPr="009D33BF">
              <w:rPr>
                <w:rFonts w:ascii="Verdana" w:hAnsi="Verdana" w:cs="Arial"/>
                <w:bCs/>
                <w:sz w:val="18"/>
                <w:szCs w:val="18"/>
                <w:lang w:val="sv-SE" w:eastAsia="sv-SE"/>
              </w:rPr>
              <w:t>Answer to questions from competent authorities</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9D33BF" w:rsidRDefault="00AE7366" w:rsidP="00F35482">
            <w:pPr>
              <w:spacing w:line="280" w:lineRule="atLeast"/>
              <w:rPr>
                <w:rFonts w:ascii="Verdana" w:hAnsi="Verdana" w:cs="Arial"/>
                <w:bCs/>
                <w:sz w:val="18"/>
                <w:szCs w:val="18"/>
                <w:lang w:val="sv-SE" w:eastAsia="sv-SE"/>
              </w:rPr>
            </w:pP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9D33BF" w:rsidRDefault="00AE7366" w:rsidP="00F35482">
            <w:pPr>
              <w:spacing w:line="280" w:lineRule="atLeast"/>
              <w:rPr>
                <w:rFonts w:ascii="Verdana" w:hAnsi="Verdana" w:cs="Arial"/>
                <w:b/>
                <w:bCs/>
                <w:sz w:val="18"/>
                <w:szCs w:val="18"/>
                <w:lang w:val="sv-SE" w:eastAsia="sv-SE"/>
              </w:rPr>
            </w:pPr>
            <w:r w:rsidRPr="009D33BF">
              <w:rPr>
                <w:rFonts w:ascii="Verdana" w:hAnsi="Verdana" w:cs="Arial"/>
                <w:b/>
                <w:bCs/>
                <w:sz w:val="18"/>
                <w:szCs w:val="18"/>
                <w:lang w:val="sv-SE" w:eastAsia="sv-SE"/>
              </w:rPr>
              <w:t xml:space="preserve">16. Medical information </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9D33BF" w:rsidRDefault="00AE7366" w:rsidP="00F35482">
            <w:pPr>
              <w:spacing w:line="280" w:lineRule="atLeast"/>
              <w:rPr>
                <w:rFonts w:ascii="Verdana" w:hAnsi="Verdana" w:cs="Arial"/>
                <w:bCs/>
                <w:sz w:val="18"/>
                <w:szCs w:val="18"/>
                <w:lang w:val="sv-SE" w:eastAsia="sv-SE"/>
              </w:rPr>
            </w:pPr>
            <w:r w:rsidRPr="009D33BF">
              <w:rPr>
                <w:rFonts w:ascii="Verdana" w:hAnsi="Verdana" w:cs="Arial"/>
                <w:bCs/>
                <w:sz w:val="18"/>
                <w:szCs w:val="18"/>
                <w:lang w:val="sv-SE" w:eastAsia="sv-SE"/>
              </w:rPr>
              <w:t>Reconciliation between medical information request and safety database</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9D33BF" w:rsidRDefault="00AE7366" w:rsidP="00F35482">
            <w:pPr>
              <w:spacing w:line="280" w:lineRule="atLeast"/>
              <w:rPr>
                <w:rFonts w:ascii="Verdana" w:hAnsi="Verdana" w:cs="Arial"/>
                <w:bCs/>
                <w:sz w:val="18"/>
                <w:szCs w:val="18"/>
                <w:lang w:val="sv-SE" w:eastAsia="sv-SE"/>
              </w:rPr>
            </w:pP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2"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503"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r>
              <w:rPr>
                <w:rFonts w:ascii="Verdana" w:hAnsi="Verdana" w:cs="Arial"/>
                <w:b/>
                <w:bCs/>
                <w:sz w:val="18"/>
                <w:szCs w:val="18"/>
                <w:lang w:val="sv-SE" w:eastAsia="sv-SE"/>
              </w:rPr>
              <w:t xml:space="preserve">17. </w:t>
            </w:r>
            <w:r w:rsidRPr="00720CFA">
              <w:rPr>
                <w:rFonts w:ascii="Verdana" w:hAnsi="Verdana" w:cs="Arial"/>
                <w:b/>
                <w:bCs/>
                <w:sz w:val="18"/>
                <w:szCs w:val="18"/>
                <w:lang w:val="sv-SE" w:eastAsia="sv-SE"/>
              </w:rPr>
              <w:t>Additional issues if any</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eastAsia="sv-SE"/>
              </w:rPr>
            </w:pPr>
            <w:r w:rsidRPr="00720CFA">
              <w:rPr>
                <w:rFonts w:ascii="Verdana" w:hAnsi="Verdana" w:cs="Arial"/>
                <w:b/>
                <w:bCs/>
                <w:sz w:val="18"/>
                <w:szCs w:val="18"/>
                <w:lang w:val="sv-SE" w:eastAsia="sv-SE"/>
              </w:rPr>
              <w:t> </w:t>
            </w: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r w:rsidR="00AE7366" w:rsidRPr="00720CFA" w:rsidTr="00B30E5A">
        <w:tc>
          <w:tcPr>
            <w:tcW w:w="1486" w:type="pct"/>
            <w:shd w:val="clear" w:color="auto" w:fill="E1E3F2"/>
          </w:tcPr>
          <w:p w:rsidR="00AE7366" w:rsidRPr="00720CFA" w:rsidRDefault="00AE7366" w:rsidP="00F35482">
            <w:pPr>
              <w:spacing w:line="280" w:lineRule="atLeast"/>
              <w:rPr>
                <w:rFonts w:ascii="Verdana" w:hAnsi="Verdana" w:cs="Arial"/>
                <w:sz w:val="18"/>
                <w:szCs w:val="18"/>
                <w:lang w:val="sv-SE" w:eastAsia="sv-SE"/>
              </w:rPr>
            </w:pPr>
          </w:p>
        </w:tc>
        <w:tc>
          <w:tcPr>
            <w:tcW w:w="665"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666" w:type="pct"/>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005" w:type="pct"/>
            <w:gridSpan w:val="2"/>
            <w:shd w:val="clear" w:color="auto" w:fill="E1E3F2"/>
          </w:tcPr>
          <w:p w:rsidR="00AE7366" w:rsidRPr="00720CFA" w:rsidRDefault="00AE7366" w:rsidP="00F35482">
            <w:pPr>
              <w:spacing w:line="280" w:lineRule="atLeast"/>
              <w:rPr>
                <w:rFonts w:ascii="Verdana" w:eastAsia="Times New Roman" w:hAnsi="Verdana"/>
                <w:sz w:val="18"/>
                <w:szCs w:val="18"/>
              </w:rPr>
            </w:pPr>
          </w:p>
        </w:tc>
        <w:tc>
          <w:tcPr>
            <w:tcW w:w="1178" w:type="pct"/>
            <w:shd w:val="clear" w:color="auto" w:fill="E1E3F2"/>
          </w:tcPr>
          <w:p w:rsidR="00AE7366" w:rsidRPr="00720CFA" w:rsidRDefault="00AE7366" w:rsidP="00F35482">
            <w:pPr>
              <w:spacing w:line="280" w:lineRule="atLeast"/>
              <w:rPr>
                <w:rFonts w:ascii="Verdana" w:eastAsia="Times New Roman" w:hAnsi="Verdana"/>
                <w:sz w:val="18"/>
                <w:szCs w:val="18"/>
              </w:rPr>
            </w:pPr>
          </w:p>
        </w:tc>
      </w:tr>
    </w:tbl>
    <w:p w:rsidR="00720CFA" w:rsidRPr="00720CFA" w:rsidRDefault="00720CFA" w:rsidP="00F35482">
      <w:pPr>
        <w:spacing w:after="140" w:line="280" w:lineRule="atLeast"/>
        <w:rPr>
          <w:rFonts w:ascii="Verdana" w:eastAsia="Verdana" w:hAnsi="Verdana"/>
          <w:i/>
          <w:sz w:val="18"/>
          <w:szCs w:val="18"/>
          <w:lang w:eastAsia="en-GB"/>
        </w:rPr>
      </w:pPr>
      <w:r w:rsidRPr="00720CFA">
        <w:rPr>
          <w:rFonts w:ascii="Verdana" w:eastAsia="Verdana" w:hAnsi="Verdana"/>
          <w:i/>
          <w:sz w:val="18"/>
          <w:szCs w:val="18"/>
          <w:lang w:eastAsia="en-GB"/>
        </w:rPr>
        <w:lastRenderedPageBreak/>
        <w:t>*</w:t>
      </w:r>
      <w:r w:rsidRPr="00720CFA">
        <w:rPr>
          <w:rFonts w:ascii="Verdana" w:eastAsia="Verdana" w:hAnsi="Verdana"/>
          <w:sz w:val="18"/>
          <w:szCs w:val="18"/>
          <w:lang w:eastAsia="en-GB"/>
        </w:rPr>
        <w:t xml:space="preserve"> </w:t>
      </w:r>
      <w:r w:rsidRPr="00720CFA">
        <w:rPr>
          <w:rFonts w:ascii="Verdana" w:eastAsia="Verdana" w:hAnsi="Verdana"/>
          <w:i/>
          <w:sz w:val="18"/>
          <w:szCs w:val="18"/>
          <w:lang w:eastAsia="en-GB"/>
        </w:rPr>
        <w:t>Yes – this means an assessment of this area was undertaken that was considered sufficient by the inspector to make an assessment of compliance and identify any issues.</w:t>
      </w:r>
    </w:p>
    <w:p w:rsidR="00720CFA" w:rsidRPr="00720CFA" w:rsidRDefault="00720CFA" w:rsidP="00F35482">
      <w:pPr>
        <w:spacing w:after="140" w:line="280" w:lineRule="atLeast"/>
        <w:rPr>
          <w:rFonts w:ascii="Verdana" w:eastAsia="Verdana" w:hAnsi="Verdana"/>
          <w:i/>
          <w:sz w:val="18"/>
          <w:szCs w:val="18"/>
          <w:lang w:eastAsia="en-GB"/>
        </w:rPr>
      </w:pPr>
      <w:r w:rsidRPr="00720CFA">
        <w:rPr>
          <w:rFonts w:ascii="Verdana" w:eastAsia="Verdana" w:hAnsi="Verdana"/>
          <w:i/>
          <w:sz w:val="18"/>
          <w:szCs w:val="18"/>
          <w:lang w:eastAsia="en-GB"/>
        </w:rPr>
        <w:t>No – this area was not looked at.  This could be because it wasn’t necessary to address the scope of the inspection or answer any concerns/questions in the inspection request.</w:t>
      </w:r>
    </w:p>
    <w:p w:rsidR="00720CFA" w:rsidRPr="00720CFA" w:rsidRDefault="00720CFA" w:rsidP="00F35482">
      <w:pPr>
        <w:spacing w:after="140" w:line="280" w:lineRule="atLeast"/>
        <w:rPr>
          <w:rFonts w:ascii="Verdana" w:eastAsia="Verdana" w:hAnsi="Verdana"/>
          <w:i/>
          <w:sz w:val="18"/>
          <w:szCs w:val="18"/>
          <w:lang w:eastAsia="en-GB"/>
        </w:rPr>
      </w:pPr>
      <w:r w:rsidRPr="00720CFA">
        <w:rPr>
          <w:rFonts w:ascii="Verdana" w:eastAsia="Verdana" w:hAnsi="Verdana"/>
          <w:i/>
          <w:sz w:val="18"/>
          <w:szCs w:val="18"/>
          <w:lang w:eastAsia="en-GB"/>
        </w:rPr>
        <w:t>A comment should be provided</w:t>
      </w:r>
      <w:r w:rsidR="001E7479">
        <w:rPr>
          <w:rFonts w:ascii="Verdana" w:eastAsia="Verdana" w:hAnsi="Verdana"/>
          <w:i/>
          <w:sz w:val="18"/>
          <w:szCs w:val="18"/>
          <w:lang w:eastAsia="en-GB"/>
        </w:rPr>
        <w:t>.</w:t>
      </w:r>
      <w:r w:rsidRPr="00720CFA">
        <w:rPr>
          <w:rFonts w:ascii="Verdana" w:eastAsia="Verdana" w:hAnsi="Verdana"/>
          <w:i/>
          <w:sz w:val="18"/>
          <w:szCs w:val="18"/>
          <w:lang w:eastAsia="en-GB"/>
        </w:rPr>
        <w:t xml:space="preserve"> </w:t>
      </w:r>
      <w:r w:rsidR="001E7479">
        <w:rPr>
          <w:rFonts w:ascii="Verdana" w:eastAsia="Verdana" w:hAnsi="Verdana"/>
          <w:i/>
          <w:sz w:val="18"/>
          <w:szCs w:val="18"/>
          <w:lang w:eastAsia="en-GB"/>
        </w:rPr>
        <w:t>T</w:t>
      </w:r>
      <w:r w:rsidRPr="00720CFA">
        <w:rPr>
          <w:rFonts w:ascii="Verdana" w:eastAsia="Verdana" w:hAnsi="Verdana"/>
          <w:i/>
          <w:sz w:val="18"/>
          <w:szCs w:val="18"/>
          <w:lang w:eastAsia="en-GB"/>
        </w:rPr>
        <w:t>his could be because it was not applicable</w:t>
      </w:r>
      <w:r w:rsidR="001E7479">
        <w:rPr>
          <w:rFonts w:ascii="Verdana" w:eastAsia="Verdana" w:hAnsi="Verdana"/>
          <w:i/>
          <w:sz w:val="18"/>
          <w:szCs w:val="18"/>
          <w:lang w:eastAsia="en-GB"/>
        </w:rPr>
        <w:t>.</w:t>
      </w:r>
      <w:r w:rsidRPr="00720CFA">
        <w:rPr>
          <w:rFonts w:ascii="Verdana" w:eastAsia="Verdana" w:hAnsi="Verdana"/>
          <w:i/>
          <w:sz w:val="18"/>
          <w:szCs w:val="18"/>
          <w:lang w:eastAsia="en-GB"/>
        </w:rPr>
        <w:t xml:space="preserve"> </w:t>
      </w:r>
    </w:p>
    <w:p w:rsidR="009C5201" w:rsidRDefault="004B0CB1" w:rsidP="00F35482">
      <w:pPr>
        <w:spacing w:line="280" w:lineRule="atLeast"/>
        <w:outlineLvl w:val="0"/>
        <w:rPr>
          <w:rFonts w:ascii="Verdana" w:eastAsia="Verdana" w:hAnsi="Verdana"/>
          <w:i/>
          <w:sz w:val="18"/>
          <w:szCs w:val="18"/>
          <w:lang w:eastAsia="en-GB"/>
        </w:rPr>
      </w:pPr>
      <w:bookmarkStart w:id="169" w:name="_Toc379186333"/>
      <w:bookmarkStart w:id="170" w:name="_Toc381102682"/>
      <w:bookmarkStart w:id="171" w:name="_Toc381102764"/>
      <w:bookmarkStart w:id="172" w:name="_Toc381710381"/>
      <w:bookmarkStart w:id="173" w:name="_Toc384904206"/>
      <w:bookmarkStart w:id="174" w:name="_Toc384909531"/>
      <w:bookmarkStart w:id="175" w:name="_Toc444681571"/>
      <w:bookmarkStart w:id="176" w:name="_Toc377978273"/>
      <w:r w:rsidRPr="004B0CB1">
        <w:rPr>
          <w:rFonts w:ascii="Verdana" w:eastAsia="Verdana" w:hAnsi="Verdana"/>
          <w:i/>
          <w:sz w:val="18"/>
          <w:szCs w:val="18"/>
          <w:lang w:eastAsia="en-GB"/>
        </w:rPr>
        <w:t>Please note that the above items are not an exhaustive list, and other areas should be examined, as appropriate to ensure the scope and objectives of the inspection are met.</w:t>
      </w:r>
      <w:bookmarkEnd w:id="169"/>
      <w:bookmarkEnd w:id="170"/>
      <w:bookmarkEnd w:id="171"/>
      <w:bookmarkEnd w:id="172"/>
      <w:bookmarkEnd w:id="173"/>
      <w:bookmarkEnd w:id="174"/>
      <w:bookmarkEnd w:id="175"/>
      <w:r w:rsidRPr="004B0CB1">
        <w:rPr>
          <w:rFonts w:ascii="Verdana" w:eastAsia="Verdana" w:hAnsi="Verdana"/>
          <w:i/>
          <w:sz w:val="18"/>
          <w:szCs w:val="18"/>
          <w:lang w:eastAsia="en-GB"/>
        </w:rPr>
        <w:t xml:space="preserve">  </w:t>
      </w:r>
      <w:bookmarkEnd w:id="176"/>
    </w:p>
    <w:p w:rsidR="00335539" w:rsidRPr="00B30E5A" w:rsidRDefault="00335539" w:rsidP="00F35482">
      <w:pPr>
        <w:spacing w:line="280" w:lineRule="atLeast"/>
        <w:outlineLvl w:val="0"/>
        <w:rPr>
          <w:rFonts w:ascii="Verdana" w:eastAsia="Verdana" w:hAnsi="Verdana"/>
          <w:sz w:val="18"/>
          <w:szCs w:val="18"/>
          <w:lang w:eastAsia="en-GB"/>
        </w:rPr>
      </w:pPr>
    </w:p>
    <w:p w:rsidR="00335539" w:rsidRPr="00B30E5A" w:rsidRDefault="00335539" w:rsidP="00F35482">
      <w:pPr>
        <w:spacing w:line="280" w:lineRule="atLeast"/>
        <w:outlineLvl w:val="0"/>
        <w:rPr>
          <w:rFonts w:ascii="Verdana" w:eastAsia="Verdana" w:hAnsi="Verdana"/>
          <w:sz w:val="18"/>
          <w:szCs w:val="18"/>
          <w:lang w:eastAsia="en-GB"/>
        </w:rPr>
      </w:pPr>
    </w:p>
    <w:p w:rsidR="0039666F" w:rsidRDefault="00B30E5A" w:rsidP="00B30E5A">
      <w:pPr>
        <w:pStyle w:val="No-numheading1Agency"/>
      </w:pPr>
      <w:r>
        <w:rPr>
          <w:i/>
          <w:sz w:val="18"/>
          <w:szCs w:val="18"/>
        </w:rPr>
        <w:br w:type="page"/>
      </w:r>
      <w:bookmarkStart w:id="177" w:name="_Toc348616537"/>
      <w:bookmarkStart w:id="178" w:name="_Toc381102683"/>
      <w:bookmarkStart w:id="179" w:name="_Toc444681572"/>
      <w:r w:rsidR="00A9263C">
        <w:lastRenderedPageBreak/>
        <w:t xml:space="preserve">APPENDIX </w:t>
      </w:r>
      <w:r w:rsidR="00335539" w:rsidRPr="00EE20E3">
        <w:t>I</w:t>
      </w:r>
      <w:bookmarkStart w:id="180" w:name="_Toc127078411"/>
      <w:bookmarkStart w:id="181" w:name="_Toc127078344"/>
      <w:r w:rsidR="00F37846">
        <w:t>I</w:t>
      </w:r>
      <w:r w:rsidR="00A32362">
        <w:t xml:space="preserve"> </w:t>
      </w:r>
      <w:r w:rsidR="00B54EEA">
        <w:t xml:space="preserve">- </w:t>
      </w:r>
      <w:r w:rsidR="00335539" w:rsidRPr="00EE20E3">
        <w:t>P</w:t>
      </w:r>
      <w:bookmarkEnd w:id="177"/>
      <w:bookmarkEnd w:id="180"/>
      <w:bookmarkEnd w:id="181"/>
      <w:r w:rsidR="00B54EEA">
        <w:t>harmacovigilance inspection plan</w:t>
      </w:r>
      <w:bookmarkEnd w:id="178"/>
      <w:bookmarkEnd w:id="179"/>
    </w:p>
    <w:p w:rsidR="00335539" w:rsidRPr="0019126F" w:rsidRDefault="00A9263C" w:rsidP="00EE20E3">
      <w:pPr>
        <w:pStyle w:val="No-numheading1Agency"/>
        <w:spacing w:line="280" w:lineRule="atLeast"/>
        <w:rPr>
          <w:rFonts w:cs="Times New Roman"/>
          <w:bCs w:val="0"/>
          <w:i/>
          <w:kern w:val="0"/>
          <w:sz w:val="18"/>
          <w:szCs w:val="18"/>
        </w:rPr>
      </w:pPr>
      <w:bookmarkStart w:id="182" w:name="_Toc377978275"/>
      <w:bookmarkStart w:id="183" w:name="_Toc379186335"/>
      <w:bookmarkStart w:id="184" w:name="_Toc381102684"/>
      <w:bookmarkStart w:id="185" w:name="_Toc381102766"/>
      <w:bookmarkStart w:id="186" w:name="_Toc381710383"/>
      <w:bookmarkStart w:id="187" w:name="_Toc384904208"/>
      <w:bookmarkStart w:id="188" w:name="_Toc384909533"/>
      <w:bookmarkStart w:id="189" w:name="_Toc444681573"/>
      <w:r>
        <w:rPr>
          <w:rFonts w:cs="Times New Roman"/>
          <w:bCs w:val="0"/>
          <w:i/>
          <w:kern w:val="0"/>
          <w:sz w:val="18"/>
          <w:szCs w:val="18"/>
        </w:rPr>
        <w:t>{Add inspection p</w:t>
      </w:r>
      <w:r w:rsidR="00335539" w:rsidRPr="0019126F">
        <w:rPr>
          <w:rFonts w:cs="Times New Roman"/>
          <w:bCs w:val="0"/>
          <w:i/>
          <w:kern w:val="0"/>
          <w:sz w:val="18"/>
          <w:szCs w:val="18"/>
        </w:rPr>
        <w:t>lan}</w:t>
      </w:r>
      <w:bookmarkEnd w:id="182"/>
      <w:bookmarkEnd w:id="183"/>
      <w:bookmarkEnd w:id="184"/>
      <w:bookmarkEnd w:id="185"/>
      <w:bookmarkEnd w:id="186"/>
      <w:bookmarkEnd w:id="187"/>
      <w:bookmarkEnd w:id="188"/>
      <w:bookmarkEnd w:id="189"/>
    </w:p>
    <w:p w:rsidR="00140CE7" w:rsidRDefault="00140CE7" w:rsidP="0039666F">
      <w:pPr>
        <w:keepNext/>
        <w:outlineLvl w:val="0"/>
        <w:rPr>
          <w:rFonts w:ascii="Verdana" w:eastAsia="Verdana" w:hAnsi="Verdana" w:cs="Arial"/>
          <w:b/>
          <w:bCs/>
          <w:kern w:val="32"/>
          <w:sz w:val="18"/>
          <w:szCs w:val="18"/>
          <w:lang w:eastAsia="en-GB"/>
        </w:rPr>
      </w:pPr>
    </w:p>
    <w:p w:rsidR="00B30E5A" w:rsidRPr="00B30E5A" w:rsidRDefault="00B30E5A" w:rsidP="0039666F">
      <w:pPr>
        <w:keepNext/>
        <w:outlineLvl w:val="0"/>
        <w:rPr>
          <w:rFonts w:ascii="Verdana" w:eastAsia="Verdana" w:hAnsi="Verdana" w:cs="Arial"/>
          <w:b/>
          <w:bCs/>
          <w:kern w:val="32"/>
          <w:sz w:val="18"/>
          <w:szCs w:val="18"/>
          <w:lang w:eastAsia="en-GB"/>
        </w:rPr>
      </w:pPr>
    </w:p>
    <w:p w:rsidR="00726449" w:rsidRPr="00B30E5A" w:rsidRDefault="00726449" w:rsidP="0039666F">
      <w:pPr>
        <w:keepNext/>
        <w:outlineLvl w:val="0"/>
        <w:rPr>
          <w:rFonts w:ascii="Verdana" w:eastAsia="Verdana" w:hAnsi="Verdana" w:cs="Arial"/>
          <w:b/>
          <w:bCs/>
          <w:kern w:val="32"/>
          <w:sz w:val="18"/>
          <w:szCs w:val="18"/>
          <w:lang w:eastAsia="en-GB"/>
        </w:rPr>
      </w:pPr>
    </w:p>
    <w:p w:rsidR="0039666F" w:rsidRPr="00327949" w:rsidRDefault="00B30E5A" w:rsidP="0039666F">
      <w:pPr>
        <w:keepNext/>
        <w:outlineLvl w:val="0"/>
        <w:rPr>
          <w:rFonts w:ascii="Verdana" w:eastAsia="Verdana" w:hAnsi="Verdana" w:cs="Arial"/>
          <w:b/>
          <w:bCs/>
          <w:kern w:val="32"/>
          <w:sz w:val="27"/>
          <w:szCs w:val="27"/>
          <w:lang w:eastAsia="en-GB"/>
        </w:rPr>
      </w:pPr>
      <w:r>
        <w:rPr>
          <w:rFonts w:ascii="Verdana" w:eastAsia="Verdana" w:hAnsi="Verdana" w:cs="Arial"/>
          <w:b/>
          <w:bCs/>
          <w:kern w:val="32"/>
          <w:sz w:val="27"/>
          <w:szCs w:val="27"/>
          <w:lang w:eastAsia="en-GB"/>
        </w:rPr>
        <w:br w:type="page"/>
      </w:r>
      <w:bookmarkStart w:id="190" w:name="_Toc381102685"/>
      <w:bookmarkStart w:id="191" w:name="_Toc444681574"/>
      <w:r w:rsidR="0039666F" w:rsidRPr="00327949">
        <w:rPr>
          <w:rFonts w:ascii="Verdana" w:eastAsia="Verdana" w:hAnsi="Verdana" w:cs="Arial"/>
          <w:b/>
          <w:bCs/>
          <w:kern w:val="32"/>
          <w:sz w:val="27"/>
          <w:szCs w:val="27"/>
          <w:lang w:eastAsia="en-GB"/>
        </w:rPr>
        <w:lastRenderedPageBreak/>
        <w:t>APPENDIX II</w:t>
      </w:r>
      <w:r w:rsidR="00F37846">
        <w:rPr>
          <w:rFonts w:ascii="Verdana" w:eastAsia="Verdana" w:hAnsi="Verdana" w:cs="Arial"/>
          <w:b/>
          <w:bCs/>
          <w:kern w:val="32"/>
          <w:sz w:val="27"/>
          <w:szCs w:val="27"/>
          <w:lang w:eastAsia="en-GB"/>
        </w:rPr>
        <w:t>I</w:t>
      </w:r>
      <w:r w:rsidR="00A32362">
        <w:rPr>
          <w:rFonts w:ascii="Verdana" w:eastAsia="Verdana" w:hAnsi="Verdana" w:cs="Arial"/>
          <w:b/>
          <w:bCs/>
          <w:kern w:val="32"/>
          <w:sz w:val="27"/>
          <w:szCs w:val="27"/>
          <w:lang w:eastAsia="en-GB"/>
        </w:rPr>
        <w:t xml:space="preserve"> </w:t>
      </w:r>
      <w:r w:rsidR="00B54EEA">
        <w:rPr>
          <w:rFonts w:ascii="Verdana" w:eastAsia="Verdana" w:hAnsi="Verdana" w:cs="Arial"/>
          <w:b/>
          <w:bCs/>
          <w:kern w:val="32"/>
          <w:sz w:val="27"/>
          <w:szCs w:val="27"/>
          <w:lang w:eastAsia="en-GB"/>
        </w:rPr>
        <w:t>-</w:t>
      </w:r>
      <w:r w:rsidR="0039666F" w:rsidRPr="00327949">
        <w:rPr>
          <w:rFonts w:ascii="Verdana" w:eastAsia="Verdana" w:hAnsi="Verdana" w:cs="Arial"/>
          <w:b/>
          <w:bCs/>
          <w:kern w:val="32"/>
          <w:sz w:val="27"/>
          <w:szCs w:val="27"/>
          <w:lang w:eastAsia="en-GB"/>
        </w:rPr>
        <w:t xml:space="preserve"> Closing meeting attendance record</w:t>
      </w:r>
      <w:bookmarkEnd w:id="190"/>
      <w:bookmarkEnd w:id="191"/>
    </w:p>
    <w:p w:rsidR="00335539" w:rsidRPr="00B30E5A" w:rsidRDefault="00335539" w:rsidP="00720CFA">
      <w:pPr>
        <w:outlineLvl w:val="0"/>
        <w:rPr>
          <w:rFonts w:ascii="Verdana" w:eastAsia="Verdana" w:hAnsi="Verdana"/>
          <w:sz w:val="18"/>
          <w:szCs w:val="18"/>
          <w:lang w:eastAsia="en-GB"/>
        </w:rPr>
      </w:pPr>
    </w:p>
    <w:p w:rsidR="004732F3" w:rsidRDefault="004732F3" w:rsidP="00720CFA">
      <w:pPr>
        <w:outlineLvl w:val="0"/>
        <w:rPr>
          <w:rFonts w:ascii="Verdana" w:eastAsia="Verdana" w:hAnsi="Verdana"/>
          <w:sz w:val="18"/>
          <w:szCs w:val="18"/>
          <w:lang w:eastAsia="en-GB"/>
        </w:rPr>
      </w:pPr>
    </w:p>
    <w:p w:rsidR="00B30E5A" w:rsidRPr="00B30E5A" w:rsidRDefault="00B30E5A" w:rsidP="00720CFA">
      <w:pPr>
        <w:outlineLvl w:val="0"/>
        <w:rPr>
          <w:rFonts w:ascii="Verdana" w:eastAsia="Verdana" w:hAnsi="Verdana"/>
          <w:sz w:val="18"/>
          <w:szCs w:val="18"/>
          <w:lang w:eastAsia="en-GB"/>
        </w:rPr>
      </w:pPr>
      <w:bookmarkStart w:id="192" w:name="_GoBack"/>
      <w:bookmarkEnd w:id="192"/>
    </w:p>
    <w:sectPr w:rsidR="00B30E5A" w:rsidRPr="00B30E5A" w:rsidSect="00DE507D">
      <w:headerReference w:type="even" r:id="rId9"/>
      <w:headerReference w:type="default" r:id="rId10"/>
      <w:footerReference w:type="even" r:id="rId11"/>
      <w:footerReference w:type="default" r:id="rId12"/>
      <w:headerReference w:type="first" r:id="rId13"/>
      <w:footerReference w:type="first" r:id="rId14"/>
      <w:pgSz w:w="11906" w:h="16838" w:code="9"/>
      <w:pgMar w:top="1418" w:right="1247" w:bottom="1418" w:left="1247" w:header="284" w:footer="68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F8E" w:rsidRDefault="00C66F8E" w:rsidP="00B81056">
      <w:r>
        <w:separator/>
      </w:r>
    </w:p>
  </w:endnote>
  <w:endnote w:type="continuationSeparator" w:id="0">
    <w:p w:rsidR="00C66F8E" w:rsidRDefault="00C66F8E" w:rsidP="00B81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Arial Unicode MS"/>
    <w:panose1 w:val="02020803070505020304"/>
    <w:charset w:val="00"/>
    <w:family w:val="roman"/>
    <w:notTrueType/>
    <w:pitch w:val="default"/>
    <w:sig w:usb0="0000FFFF" w:usb1="0CF80000" w:usb2="31A70000" w:usb3="04000004" w:csb0="2AB7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F8E" w:rsidRDefault="00C66F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F8E" w:rsidRDefault="00C66F8E">
    <w:pPr>
      <w:pStyle w:val="FooterAgency"/>
    </w:pPr>
  </w:p>
  <w:tbl>
    <w:tblPr>
      <w:tblW w:w="5000" w:type="pct"/>
      <w:tblLook w:val="01E0" w:firstRow="1" w:lastRow="1" w:firstColumn="1" w:lastColumn="1" w:noHBand="0" w:noVBand="0"/>
    </w:tblPr>
    <w:tblGrid>
      <w:gridCol w:w="6195"/>
      <w:gridCol w:w="3217"/>
    </w:tblGrid>
    <w:tr w:rsidR="00C66F8E" w:rsidRPr="00A44B87">
      <w:tc>
        <w:tcPr>
          <w:tcW w:w="5000" w:type="pct"/>
          <w:gridSpan w:val="2"/>
          <w:tcBorders>
            <w:top w:val="single" w:sz="2" w:space="0" w:color="auto"/>
            <w:left w:val="nil"/>
            <w:bottom w:val="nil"/>
            <w:right w:val="nil"/>
            <w:tl2br w:val="nil"/>
            <w:tr2bl w:val="nil"/>
          </w:tcBorders>
          <w:shd w:val="clear" w:color="auto" w:fill="auto"/>
          <w:tcMar>
            <w:left w:w="0" w:type="dxa"/>
            <w:right w:w="0" w:type="dxa"/>
          </w:tcMar>
        </w:tcPr>
        <w:p w:rsidR="00C66F8E" w:rsidRPr="00A44B87" w:rsidRDefault="00C66F8E">
          <w:pPr>
            <w:pStyle w:val="FooterAgency"/>
          </w:pPr>
        </w:p>
      </w:tc>
    </w:tr>
    <w:tr w:rsidR="00C66F8E" w:rsidRPr="00A44B87">
      <w:tc>
        <w:tcPr>
          <w:tcW w:w="3291" w:type="pct"/>
          <w:shd w:val="clear" w:color="auto" w:fill="auto"/>
          <w:tcMar>
            <w:left w:w="0" w:type="dxa"/>
            <w:right w:w="0" w:type="dxa"/>
          </w:tcMar>
        </w:tcPr>
        <w:p w:rsidR="00C66F8E" w:rsidRPr="00A44B87" w:rsidRDefault="00C66F8E">
          <w:pPr>
            <w:pStyle w:val="FooterAgency"/>
          </w:pPr>
        </w:p>
      </w:tc>
      <w:tc>
        <w:tcPr>
          <w:tcW w:w="1709" w:type="pct"/>
          <w:shd w:val="clear" w:color="auto" w:fill="auto"/>
          <w:tcMar>
            <w:left w:w="0" w:type="dxa"/>
            <w:right w:w="0" w:type="dxa"/>
          </w:tcMar>
        </w:tcPr>
        <w:p w:rsidR="00C66F8E" w:rsidRPr="00A44B87" w:rsidRDefault="00C66F8E">
          <w:pPr>
            <w:pStyle w:val="FooterAgency"/>
          </w:pPr>
        </w:p>
      </w:tc>
    </w:tr>
    <w:tr w:rsidR="00C66F8E" w:rsidRPr="00A44B87">
      <w:tc>
        <w:tcPr>
          <w:tcW w:w="3291" w:type="pct"/>
          <w:shd w:val="clear" w:color="auto" w:fill="auto"/>
          <w:tcMar>
            <w:left w:w="0" w:type="dxa"/>
            <w:right w:w="0" w:type="dxa"/>
          </w:tcMar>
        </w:tcPr>
        <w:p w:rsidR="00C66F8E" w:rsidRPr="00A44B87" w:rsidRDefault="00C66F8E">
          <w:pPr>
            <w:pStyle w:val="FooterAgency"/>
          </w:pPr>
          <w:r w:rsidRPr="00390AC0">
            <w:rPr>
              <w:szCs w:val="15"/>
            </w:rPr>
            <w:fldChar w:fldCharType="begin"/>
          </w:r>
          <w:r w:rsidRPr="00390AC0">
            <w:rPr>
              <w:szCs w:val="15"/>
            </w:rPr>
            <w:instrText xml:space="preserve"> IF </w:instrText>
          </w:r>
          <w:r>
            <w:fldChar w:fldCharType="begin"/>
          </w:r>
          <w:r>
            <w:instrText xml:space="preserve"> DOCPROPERTY "DM_emea_doc_ref_id"  \* MERGEFORMAT </w:instrText>
          </w:r>
          <w:r>
            <w:fldChar w:fldCharType="separate"/>
          </w:r>
          <w:r w:rsidR="00556BD1">
            <w:rPr>
              <w:b/>
              <w:bCs/>
              <w:lang w:val="en-US"/>
            </w:rPr>
            <w:instrText>Error! Unknown document property name.</w:instrText>
          </w:r>
          <w:r>
            <w:fldChar w:fldCharType="end"/>
          </w:r>
          <w:r w:rsidRPr="00390AC0">
            <w:rPr>
              <w:szCs w:val="15"/>
            </w:rPr>
            <w:instrText xml:space="preserve"> &lt;&gt; "Error*"</w:instrText>
          </w:r>
          <w:fldSimple w:instr=" DOCPROPERTY &quot;DM_emea_doc_ref_id&quot;  \* MERGEFORMAT ">
            <w:r>
              <w:instrText>blah</w:instrText>
            </w:r>
          </w:fldSimple>
          <w:r w:rsidRPr="00390AC0">
            <w:rPr>
              <w:szCs w:val="15"/>
            </w:rPr>
            <w:instrText xml:space="preserve"> \* MERGEFORMAT </w:instrText>
          </w:r>
          <w:r w:rsidRPr="00390AC0">
            <w:rPr>
              <w:szCs w:val="15"/>
            </w:rPr>
            <w:fldChar w:fldCharType="end"/>
          </w:r>
          <w:r w:rsidRPr="00390AC0">
            <w:rPr>
              <w:szCs w:val="15"/>
            </w:rPr>
            <w:t xml:space="preserve"> </w:t>
          </w:r>
        </w:p>
      </w:tc>
      <w:tc>
        <w:tcPr>
          <w:tcW w:w="1709" w:type="pct"/>
          <w:shd w:val="clear" w:color="auto" w:fill="auto"/>
          <w:tcMar>
            <w:left w:w="0" w:type="dxa"/>
            <w:right w:w="0" w:type="dxa"/>
          </w:tcMar>
        </w:tcPr>
        <w:p w:rsidR="00C66F8E" w:rsidRPr="000955BF" w:rsidRDefault="00C66F8E">
          <w:pPr>
            <w:jc w:val="right"/>
            <w:rPr>
              <w:rStyle w:val="PageNumberAgency0"/>
            </w:rPr>
          </w:pPr>
          <w:r w:rsidRPr="000955BF">
            <w:rPr>
              <w:rStyle w:val="PageNumberAgency0"/>
            </w:rPr>
            <w:t xml:space="preserve">Page </w:t>
          </w:r>
          <w:r w:rsidRPr="000955BF">
            <w:rPr>
              <w:rStyle w:val="PageNumberAgency0"/>
            </w:rPr>
            <w:fldChar w:fldCharType="begin"/>
          </w:r>
          <w:r w:rsidRPr="000955BF">
            <w:rPr>
              <w:rStyle w:val="PageNumberAgency0"/>
            </w:rPr>
            <w:instrText xml:space="preserve"> PAGE </w:instrText>
          </w:r>
          <w:r w:rsidRPr="000955BF">
            <w:rPr>
              <w:rStyle w:val="PageNumberAgency0"/>
            </w:rPr>
            <w:fldChar w:fldCharType="separate"/>
          </w:r>
          <w:r w:rsidR="00556BD1">
            <w:rPr>
              <w:rStyle w:val="PageNumberAgency0"/>
              <w:noProof/>
            </w:rPr>
            <w:t>16</w:t>
          </w:r>
          <w:r w:rsidRPr="000955BF">
            <w:rPr>
              <w:rStyle w:val="PageNumberAgency0"/>
            </w:rPr>
            <w:fldChar w:fldCharType="end"/>
          </w:r>
          <w:r w:rsidRPr="000955BF">
            <w:rPr>
              <w:rStyle w:val="PageNumberAgency0"/>
            </w:rPr>
            <w:t>/</w:t>
          </w:r>
          <w:r w:rsidRPr="000955BF">
            <w:rPr>
              <w:rStyle w:val="PageNumberAgency0"/>
            </w:rPr>
            <w:fldChar w:fldCharType="begin"/>
          </w:r>
          <w:r w:rsidRPr="000955BF">
            <w:rPr>
              <w:rStyle w:val="PageNumberAgency0"/>
            </w:rPr>
            <w:instrText xml:space="preserve"> NUMPAGES </w:instrText>
          </w:r>
          <w:r w:rsidRPr="000955BF">
            <w:rPr>
              <w:rStyle w:val="PageNumberAgency0"/>
            </w:rPr>
            <w:fldChar w:fldCharType="separate"/>
          </w:r>
          <w:r w:rsidR="00556BD1">
            <w:rPr>
              <w:rStyle w:val="PageNumberAgency0"/>
              <w:noProof/>
            </w:rPr>
            <w:t>16</w:t>
          </w:r>
          <w:r w:rsidRPr="000955BF">
            <w:rPr>
              <w:rStyle w:val="PageNumberAgency0"/>
            </w:rPr>
            <w:fldChar w:fldCharType="end"/>
          </w:r>
        </w:p>
      </w:tc>
    </w:tr>
  </w:tbl>
  <w:p w:rsidR="00C66F8E" w:rsidRDefault="00C66F8E">
    <w:pPr>
      <w:pStyle w:val="NormalAgency"/>
    </w:pPr>
  </w:p>
  <w:p w:rsidR="00C66F8E" w:rsidRDefault="00C66F8E" w:rsidP="00C66F8E">
    <w:pPr>
      <w:pStyle w:val="FooterAgency"/>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F8E" w:rsidRDefault="00C66F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F8E" w:rsidRDefault="00C66F8E" w:rsidP="00B81056">
      <w:r>
        <w:separator/>
      </w:r>
    </w:p>
  </w:footnote>
  <w:footnote w:type="continuationSeparator" w:id="0">
    <w:p w:rsidR="00C66F8E" w:rsidRDefault="00C66F8E" w:rsidP="00B81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F8E" w:rsidRDefault="00C66F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F8E" w:rsidRDefault="00C66F8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F8E" w:rsidRDefault="00C66F8E" w:rsidP="00892C20">
    <w:pPr>
      <w:pStyle w:val="Header"/>
    </w:pPr>
    <w:r>
      <w:rPr>
        <w:noProof/>
        <w:lang w:eastAsia="en-GB"/>
      </w:rPr>
      <w:pict>
        <v:rect id="_x0000_s2053" style="position:absolute;margin-left:304.35pt;margin-top:17.1pt;width:161.25pt;height:58.5pt;z-index:251659776">
          <v:textbox style="mso-next-textbox:#_x0000_s2053">
            <w:txbxContent>
              <w:p w:rsidR="00C66F8E" w:rsidRPr="00932B99" w:rsidRDefault="00C66F8E" w:rsidP="00892C20">
                <w:pPr>
                  <w:jc w:val="center"/>
                  <w:rPr>
                    <w:rFonts w:ascii="Verdana" w:hAnsi="Verdana"/>
                    <w:sz w:val="18"/>
                    <w:szCs w:val="18"/>
                  </w:rPr>
                </w:pPr>
                <w:r w:rsidRPr="00932B99">
                  <w:rPr>
                    <w:rFonts w:ascii="Verdana" w:hAnsi="Verdana"/>
                    <w:bCs/>
                    <w:sz w:val="18"/>
                    <w:szCs w:val="18"/>
                  </w:rPr>
                  <w:t xml:space="preserve">Insert lead inspector’s competent authority logo / emblem </w:t>
                </w:r>
              </w:p>
            </w:txbxContent>
          </v:textbox>
        </v:rec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6pt;height:88.8pt">
          <v:imagedata r:id="rId1" o:title="Logo MSWord"/>
        </v:shape>
      </w:pict>
    </w:r>
  </w:p>
  <w:p w:rsidR="00C66F8E" w:rsidRDefault="00C66F8E" w:rsidP="00720CFA">
    <w:pPr>
      <w:pStyle w:val="FooterAgency"/>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10E86"/>
    <w:multiLevelType w:val="multilevel"/>
    <w:tmpl w:val="7614763A"/>
    <w:numStyleLink w:val="NumberlistAgency"/>
  </w:abstractNum>
  <w:abstractNum w:abstractNumId="1">
    <w:nsid w:val="02EA7E04"/>
    <w:multiLevelType w:val="multilevel"/>
    <w:tmpl w:val="B664A84C"/>
    <w:lvl w:ilvl="0">
      <w:start w:val="1"/>
      <w:numFmt w:val="decimal"/>
      <w:lvlText w:val="%1."/>
      <w:lvlJc w:val="left"/>
      <w:pPr>
        <w:tabs>
          <w:tab w:val="num" w:pos="360"/>
        </w:tabs>
        <w:ind w:left="360" w:hanging="360"/>
      </w:pPr>
      <w:rPr>
        <w:rFonts w:ascii="Verdana" w:hAnsi="Verdana" w:hint="default"/>
        <w:b w:val="0"/>
        <w:i w:val="0"/>
        <w:caps w:val="0"/>
        <w:strike w:val="0"/>
        <w:dstrike w:val="0"/>
        <w:vanish w:val="0"/>
        <w:color w:val="auto"/>
        <w:sz w:val="18"/>
        <w:szCs w:val="18"/>
        <w:u w:val="none"/>
        <w:vertAlign w:val="baseline"/>
        <w:em w:val="none"/>
      </w:rPr>
    </w:lvl>
    <w:lvl w:ilvl="1">
      <w:start w:val="1"/>
      <w:numFmt w:val="decimal"/>
      <w:lvlText w:val="D.%2."/>
      <w:lvlJc w:val="left"/>
      <w:pPr>
        <w:tabs>
          <w:tab w:val="num" w:pos="964"/>
        </w:tabs>
        <w:ind w:left="964" w:hanging="604"/>
      </w:pPr>
      <w:rPr>
        <w:rFonts w:ascii="Verdana" w:hAnsi="Verdana" w:hint="default"/>
        <w:b/>
        <w:i w:val="0"/>
        <w:caps w:val="0"/>
        <w:strike w:val="0"/>
        <w:dstrike w:val="0"/>
        <w:vanish w:val="0"/>
        <w:color w:val="auto"/>
        <w:sz w:val="22"/>
        <w:szCs w:val="18"/>
        <w:u w:val="none"/>
        <w:vertAlign w:val="baseline"/>
        <w:em w:val="none"/>
      </w:rPr>
    </w:lvl>
    <w:lvl w:ilvl="2">
      <w:start w:val="1"/>
      <w:numFmt w:val="none"/>
      <w:lvlText w:val=""/>
      <w:lvlJc w:val="left"/>
      <w:pPr>
        <w:tabs>
          <w:tab w:val="num" w:pos="964"/>
        </w:tabs>
        <w:ind w:left="964" w:hanging="607"/>
      </w:pPr>
      <w:rPr>
        <w:rFonts w:hint="default"/>
      </w:rPr>
    </w:lvl>
    <w:lvl w:ilvl="3">
      <w:start w:val="1"/>
      <w:numFmt w:val="none"/>
      <w:lvlText w:val=""/>
      <w:lvlJc w:val="left"/>
      <w:pPr>
        <w:tabs>
          <w:tab w:val="num" w:pos="964"/>
        </w:tabs>
        <w:ind w:left="964" w:hanging="607"/>
      </w:pPr>
      <w:rPr>
        <w:rFonts w:hint="default"/>
      </w:rPr>
    </w:lvl>
    <w:lvl w:ilvl="4">
      <w:start w:val="1"/>
      <w:numFmt w:val="none"/>
      <w:lvlText w:val=""/>
      <w:lvlJc w:val="left"/>
      <w:pPr>
        <w:tabs>
          <w:tab w:val="num" w:pos="964"/>
        </w:tabs>
        <w:ind w:left="964" w:hanging="607"/>
      </w:pPr>
      <w:rPr>
        <w:rFonts w:hint="default"/>
      </w:rPr>
    </w:lvl>
    <w:lvl w:ilvl="5">
      <w:start w:val="1"/>
      <w:numFmt w:val="none"/>
      <w:lvlText w:val=""/>
      <w:lvlJc w:val="left"/>
      <w:pPr>
        <w:tabs>
          <w:tab w:val="num" w:pos="964"/>
        </w:tabs>
        <w:ind w:left="964" w:hanging="607"/>
      </w:pPr>
      <w:rPr>
        <w:rFonts w:hint="default"/>
      </w:rPr>
    </w:lvl>
    <w:lvl w:ilvl="6">
      <w:start w:val="1"/>
      <w:numFmt w:val="none"/>
      <w:lvlText w:val="%7"/>
      <w:lvlJc w:val="left"/>
      <w:pPr>
        <w:tabs>
          <w:tab w:val="num" w:pos="964"/>
        </w:tabs>
        <w:ind w:left="964" w:hanging="607"/>
      </w:pPr>
      <w:rPr>
        <w:rFonts w:hint="default"/>
      </w:rPr>
    </w:lvl>
    <w:lvl w:ilvl="7">
      <w:start w:val="1"/>
      <w:numFmt w:val="none"/>
      <w:lvlText w:val=""/>
      <w:lvlJc w:val="left"/>
      <w:pPr>
        <w:tabs>
          <w:tab w:val="num" w:pos="964"/>
        </w:tabs>
        <w:ind w:left="964" w:hanging="607"/>
      </w:pPr>
      <w:rPr>
        <w:rFonts w:hint="default"/>
      </w:rPr>
    </w:lvl>
    <w:lvl w:ilvl="8">
      <w:start w:val="1"/>
      <w:numFmt w:val="none"/>
      <w:lvlText w:val=""/>
      <w:lvlJc w:val="left"/>
      <w:pPr>
        <w:tabs>
          <w:tab w:val="num" w:pos="964"/>
        </w:tabs>
        <w:ind w:left="964" w:hanging="607"/>
      </w:pPr>
      <w:rPr>
        <w:rFonts w:hint="default"/>
      </w:rPr>
    </w:lvl>
  </w:abstractNum>
  <w:abstractNum w:abstractNumId="2">
    <w:nsid w:val="04590322"/>
    <w:multiLevelType w:val="singleLevel"/>
    <w:tmpl w:val="A8F43FF2"/>
    <w:lvl w:ilvl="0">
      <w:start w:val="1"/>
      <w:numFmt w:val="decimal"/>
      <w:lvlText w:val="Figure: %1. "/>
      <w:lvlJc w:val="left"/>
      <w:pPr>
        <w:tabs>
          <w:tab w:val="num" w:pos="1080"/>
        </w:tabs>
        <w:ind w:left="360" w:hanging="360"/>
      </w:pPr>
    </w:lvl>
  </w:abstractNum>
  <w:abstractNum w:abstractNumId="3">
    <w:nsid w:val="04AE2810"/>
    <w:multiLevelType w:val="hybridMultilevel"/>
    <w:tmpl w:val="EBE69006"/>
    <w:lvl w:ilvl="0" w:tplc="9A0A1D9A">
      <w:start w:val="1"/>
      <w:numFmt w:val="decimal"/>
      <w:lvlText w:val="%1-"/>
      <w:lvlJc w:val="left"/>
      <w:pPr>
        <w:ind w:left="720" w:hanging="360"/>
      </w:pPr>
    </w:lvl>
    <w:lvl w:ilvl="1" w:tplc="04140019">
      <w:start w:val="1"/>
      <w:numFmt w:val="lowerLetter"/>
      <w:lvlText w:val="%2."/>
      <w:lvlJc w:val="left"/>
      <w:pPr>
        <w:ind w:left="1440" w:hanging="360"/>
      </w:pPr>
    </w:lvl>
    <w:lvl w:ilvl="2" w:tplc="0414001B">
      <w:start w:val="1"/>
      <w:numFmt w:val="lowerRoman"/>
      <w:lvlText w:val="%3."/>
      <w:lvlJc w:val="right"/>
      <w:pPr>
        <w:ind w:left="2160" w:hanging="180"/>
      </w:pPr>
    </w:lvl>
    <w:lvl w:ilvl="3" w:tplc="0414000F">
      <w:start w:val="1"/>
      <w:numFmt w:val="decimal"/>
      <w:lvlText w:val="%4."/>
      <w:lvlJc w:val="left"/>
      <w:pPr>
        <w:ind w:left="2880" w:hanging="360"/>
      </w:pPr>
    </w:lvl>
    <w:lvl w:ilvl="4" w:tplc="04140019">
      <w:start w:val="1"/>
      <w:numFmt w:val="lowerLetter"/>
      <w:lvlText w:val="%5."/>
      <w:lvlJc w:val="left"/>
      <w:pPr>
        <w:ind w:left="3600" w:hanging="360"/>
      </w:pPr>
    </w:lvl>
    <w:lvl w:ilvl="5" w:tplc="0414001B">
      <w:start w:val="1"/>
      <w:numFmt w:val="lowerRoman"/>
      <w:lvlText w:val="%6."/>
      <w:lvlJc w:val="right"/>
      <w:pPr>
        <w:ind w:left="4320" w:hanging="180"/>
      </w:pPr>
    </w:lvl>
    <w:lvl w:ilvl="6" w:tplc="0414000F">
      <w:start w:val="1"/>
      <w:numFmt w:val="decimal"/>
      <w:lvlText w:val="%7."/>
      <w:lvlJc w:val="left"/>
      <w:pPr>
        <w:ind w:left="5040" w:hanging="360"/>
      </w:pPr>
    </w:lvl>
    <w:lvl w:ilvl="7" w:tplc="04140019">
      <w:start w:val="1"/>
      <w:numFmt w:val="lowerLetter"/>
      <w:lvlText w:val="%8."/>
      <w:lvlJc w:val="left"/>
      <w:pPr>
        <w:ind w:left="5760" w:hanging="360"/>
      </w:pPr>
    </w:lvl>
    <w:lvl w:ilvl="8" w:tplc="0414001B">
      <w:start w:val="1"/>
      <w:numFmt w:val="lowerRoman"/>
      <w:lvlText w:val="%9."/>
      <w:lvlJc w:val="right"/>
      <w:pPr>
        <w:ind w:left="6480" w:hanging="180"/>
      </w:pPr>
    </w:lvl>
  </w:abstractNum>
  <w:abstractNum w:abstractNumId="4">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5">
    <w:nsid w:val="08794A8E"/>
    <w:multiLevelType w:val="multilevel"/>
    <w:tmpl w:val="8618D65C"/>
    <w:lvl w:ilvl="0">
      <w:start w:val="1"/>
      <w:numFmt w:val="none"/>
      <w:lvlText w:val="D.3.2.3"/>
      <w:lvlJc w:val="left"/>
      <w:pPr>
        <w:ind w:left="720" w:hanging="360"/>
      </w:pPr>
      <w:rPr>
        <w:rFonts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A127BC8"/>
    <w:multiLevelType w:val="multilevel"/>
    <w:tmpl w:val="A66AC686"/>
    <w:lvl w:ilvl="0">
      <w:start w:val="1"/>
      <w:numFmt w:val="decimal"/>
      <w:pStyle w:val="TableheadingAgency"/>
      <w:suff w:val="space"/>
      <w:lvlText w:val="Table %1. "/>
      <w:lvlJc w:val="left"/>
      <w:pPr>
        <w:ind w:left="0" w:firstLine="0"/>
      </w:pPr>
      <w:rPr>
        <w:rFonts w:ascii="Verdana" w:hAnsi="Verdana" w:hint="default"/>
        <w:b/>
        <w:i w:val="0"/>
        <w:sz w:val="18"/>
        <w:szCs w:val="18"/>
      </w:rPr>
    </w:lvl>
    <w:lvl w:ilvl="1">
      <w:start w:val="1"/>
      <w:numFmt w:val="decimalZero"/>
      <w:isLgl/>
      <w:lvlText w:val="%1Section .%2"/>
      <w:lvlJc w:val="left"/>
      <w:pPr>
        <w:tabs>
          <w:tab w:val="num" w:pos="108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7">
    <w:nsid w:val="0E7A0AF4"/>
    <w:multiLevelType w:val="multilevel"/>
    <w:tmpl w:val="14DA7716"/>
    <w:lvl w:ilvl="0">
      <w:start w:val="1"/>
      <w:numFmt w:val="decimal"/>
      <w:pStyle w:val="FigureheadingAgency"/>
      <w:suff w:val="space"/>
      <w:lvlText w:val="Figure %1. "/>
      <w:lvlJc w:val="left"/>
      <w:pPr>
        <w:ind w:left="432" w:hanging="432"/>
      </w:pPr>
      <w:rPr>
        <w:rFonts w:ascii="Verdana" w:hAnsi="Verdana" w:hint="default"/>
        <w:b/>
        <w:i w:val="0"/>
        <w:color w:val="auto"/>
        <w:sz w:val="18"/>
        <w:szCs w:val="18"/>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11BB548F"/>
    <w:multiLevelType w:val="multilevel"/>
    <w:tmpl w:val="7614763A"/>
    <w:numStyleLink w:val="NumberlistAgency"/>
  </w:abstractNum>
  <w:abstractNum w:abstractNumId="9">
    <w:nsid w:val="17501E33"/>
    <w:multiLevelType w:val="hybridMultilevel"/>
    <w:tmpl w:val="32BA59CA"/>
    <w:lvl w:ilvl="0" w:tplc="D212AC0E">
      <w:start w:val="1"/>
      <w:numFmt w:val="decimal"/>
      <w:lvlText w:val="B.%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84844FC"/>
    <w:multiLevelType w:val="multilevel"/>
    <w:tmpl w:val="F39E8894"/>
    <w:lvl w:ilvl="0">
      <w:start w:val="1"/>
      <w:numFmt w:val="none"/>
      <w:lvlText w:val="D.3.1.2"/>
      <w:lvlJc w:val="left"/>
      <w:pPr>
        <w:ind w:left="720" w:hanging="360"/>
      </w:pPr>
      <w:rPr>
        <w:rFonts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18D83B6A"/>
    <w:multiLevelType w:val="multilevel"/>
    <w:tmpl w:val="B664A84C"/>
    <w:lvl w:ilvl="0">
      <w:start w:val="1"/>
      <w:numFmt w:val="decimal"/>
      <w:lvlText w:val="%1."/>
      <w:lvlJc w:val="left"/>
      <w:pPr>
        <w:tabs>
          <w:tab w:val="num" w:pos="360"/>
        </w:tabs>
        <w:ind w:left="360" w:hanging="360"/>
      </w:pPr>
      <w:rPr>
        <w:rFonts w:ascii="Verdana" w:hAnsi="Verdana" w:hint="default"/>
        <w:b w:val="0"/>
        <w:i w:val="0"/>
        <w:caps w:val="0"/>
        <w:strike w:val="0"/>
        <w:dstrike w:val="0"/>
        <w:vanish w:val="0"/>
        <w:color w:val="auto"/>
        <w:sz w:val="18"/>
        <w:szCs w:val="18"/>
        <w:u w:val="none"/>
        <w:vertAlign w:val="baseline"/>
        <w:em w:val="none"/>
      </w:rPr>
    </w:lvl>
    <w:lvl w:ilvl="1">
      <w:start w:val="1"/>
      <w:numFmt w:val="decimal"/>
      <w:lvlText w:val="B.%2."/>
      <w:lvlJc w:val="left"/>
      <w:pPr>
        <w:tabs>
          <w:tab w:val="num" w:pos="964"/>
        </w:tabs>
        <w:ind w:left="964" w:hanging="604"/>
      </w:pPr>
      <w:rPr>
        <w:rFonts w:ascii="Verdana" w:hAnsi="Verdana" w:hint="default"/>
        <w:b/>
        <w:i w:val="0"/>
        <w:caps w:val="0"/>
        <w:strike w:val="0"/>
        <w:dstrike w:val="0"/>
        <w:vanish w:val="0"/>
        <w:color w:val="auto"/>
        <w:sz w:val="22"/>
        <w:szCs w:val="18"/>
        <w:u w:val="none"/>
        <w:vertAlign w:val="baseline"/>
        <w:em w:val="none"/>
      </w:rPr>
    </w:lvl>
    <w:lvl w:ilvl="2">
      <w:start w:val="1"/>
      <w:numFmt w:val="none"/>
      <w:lvlText w:val=""/>
      <w:lvlJc w:val="left"/>
      <w:pPr>
        <w:tabs>
          <w:tab w:val="num" w:pos="964"/>
        </w:tabs>
        <w:ind w:left="964" w:hanging="607"/>
      </w:pPr>
      <w:rPr>
        <w:rFonts w:hint="default"/>
      </w:rPr>
    </w:lvl>
    <w:lvl w:ilvl="3">
      <w:start w:val="1"/>
      <w:numFmt w:val="none"/>
      <w:lvlText w:val=""/>
      <w:lvlJc w:val="left"/>
      <w:pPr>
        <w:tabs>
          <w:tab w:val="num" w:pos="964"/>
        </w:tabs>
        <w:ind w:left="964" w:hanging="607"/>
      </w:pPr>
      <w:rPr>
        <w:rFonts w:hint="default"/>
      </w:rPr>
    </w:lvl>
    <w:lvl w:ilvl="4">
      <w:start w:val="1"/>
      <w:numFmt w:val="none"/>
      <w:lvlText w:val=""/>
      <w:lvlJc w:val="left"/>
      <w:pPr>
        <w:tabs>
          <w:tab w:val="num" w:pos="964"/>
        </w:tabs>
        <w:ind w:left="964" w:hanging="607"/>
      </w:pPr>
      <w:rPr>
        <w:rFonts w:hint="default"/>
      </w:rPr>
    </w:lvl>
    <w:lvl w:ilvl="5">
      <w:start w:val="1"/>
      <w:numFmt w:val="none"/>
      <w:lvlText w:val=""/>
      <w:lvlJc w:val="left"/>
      <w:pPr>
        <w:tabs>
          <w:tab w:val="num" w:pos="964"/>
        </w:tabs>
        <w:ind w:left="964" w:hanging="607"/>
      </w:pPr>
      <w:rPr>
        <w:rFonts w:hint="default"/>
      </w:rPr>
    </w:lvl>
    <w:lvl w:ilvl="6">
      <w:start w:val="1"/>
      <w:numFmt w:val="none"/>
      <w:lvlText w:val="%7"/>
      <w:lvlJc w:val="left"/>
      <w:pPr>
        <w:tabs>
          <w:tab w:val="num" w:pos="964"/>
        </w:tabs>
        <w:ind w:left="964" w:hanging="607"/>
      </w:pPr>
      <w:rPr>
        <w:rFonts w:hint="default"/>
      </w:rPr>
    </w:lvl>
    <w:lvl w:ilvl="7">
      <w:start w:val="1"/>
      <w:numFmt w:val="none"/>
      <w:lvlText w:val=""/>
      <w:lvlJc w:val="left"/>
      <w:pPr>
        <w:tabs>
          <w:tab w:val="num" w:pos="964"/>
        </w:tabs>
        <w:ind w:left="964" w:hanging="607"/>
      </w:pPr>
      <w:rPr>
        <w:rFonts w:hint="default"/>
      </w:rPr>
    </w:lvl>
    <w:lvl w:ilvl="8">
      <w:start w:val="1"/>
      <w:numFmt w:val="none"/>
      <w:lvlText w:val=""/>
      <w:lvlJc w:val="left"/>
      <w:pPr>
        <w:tabs>
          <w:tab w:val="num" w:pos="964"/>
        </w:tabs>
        <w:ind w:left="964" w:hanging="607"/>
      </w:pPr>
      <w:rPr>
        <w:rFonts w:hint="default"/>
      </w:rPr>
    </w:lvl>
  </w:abstractNum>
  <w:abstractNum w:abstractNumId="12">
    <w:nsid w:val="1E64282B"/>
    <w:multiLevelType w:val="multilevel"/>
    <w:tmpl w:val="7614763A"/>
    <w:styleLink w:val="NumberlistAgency"/>
    <w:lvl w:ilvl="0">
      <w:start w:val="1"/>
      <w:numFmt w:val="decimal"/>
      <w:lvlText w:val="%1."/>
      <w:lvlJc w:val="left"/>
      <w:pPr>
        <w:tabs>
          <w:tab w:val="num" w:pos="360"/>
        </w:tabs>
        <w:ind w:left="360" w:hanging="360"/>
      </w:pPr>
      <w:rPr>
        <w:rFonts w:ascii="Verdana" w:hAnsi="Verdana" w:hint="default"/>
        <w:b w:val="0"/>
        <w:i w:val="0"/>
        <w:caps w:val="0"/>
        <w:strike w:val="0"/>
        <w:dstrike w:val="0"/>
        <w:vanish w:val="0"/>
        <w:color w:val="auto"/>
        <w:sz w:val="18"/>
        <w:szCs w:val="18"/>
        <w:u w:val="none"/>
        <w:vertAlign w:val="baseline"/>
        <w:em w:val="none"/>
      </w:rPr>
    </w:lvl>
    <w:lvl w:ilvl="1">
      <w:start w:val="1"/>
      <w:numFmt w:val="decimal"/>
      <w:lvlText w:val="%1.%2."/>
      <w:lvlJc w:val="left"/>
      <w:pPr>
        <w:tabs>
          <w:tab w:val="num" w:pos="964"/>
        </w:tabs>
        <w:ind w:left="964" w:hanging="604"/>
      </w:pPr>
      <w:rPr>
        <w:rFonts w:ascii="Verdana" w:hAnsi="Verdana" w:hint="default"/>
        <w:b w:val="0"/>
        <w:i w:val="0"/>
        <w:caps w:val="0"/>
        <w:strike w:val="0"/>
        <w:dstrike w:val="0"/>
        <w:vanish w:val="0"/>
        <w:color w:val="auto"/>
        <w:sz w:val="18"/>
        <w:szCs w:val="18"/>
        <w:u w:val="none"/>
        <w:vertAlign w:val="baseline"/>
        <w:em w:val="none"/>
      </w:rPr>
    </w:lvl>
    <w:lvl w:ilvl="2">
      <w:start w:val="1"/>
      <w:numFmt w:val="none"/>
      <w:lvlText w:val=""/>
      <w:lvlJc w:val="left"/>
      <w:pPr>
        <w:tabs>
          <w:tab w:val="num" w:pos="964"/>
        </w:tabs>
        <w:ind w:left="964" w:hanging="607"/>
      </w:pPr>
      <w:rPr>
        <w:rFonts w:hint="default"/>
      </w:rPr>
    </w:lvl>
    <w:lvl w:ilvl="3">
      <w:start w:val="1"/>
      <w:numFmt w:val="none"/>
      <w:lvlText w:val=""/>
      <w:lvlJc w:val="left"/>
      <w:pPr>
        <w:tabs>
          <w:tab w:val="num" w:pos="964"/>
        </w:tabs>
        <w:ind w:left="964" w:hanging="607"/>
      </w:pPr>
      <w:rPr>
        <w:rFonts w:hint="default"/>
      </w:rPr>
    </w:lvl>
    <w:lvl w:ilvl="4">
      <w:start w:val="1"/>
      <w:numFmt w:val="none"/>
      <w:lvlText w:val=""/>
      <w:lvlJc w:val="left"/>
      <w:pPr>
        <w:tabs>
          <w:tab w:val="num" w:pos="964"/>
        </w:tabs>
        <w:ind w:left="964" w:hanging="607"/>
      </w:pPr>
      <w:rPr>
        <w:rFonts w:hint="default"/>
      </w:rPr>
    </w:lvl>
    <w:lvl w:ilvl="5">
      <w:start w:val="1"/>
      <w:numFmt w:val="none"/>
      <w:lvlText w:val=""/>
      <w:lvlJc w:val="left"/>
      <w:pPr>
        <w:tabs>
          <w:tab w:val="num" w:pos="964"/>
        </w:tabs>
        <w:ind w:left="964" w:hanging="607"/>
      </w:pPr>
      <w:rPr>
        <w:rFonts w:hint="default"/>
      </w:rPr>
    </w:lvl>
    <w:lvl w:ilvl="6">
      <w:start w:val="1"/>
      <w:numFmt w:val="none"/>
      <w:lvlText w:val="%7"/>
      <w:lvlJc w:val="left"/>
      <w:pPr>
        <w:tabs>
          <w:tab w:val="num" w:pos="964"/>
        </w:tabs>
        <w:ind w:left="964" w:hanging="607"/>
      </w:pPr>
      <w:rPr>
        <w:rFonts w:hint="default"/>
      </w:rPr>
    </w:lvl>
    <w:lvl w:ilvl="7">
      <w:start w:val="1"/>
      <w:numFmt w:val="none"/>
      <w:lvlText w:val=""/>
      <w:lvlJc w:val="left"/>
      <w:pPr>
        <w:tabs>
          <w:tab w:val="num" w:pos="964"/>
        </w:tabs>
        <w:ind w:left="964" w:hanging="607"/>
      </w:pPr>
      <w:rPr>
        <w:rFonts w:hint="default"/>
      </w:rPr>
    </w:lvl>
    <w:lvl w:ilvl="8">
      <w:start w:val="1"/>
      <w:numFmt w:val="none"/>
      <w:lvlText w:val=""/>
      <w:lvlJc w:val="left"/>
      <w:pPr>
        <w:tabs>
          <w:tab w:val="num" w:pos="964"/>
        </w:tabs>
        <w:ind w:left="964" w:hanging="607"/>
      </w:pPr>
      <w:rPr>
        <w:rFonts w:hint="default"/>
      </w:rPr>
    </w:lvl>
  </w:abstractNum>
  <w:abstractNum w:abstractNumId="13">
    <w:nsid w:val="1F496BCC"/>
    <w:multiLevelType w:val="multilevel"/>
    <w:tmpl w:val="D2D4CE84"/>
    <w:lvl w:ilvl="0">
      <w:start w:val="1"/>
      <w:numFmt w:val="none"/>
      <w:lvlText w:val="D.3.1.3"/>
      <w:lvlJc w:val="left"/>
      <w:pPr>
        <w:ind w:left="720" w:hanging="360"/>
      </w:pPr>
      <w:rPr>
        <w:rFonts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23035637"/>
    <w:multiLevelType w:val="multilevel"/>
    <w:tmpl w:val="9B2A0A88"/>
    <w:lvl w:ilvl="0">
      <w:start w:val="1"/>
      <w:numFmt w:val="none"/>
      <w:lvlText w:val="D.3.3.2"/>
      <w:lvlJc w:val="left"/>
      <w:pPr>
        <w:ind w:left="720" w:hanging="360"/>
      </w:pPr>
      <w:rPr>
        <w:rFonts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23052319"/>
    <w:multiLevelType w:val="hybridMultilevel"/>
    <w:tmpl w:val="70667180"/>
    <w:lvl w:ilvl="0" w:tplc="D212AC0E">
      <w:start w:val="1"/>
      <w:numFmt w:val="decimal"/>
      <w:lvlText w:val="B.%1."/>
      <w:lvlJc w:val="left"/>
      <w:pPr>
        <w:ind w:left="1080" w:hanging="360"/>
      </w:pPr>
      <w:rPr>
        <w:rFonts w:cs="Times New Roman"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24B26D83"/>
    <w:multiLevelType w:val="multilevel"/>
    <w:tmpl w:val="7614763A"/>
    <w:numStyleLink w:val="NumberlistAgency"/>
  </w:abstractNum>
  <w:abstractNum w:abstractNumId="17">
    <w:nsid w:val="26AA0230"/>
    <w:multiLevelType w:val="multilevel"/>
    <w:tmpl w:val="0408EF44"/>
    <w:lvl w:ilvl="0">
      <w:start w:val="1"/>
      <w:numFmt w:val="decimal"/>
      <w:lvlText w:val="E.%1."/>
      <w:lvlJc w:val="left"/>
      <w:pPr>
        <w:ind w:left="1080" w:hanging="360"/>
      </w:pPr>
      <w:rPr>
        <w:rFonts w:cs="Times New Roman" w:hint="default"/>
      </w:rPr>
    </w:lvl>
    <w:lvl w:ilvl="1">
      <w:start w:val="1"/>
      <w:numFmt w:val="decimal"/>
      <w:lvlText w:val="B.%2."/>
      <w:lvlJc w:val="left"/>
      <w:pPr>
        <w:ind w:left="1800" w:hanging="360"/>
      </w:pPr>
      <w:rPr>
        <w:rFonts w:cs="Times New Roman"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8">
    <w:nsid w:val="2A9F606F"/>
    <w:multiLevelType w:val="multilevel"/>
    <w:tmpl w:val="830E25FA"/>
    <w:lvl w:ilvl="0">
      <w:start w:val="1"/>
      <w:numFmt w:val="none"/>
      <w:lvlText w:val="D.3.1."/>
      <w:lvlJc w:val="left"/>
      <w:pPr>
        <w:ind w:left="720" w:hanging="360"/>
      </w:pPr>
      <w:rPr>
        <w:rFonts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2CB30D07"/>
    <w:multiLevelType w:val="multilevel"/>
    <w:tmpl w:val="AEBE5482"/>
    <w:lvl w:ilvl="0">
      <w:start w:val="1"/>
      <w:numFmt w:val="none"/>
      <w:lvlText w:val="D.3.2.2"/>
      <w:lvlJc w:val="left"/>
      <w:pPr>
        <w:ind w:left="720" w:hanging="360"/>
      </w:pPr>
      <w:rPr>
        <w:rFonts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469D4489"/>
    <w:multiLevelType w:val="multilevel"/>
    <w:tmpl w:val="4C3CFF80"/>
    <w:lvl w:ilvl="0">
      <w:start w:val="1"/>
      <w:numFmt w:val="none"/>
      <w:lvlText w:val="D.3.2.1"/>
      <w:lvlJc w:val="left"/>
      <w:pPr>
        <w:ind w:left="1080" w:hanging="360"/>
      </w:pPr>
      <w:rPr>
        <w:rFonts w:cs="Times New Roman"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1">
    <w:nsid w:val="46C77CB5"/>
    <w:multiLevelType w:val="multilevel"/>
    <w:tmpl w:val="8F44C1C0"/>
    <w:lvl w:ilvl="0">
      <w:start w:val="1"/>
      <w:numFmt w:val="decimal"/>
      <w:lvlText w:val="%1."/>
      <w:lvlJc w:val="left"/>
      <w:pPr>
        <w:tabs>
          <w:tab w:val="num" w:pos="360"/>
        </w:tabs>
        <w:ind w:left="360" w:hanging="360"/>
      </w:pPr>
      <w:rPr>
        <w:rFonts w:ascii="Verdana" w:hAnsi="Verdana" w:hint="default"/>
        <w:b w:val="0"/>
        <w:i w:val="0"/>
        <w:caps w:val="0"/>
        <w:strike w:val="0"/>
        <w:dstrike w:val="0"/>
        <w:vanish w:val="0"/>
        <w:color w:val="auto"/>
        <w:sz w:val="18"/>
        <w:szCs w:val="18"/>
        <w:u w:val="none"/>
        <w:vertAlign w:val="baseline"/>
        <w:em w:val="none"/>
      </w:rPr>
    </w:lvl>
    <w:lvl w:ilvl="1">
      <w:start w:val="1"/>
      <w:numFmt w:val="none"/>
      <w:lvlText w:val="E.1."/>
      <w:lvlJc w:val="left"/>
      <w:pPr>
        <w:tabs>
          <w:tab w:val="num" w:pos="964"/>
        </w:tabs>
        <w:ind w:left="964" w:hanging="604"/>
      </w:pPr>
      <w:rPr>
        <w:rFonts w:ascii="Verdana" w:hAnsi="Verdana" w:hint="default"/>
        <w:b/>
        <w:i w:val="0"/>
        <w:caps w:val="0"/>
        <w:strike w:val="0"/>
        <w:dstrike w:val="0"/>
        <w:vanish w:val="0"/>
        <w:color w:val="auto"/>
        <w:sz w:val="22"/>
        <w:szCs w:val="18"/>
        <w:u w:val="none"/>
        <w:vertAlign w:val="baseline"/>
        <w:em w:val="none"/>
      </w:rPr>
    </w:lvl>
    <w:lvl w:ilvl="2">
      <w:start w:val="1"/>
      <w:numFmt w:val="none"/>
      <w:lvlText w:val=""/>
      <w:lvlJc w:val="left"/>
      <w:pPr>
        <w:tabs>
          <w:tab w:val="num" w:pos="964"/>
        </w:tabs>
        <w:ind w:left="964" w:hanging="607"/>
      </w:pPr>
      <w:rPr>
        <w:rFonts w:hint="default"/>
      </w:rPr>
    </w:lvl>
    <w:lvl w:ilvl="3">
      <w:start w:val="1"/>
      <w:numFmt w:val="none"/>
      <w:lvlText w:val=""/>
      <w:lvlJc w:val="left"/>
      <w:pPr>
        <w:tabs>
          <w:tab w:val="num" w:pos="964"/>
        </w:tabs>
        <w:ind w:left="964" w:hanging="607"/>
      </w:pPr>
      <w:rPr>
        <w:rFonts w:hint="default"/>
      </w:rPr>
    </w:lvl>
    <w:lvl w:ilvl="4">
      <w:start w:val="1"/>
      <w:numFmt w:val="none"/>
      <w:lvlText w:val=""/>
      <w:lvlJc w:val="left"/>
      <w:pPr>
        <w:tabs>
          <w:tab w:val="num" w:pos="964"/>
        </w:tabs>
        <w:ind w:left="964" w:hanging="607"/>
      </w:pPr>
      <w:rPr>
        <w:rFonts w:hint="default"/>
      </w:rPr>
    </w:lvl>
    <w:lvl w:ilvl="5">
      <w:start w:val="1"/>
      <w:numFmt w:val="none"/>
      <w:lvlText w:val=""/>
      <w:lvlJc w:val="left"/>
      <w:pPr>
        <w:tabs>
          <w:tab w:val="num" w:pos="964"/>
        </w:tabs>
        <w:ind w:left="964" w:hanging="607"/>
      </w:pPr>
      <w:rPr>
        <w:rFonts w:hint="default"/>
      </w:rPr>
    </w:lvl>
    <w:lvl w:ilvl="6">
      <w:start w:val="1"/>
      <w:numFmt w:val="none"/>
      <w:lvlText w:val="%7"/>
      <w:lvlJc w:val="left"/>
      <w:pPr>
        <w:tabs>
          <w:tab w:val="num" w:pos="964"/>
        </w:tabs>
        <w:ind w:left="964" w:hanging="607"/>
      </w:pPr>
      <w:rPr>
        <w:rFonts w:hint="default"/>
      </w:rPr>
    </w:lvl>
    <w:lvl w:ilvl="7">
      <w:start w:val="1"/>
      <w:numFmt w:val="none"/>
      <w:lvlText w:val=""/>
      <w:lvlJc w:val="left"/>
      <w:pPr>
        <w:tabs>
          <w:tab w:val="num" w:pos="964"/>
        </w:tabs>
        <w:ind w:left="964" w:hanging="607"/>
      </w:pPr>
      <w:rPr>
        <w:rFonts w:hint="default"/>
      </w:rPr>
    </w:lvl>
    <w:lvl w:ilvl="8">
      <w:start w:val="1"/>
      <w:numFmt w:val="none"/>
      <w:lvlText w:val=""/>
      <w:lvlJc w:val="left"/>
      <w:pPr>
        <w:tabs>
          <w:tab w:val="num" w:pos="964"/>
        </w:tabs>
        <w:ind w:left="964" w:hanging="607"/>
      </w:pPr>
      <w:rPr>
        <w:rFonts w:hint="default"/>
      </w:rPr>
    </w:lvl>
  </w:abstractNum>
  <w:abstractNum w:abstractNumId="22">
    <w:nsid w:val="4A421231"/>
    <w:multiLevelType w:val="multilevel"/>
    <w:tmpl w:val="7D968154"/>
    <w:lvl w:ilvl="0">
      <w:start w:val="1"/>
      <w:numFmt w:val="decimal"/>
      <w:lvlText w:val="E.%1."/>
      <w:lvlJc w:val="left"/>
      <w:pPr>
        <w:ind w:left="720" w:hanging="360"/>
      </w:pPr>
      <w:rPr>
        <w:rFonts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51E21733"/>
    <w:multiLevelType w:val="multilevel"/>
    <w:tmpl w:val="A1FCC7C4"/>
    <w:lvl w:ilvl="0">
      <w:start w:val="1"/>
      <w:numFmt w:val="decimal"/>
      <w:pStyle w:val="Heading1Agency"/>
      <w:suff w:val="space"/>
      <w:lvlText w:val="%1. "/>
      <w:lvlJc w:val="left"/>
      <w:pPr>
        <w:ind w:left="0" w:firstLine="0"/>
      </w:pPr>
      <w:rPr>
        <w:rFonts w:hint="default"/>
      </w:rPr>
    </w:lvl>
    <w:lvl w:ilvl="1">
      <w:start w:val="1"/>
      <w:numFmt w:val="upperLetter"/>
      <w:lvlText w:val="%2."/>
      <w:lvlJc w:val="left"/>
      <w:pPr>
        <w:ind w:left="0" w:firstLine="0"/>
      </w:pPr>
      <w:rPr>
        <w:rFonts w:hint="default"/>
      </w:rPr>
    </w:lvl>
    <w:lvl w:ilvl="2">
      <w:start w:val="1"/>
      <w:numFmt w:val="decimal"/>
      <w:pStyle w:val="Heading3Agency"/>
      <w:suff w:val="space"/>
      <w:lvlText w:val="%1.%2.%3. "/>
      <w:lvlJc w:val="left"/>
      <w:pPr>
        <w:ind w:left="0" w:firstLine="0"/>
      </w:pPr>
      <w:rPr>
        <w:rFonts w:hint="default"/>
      </w:rPr>
    </w:lvl>
    <w:lvl w:ilvl="3">
      <w:start w:val="1"/>
      <w:numFmt w:val="decimal"/>
      <w:pStyle w:val="Heading4Agency"/>
      <w:isLgl/>
      <w:suff w:val="space"/>
      <w:lvlText w:val="%1.%2.%3.%4. "/>
      <w:lvlJc w:val="left"/>
      <w:pPr>
        <w:ind w:left="0" w:firstLine="0"/>
      </w:pPr>
      <w:rPr>
        <w:rFonts w:hint="default"/>
      </w:rPr>
    </w:lvl>
    <w:lvl w:ilvl="4">
      <w:start w:val="1"/>
      <w:numFmt w:val="decimal"/>
      <w:pStyle w:val="Heading5Agency"/>
      <w:suff w:val="space"/>
      <w:lvlText w:val="%1.%2.%3.%4.%5. "/>
      <w:lvlJc w:val="left"/>
      <w:pPr>
        <w:ind w:left="0" w:firstLine="0"/>
      </w:pPr>
      <w:rPr>
        <w:rFonts w:hint="default"/>
      </w:rPr>
    </w:lvl>
    <w:lvl w:ilvl="5">
      <w:start w:val="1"/>
      <w:numFmt w:val="decimal"/>
      <w:pStyle w:val="Heading6Agency"/>
      <w:suff w:val="space"/>
      <w:lvlText w:val="%1.%2.%3.%4.%5.%6. "/>
      <w:lvlJc w:val="left"/>
      <w:pPr>
        <w:ind w:left="0" w:firstLine="0"/>
      </w:pPr>
      <w:rPr>
        <w:rFonts w:hint="default"/>
      </w:rPr>
    </w:lvl>
    <w:lvl w:ilvl="6">
      <w:start w:val="1"/>
      <w:numFmt w:val="decimal"/>
      <w:pStyle w:val="Heading7Agency"/>
      <w:suff w:val="space"/>
      <w:lvlText w:val="%1.%2.%3.%4.%5.%6.%7. "/>
      <w:lvlJc w:val="left"/>
      <w:pPr>
        <w:ind w:left="0" w:firstLine="0"/>
      </w:pPr>
      <w:rPr>
        <w:rFonts w:hint="default"/>
      </w:rPr>
    </w:lvl>
    <w:lvl w:ilvl="7">
      <w:start w:val="1"/>
      <w:numFmt w:val="decimal"/>
      <w:pStyle w:val="Heading8Agency"/>
      <w:suff w:val="space"/>
      <w:lvlText w:val="%1.%2.%3.%4.%5.%6.%7.%8. "/>
      <w:lvlJc w:val="left"/>
      <w:pPr>
        <w:ind w:left="0" w:firstLine="0"/>
      </w:pPr>
      <w:rPr>
        <w:rFonts w:hint="default"/>
      </w:rPr>
    </w:lvl>
    <w:lvl w:ilvl="8">
      <w:start w:val="1"/>
      <w:numFmt w:val="decimal"/>
      <w:pStyle w:val="Heading9Agency"/>
      <w:suff w:val="space"/>
      <w:lvlText w:val="%1.%2.%3.%4.%5.%6.%7.%8.%9. "/>
      <w:lvlJc w:val="left"/>
      <w:pPr>
        <w:ind w:left="0" w:firstLine="0"/>
      </w:pPr>
      <w:rPr>
        <w:rFonts w:hint="default"/>
      </w:rPr>
    </w:lvl>
  </w:abstractNum>
  <w:abstractNum w:abstractNumId="24">
    <w:nsid w:val="521D59A6"/>
    <w:multiLevelType w:val="multilevel"/>
    <w:tmpl w:val="F504418A"/>
    <w:lvl w:ilvl="0">
      <w:start w:val="1"/>
      <w:numFmt w:val="none"/>
      <w:lvlText w:val="D.3.1.1"/>
      <w:lvlJc w:val="left"/>
      <w:pPr>
        <w:ind w:left="720" w:hanging="360"/>
      </w:pPr>
      <w:rPr>
        <w:rFonts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59E027AD"/>
    <w:multiLevelType w:val="multilevel"/>
    <w:tmpl w:val="8E364430"/>
    <w:lvl w:ilvl="0">
      <w:start w:val="1"/>
      <w:numFmt w:val="bullet"/>
      <w:lvlText w:val=""/>
      <w:lvlJc w:val="center"/>
      <w:pPr>
        <w:tabs>
          <w:tab w:val="num" w:pos="360"/>
        </w:tabs>
        <w:ind w:left="360" w:hanging="360"/>
      </w:pPr>
      <w:rPr>
        <w:rFonts w:ascii="Symbol" w:hAnsi="Symbol" w:hint="default"/>
        <w:b w:val="0"/>
        <w:i w:val="0"/>
        <w:caps w:val="0"/>
        <w:strike w:val="0"/>
        <w:dstrike w:val="0"/>
        <w:vanish w:val="0"/>
        <w:color w:val="365F91"/>
        <w:sz w:val="18"/>
        <w:szCs w:val="18"/>
        <w:u w:val="none" w:color="365F91"/>
        <w:vertAlign w:val="baseline"/>
        <w:em w:val="none"/>
      </w:rPr>
    </w:lvl>
    <w:lvl w:ilvl="1">
      <w:start w:val="1"/>
      <w:numFmt w:val="decimal"/>
      <w:lvlText w:val="B.%2."/>
      <w:lvlJc w:val="left"/>
      <w:pPr>
        <w:tabs>
          <w:tab w:val="num" w:pos="964"/>
        </w:tabs>
        <w:ind w:left="964" w:hanging="604"/>
      </w:pPr>
      <w:rPr>
        <w:rFonts w:ascii="Verdana" w:hAnsi="Verdana" w:hint="default"/>
        <w:b/>
        <w:i w:val="0"/>
        <w:caps w:val="0"/>
        <w:strike w:val="0"/>
        <w:dstrike w:val="0"/>
        <w:vanish w:val="0"/>
        <w:color w:val="auto"/>
        <w:sz w:val="22"/>
        <w:szCs w:val="18"/>
        <w:u w:val="none"/>
        <w:vertAlign w:val="baseline"/>
        <w:em w:val="none"/>
      </w:rPr>
    </w:lvl>
    <w:lvl w:ilvl="2">
      <w:start w:val="1"/>
      <w:numFmt w:val="none"/>
      <w:lvlText w:val=""/>
      <w:lvlJc w:val="left"/>
      <w:pPr>
        <w:tabs>
          <w:tab w:val="num" w:pos="964"/>
        </w:tabs>
        <w:ind w:left="964" w:hanging="607"/>
      </w:pPr>
      <w:rPr>
        <w:rFonts w:hint="default"/>
      </w:rPr>
    </w:lvl>
    <w:lvl w:ilvl="3">
      <w:start w:val="1"/>
      <w:numFmt w:val="none"/>
      <w:lvlText w:val=""/>
      <w:lvlJc w:val="left"/>
      <w:pPr>
        <w:tabs>
          <w:tab w:val="num" w:pos="964"/>
        </w:tabs>
        <w:ind w:left="964" w:hanging="607"/>
      </w:pPr>
      <w:rPr>
        <w:rFonts w:hint="default"/>
      </w:rPr>
    </w:lvl>
    <w:lvl w:ilvl="4">
      <w:start w:val="1"/>
      <w:numFmt w:val="none"/>
      <w:lvlText w:val=""/>
      <w:lvlJc w:val="left"/>
      <w:pPr>
        <w:tabs>
          <w:tab w:val="num" w:pos="964"/>
        </w:tabs>
        <w:ind w:left="964" w:hanging="607"/>
      </w:pPr>
      <w:rPr>
        <w:rFonts w:hint="default"/>
      </w:rPr>
    </w:lvl>
    <w:lvl w:ilvl="5">
      <w:start w:val="1"/>
      <w:numFmt w:val="none"/>
      <w:lvlText w:val=""/>
      <w:lvlJc w:val="left"/>
      <w:pPr>
        <w:tabs>
          <w:tab w:val="num" w:pos="964"/>
        </w:tabs>
        <w:ind w:left="964" w:hanging="607"/>
      </w:pPr>
      <w:rPr>
        <w:rFonts w:hint="default"/>
      </w:rPr>
    </w:lvl>
    <w:lvl w:ilvl="6">
      <w:start w:val="1"/>
      <w:numFmt w:val="none"/>
      <w:lvlText w:val="%7"/>
      <w:lvlJc w:val="left"/>
      <w:pPr>
        <w:tabs>
          <w:tab w:val="num" w:pos="964"/>
        </w:tabs>
        <w:ind w:left="964" w:hanging="607"/>
      </w:pPr>
      <w:rPr>
        <w:rFonts w:hint="default"/>
      </w:rPr>
    </w:lvl>
    <w:lvl w:ilvl="7">
      <w:start w:val="1"/>
      <w:numFmt w:val="none"/>
      <w:lvlText w:val=""/>
      <w:lvlJc w:val="left"/>
      <w:pPr>
        <w:tabs>
          <w:tab w:val="num" w:pos="964"/>
        </w:tabs>
        <w:ind w:left="964" w:hanging="607"/>
      </w:pPr>
      <w:rPr>
        <w:rFonts w:hint="default"/>
      </w:rPr>
    </w:lvl>
    <w:lvl w:ilvl="8">
      <w:start w:val="1"/>
      <w:numFmt w:val="none"/>
      <w:lvlText w:val=""/>
      <w:lvlJc w:val="left"/>
      <w:pPr>
        <w:tabs>
          <w:tab w:val="num" w:pos="964"/>
        </w:tabs>
        <w:ind w:left="964" w:hanging="607"/>
      </w:pPr>
      <w:rPr>
        <w:rFonts w:hint="default"/>
      </w:rPr>
    </w:lvl>
  </w:abstractNum>
  <w:abstractNum w:abstractNumId="26">
    <w:nsid w:val="63F32F44"/>
    <w:multiLevelType w:val="multilevel"/>
    <w:tmpl w:val="31FE54DA"/>
    <w:lvl w:ilvl="0">
      <w:start w:val="1"/>
      <w:numFmt w:val="none"/>
      <w:lvlText w:val="D.3.3.3"/>
      <w:lvlJc w:val="left"/>
      <w:pPr>
        <w:ind w:left="720" w:hanging="360"/>
      </w:pPr>
      <w:rPr>
        <w:rFonts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642A6238"/>
    <w:multiLevelType w:val="multilevel"/>
    <w:tmpl w:val="B7C4510C"/>
    <w:lvl w:ilvl="0">
      <w:start w:val="1"/>
      <w:numFmt w:val="none"/>
      <w:lvlText w:val="D.3.3.1"/>
      <w:lvlJc w:val="left"/>
      <w:pPr>
        <w:ind w:left="720" w:hanging="360"/>
      </w:pPr>
      <w:rPr>
        <w:rFonts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658C02A1"/>
    <w:multiLevelType w:val="singleLevel"/>
    <w:tmpl w:val="E7D22186"/>
    <w:lvl w:ilvl="0">
      <w:start w:val="1"/>
      <w:numFmt w:val="upperRoman"/>
      <w:lvlText w:val="%1."/>
      <w:lvlJc w:val="left"/>
      <w:pPr>
        <w:tabs>
          <w:tab w:val="num" w:pos="720"/>
        </w:tabs>
        <w:ind w:left="360" w:hanging="360"/>
      </w:pPr>
    </w:lvl>
  </w:abstractNum>
  <w:abstractNum w:abstractNumId="29">
    <w:nsid w:val="67B437D2"/>
    <w:multiLevelType w:val="multilevel"/>
    <w:tmpl w:val="74126186"/>
    <w:lvl w:ilvl="0">
      <w:start w:val="1"/>
      <w:numFmt w:val="decimal"/>
      <w:lvlText w:val="%1."/>
      <w:lvlJc w:val="left"/>
      <w:pPr>
        <w:tabs>
          <w:tab w:val="num" w:pos="360"/>
        </w:tabs>
        <w:ind w:left="360" w:hanging="360"/>
      </w:pPr>
      <w:rPr>
        <w:rFonts w:ascii="Verdana" w:hAnsi="Verdana" w:hint="default"/>
        <w:b w:val="0"/>
        <w:i w:val="0"/>
        <w:caps w:val="0"/>
        <w:strike w:val="0"/>
        <w:dstrike w:val="0"/>
        <w:vanish w:val="0"/>
        <w:color w:val="auto"/>
        <w:sz w:val="18"/>
        <w:szCs w:val="18"/>
        <w:u w:val="none"/>
        <w:vertAlign w:val="baseline"/>
        <w:em w:val="none"/>
      </w:rPr>
    </w:lvl>
    <w:lvl w:ilvl="1">
      <w:start w:val="1"/>
      <w:numFmt w:val="decimal"/>
      <w:lvlText w:val="B.%2."/>
      <w:lvlJc w:val="left"/>
      <w:pPr>
        <w:tabs>
          <w:tab w:val="num" w:pos="964"/>
        </w:tabs>
        <w:ind w:left="964" w:hanging="604"/>
      </w:pPr>
      <w:rPr>
        <w:rFonts w:cs="Times New Roman" w:hint="default"/>
        <w:b/>
        <w:i w:val="0"/>
        <w:caps w:val="0"/>
        <w:strike w:val="0"/>
        <w:dstrike w:val="0"/>
        <w:vanish w:val="0"/>
        <w:color w:val="auto"/>
        <w:sz w:val="22"/>
        <w:szCs w:val="18"/>
        <w:u w:val="none"/>
        <w:vertAlign w:val="baseline"/>
        <w:em w:val="none"/>
      </w:rPr>
    </w:lvl>
    <w:lvl w:ilvl="2">
      <w:start w:val="1"/>
      <w:numFmt w:val="none"/>
      <w:lvlText w:val=""/>
      <w:lvlJc w:val="left"/>
      <w:pPr>
        <w:tabs>
          <w:tab w:val="num" w:pos="964"/>
        </w:tabs>
        <w:ind w:left="964" w:hanging="607"/>
      </w:pPr>
      <w:rPr>
        <w:rFonts w:hint="default"/>
      </w:rPr>
    </w:lvl>
    <w:lvl w:ilvl="3">
      <w:start w:val="1"/>
      <w:numFmt w:val="none"/>
      <w:lvlText w:val=""/>
      <w:lvlJc w:val="left"/>
      <w:pPr>
        <w:tabs>
          <w:tab w:val="num" w:pos="964"/>
        </w:tabs>
        <w:ind w:left="964" w:hanging="607"/>
      </w:pPr>
      <w:rPr>
        <w:rFonts w:hint="default"/>
      </w:rPr>
    </w:lvl>
    <w:lvl w:ilvl="4">
      <w:start w:val="1"/>
      <w:numFmt w:val="none"/>
      <w:lvlText w:val=""/>
      <w:lvlJc w:val="left"/>
      <w:pPr>
        <w:tabs>
          <w:tab w:val="num" w:pos="964"/>
        </w:tabs>
        <w:ind w:left="964" w:hanging="607"/>
      </w:pPr>
      <w:rPr>
        <w:rFonts w:hint="default"/>
      </w:rPr>
    </w:lvl>
    <w:lvl w:ilvl="5">
      <w:start w:val="1"/>
      <w:numFmt w:val="none"/>
      <w:lvlText w:val=""/>
      <w:lvlJc w:val="left"/>
      <w:pPr>
        <w:tabs>
          <w:tab w:val="num" w:pos="964"/>
        </w:tabs>
        <w:ind w:left="964" w:hanging="607"/>
      </w:pPr>
      <w:rPr>
        <w:rFonts w:hint="default"/>
      </w:rPr>
    </w:lvl>
    <w:lvl w:ilvl="6">
      <w:start w:val="1"/>
      <w:numFmt w:val="none"/>
      <w:lvlText w:val="%7"/>
      <w:lvlJc w:val="left"/>
      <w:pPr>
        <w:tabs>
          <w:tab w:val="num" w:pos="964"/>
        </w:tabs>
        <w:ind w:left="964" w:hanging="607"/>
      </w:pPr>
      <w:rPr>
        <w:rFonts w:hint="default"/>
      </w:rPr>
    </w:lvl>
    <w:lvl w:ilvl="7">
      <w:start w:val="1"/>
      <w:numFmt w:val="none"/>
      <w:lvlText w:val=""/>
      <w:lvlJc w:val="left"/>
      <w:pPr>
        <w:tabs>
          <w:tab w:val="num" w:pos="964"/>
        </w:tabs>
        <w:ind w:left="964" w:hanging="607"/>
      </w:pPr>
      <w:rPr>
        <w:rFonts w:hint="default"/>
      </w:rPr>
    </w:lvl>
    <w:lvl w:ilvl="8">
      <w:start w:val="1"/>
      <w:numFmt w:val="none"/>
      <w:lvlText w:val=""/>
      <w:lvlJc w:val="left"/>
      <w:pPr>
        <w:tabs>
          <w:tab w:val="num" w:pos="964"/>
        </w:tabs>
        <w:ind w:left="964" w:hanging="607"/>
      </w:pPr>
      <w:rPr>
        <w:rFonts w:hint="default"/>
      </w:rPr>
    </w:lvl>
  </w:abstractNum>
  <w:abstractNum w:abstractNumId="30">
    <w:nsid w:val="681372F3"/>
    <w:multiLevelType w:val="multilevel"/>
    <w:tmpl w:val="372E4D32"/>
    <w:lvl w:ilvl="0">
      <w:start w:val="1"/>
      <w:numFmt w:val="none"/>
      <w:lvlText w:val="D.3.1."/>
      <w:lvlJc w:val="left"/>
      <w:pPr>
        <w:ind w:left="720" w:hanging="360"/>
      </w:pPr>
      <w:rPr>
        <w:rFonts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6B101B97"/>
    <w:multiLevelType w:val="multilevel"/>
    <w:tmpl w:val="7614763A"/>
    <w:numStyleLink w:val="NumberlistAgency"/>
  </w:abstractNum>
  <w:abstractNum w:abstractNumId="32">
    <w:nsid w:val="6F1D0010"/>
    <w:multiLevelType w:val="multilevel"/>
    <w:tmpl w:val="7614763A"/>
    <w:numStyleLink w:val="NumberlistAgency"/>
  </w:abstractNum>
  <w:abstractNum w:abstractNumId="33">
    <w:nsid w:val="72B67353"/>
    <w:multiLevelType w:val="multilevel"/>
    <w:tmpl w:val="77E04A1E"/>
    <w:lvl w:ilvl="0">
      <w:start w:val="1"/>
      <w:numFmt w:val="none"/>
      <w:lvlText w:val="D.3.3.2"/>
      <w:lvlJc w:val="left"/>
      <w:pPr>
        <w:ind w:left="720" w:hanging="360"/>
      </w:pPr>
      <w:rPr>
        <w:rFonts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74F364A9"/>
    <w:multiLevelType w:val="multilevel"/>
    <w:tmpl w:val="45CE6446"/>
    <w:lvl w:ilvl="0">
      <w:start w:val="1"/>
      <w:numFmt w:val="decimal"/>
      <w:lvlText w:val="D.%1."/>
      <w:lvlJc w:val="left"/>
      <w:pPr>
        <w:ind w:left="720" w:hanging="360"/>
      </w:pPr>
      <w:rPr>
        <w:rFonts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75092900"/>
    <w:multiLevelType w:val="multilevel"/>
    <w:tmpl w:val="74F45568"/>
    <w:lvl w:ilvl="0">
      <w:start w:val="1"/>
      <w:numFmt w:val="none"/>
      <w:lvlText w:val="D.3.4."/>
      <w:lvlJc w:val="left"/>
      <w:pPr>
        <w:ind w:left="720" w:hanging="360"/>
      </w:pPr>
      <w:rPr>
        <w:rFonts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79161BA3"/>
    <w:multiLevelType w:val="multilevel"/>
    <w:tmpl w:val="274872E6"/>
    <w:lvl w:ilvl="0">
      <w:start w:val="1"/>
      <w:numFmt w:val="decimal"/>
      <w:lvlText w:val="D.%1."/>
      <w:lvlJc w:val="left"/>
      <w:pPr>
        <w:ind w:left="720" w:hanging="360"/>
      </w:pPr>
      <w:rPr>
        <w:rFonts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2"/>
  </w:num>
  <w:num w:numId="2">
    <w:abstractNumId w:val="28"/>
  </w:num>
  <w:num w:numId="3">
    <w:abstractNumId w:val="4"/>
  </w:num>
  <w:num w:numId="4">
    <w:abstractNumId w:val="7"/>
  </w:num>
  <w:num w:numId="5">
    <w:abstractNumId w:val="23"/>
  </w:num>
  <w:num w:numId="6">
    <w:abstractNumId w:val="23"/>
  </w:num>
  <w:num w:numId="7">
    <w:abstractNumId w:val="23"/>
  </w:num>
  <w:num w:numId="8">
    <w:abstractNumId w:val="23"/>
  </w:num>
  <w:num w:numId="9">
    <w:abstractNumId w:val="23"/>
  </w:num>
  <w:num w:numId="10">
    <w:abstractNumId w:val="23"/>
  </w:num>
  <w:num w:numId="11">
    <w:abstractNumId w:val="23"/>
  </w:num>
  <w:num w:numId="12">
    <w:abstractNumId w:val="23"/>
  </w:num>
  <w:num w:numId="13">
    <w:abstractNumId w:val="23"/>
  </w:num>
  <w:num w:numId="14">
    <w:abstractNumId w:val="12"/>
  </w:num>
  <w:num w:numId="15">
    <w:abstractNumId w:val="6"/>
  </w:num>
  <w:num w:numId="16">
    <w:abstractNumId w:val="31"/>
  </w:num>
  <w:num w:numId="17">
    <w:abstractNumId w:val="8"/>
  </w:num>
  <w:num w:numId="18">
    <w:abstractNumId w:val="9"/>
  </w:num>
  <w:num w:numId="19">
    <w:abstractNumId w:val="34"/>
  </w:num>
  <w:num w:numId="20">
    <w:abstractNumId w:val="18"/>
  </w:num>
  <w:num w:numId="21">
    <w:abstractNumId w:val="24"/>
  </w:num>
  <w:num w:numId="22">
    <w:abstractNumId w:val="10"/>
  </w:num>
  <w:num w:numId="23">
    <w:abstractNumId w:val="13"/>
  </w:num>
  <w:num w:numId="24">
    <w:abstractNumId w:val="30"/>
  </w:num>
  <w:num w:numId="25">
    <w:abstractNumId w:val="30"/>
    <w:lvlOverride w:ilvl="0">
      <w:lvl w:ilvl="0">
        <w:start w:val="1"/>
        <w:numFmt w:val="none"/>
        <w:lvlText w:val="D.3.3."/>
        <w:lvlJc w:val="left"/>
        <w:pPr>
          <w:ind w:left="720" w:hanging="360"/>
        </w:pPr>
        <w:rPr>
          <w:rFonts w:cs="Times New Roman" w:hint="default"/>
        </w:rPr>
      </w:lvl>
    </w:lvlOverride>
    <w:lvlOverride w:ilvl="1">
      <w:lvl w:ilvl="1">
        <w:start w:val="1"/>
        <w:numFmt w:val="lowerLetter"/>
        <w:lvlText w:val="%2."/>
        <w:lvlJc w:val="left"/>
        <w:pPr>
          <w:ind w:left="1440" w:hanging="360"/>
        </w:pPr>
        <w:rPr>
          <w:rFonts w:hint="default"/>
        </w:rPr>
      </w:lvl>
    </w:lvlOverride>
    <w:lvlOverride w:ilvl="2">
      <w:lvl w:ilvl="2">
        <w:start w:val="1"/>
        <w:numFmt w:val="lowerRoman"/>
        <w:lvlText w:val="%3."/>
        <w:lvlJc w:val="right"/>
        <w:pPr>
          <w:ind w:left="2160" w:hanging="180"/>
        </w:pPr>
        <w:rPr>
          <w:rFonts w:hint="default"/>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26">
    <w:abstractNumId w:val="20"/>
  </w:num>
  <w:num w:numId="27">
    <w:abstractNumId w:val="19"/>
  </w:num>
  <w:num w:numId="28">
    <w:abstractNumId w:val="5"/>
  </w:num>
  <w:num w:numId="29">
    <w:abstractNumId w:val="33"/>
  </w:num>
  <w:num w:numId="30">
    <w:abstractNumId w:val="27"/>
  </w:num>
  <w:num w:numId="31">
    <w:abstractNumId w:val="14"/>
  </w:num>
  <w:num w:numId="32">
    <w:abstractNumId w:val="26"/>
  </w:num>
  <w:num w:numId="33">
    <w:abstractNumId w:val="35"/>
  </w:num>
  <w:num w:numId="34">
    <w:abstractNumId w:val="36"/>
  </w:num>
  <w:num w:numId="35">
    <w:abstractNumId w:val="22"/>
  </w:num>
  <w:num w:numId="36">
    <w:abstractNumId w:val="11"/>
  </w:num>
  <w:num w:numId="37">
    <w:abstractNumId w:val="11"/>
    <w:lvlOverride w:ilvl="0">
      <w:lvl w:ilvl="0">
        <w:start w:val="1"/>
        <w:numFmt w:val="decimal"/>
        <w:lvlText w:val="%1."/>
        <w:lvlJc w:val="left"/>
        <w:pPr>
          <w:tabs>
            <w:tab w:val="num" w:pos="360"/>
          </w:tabs>
          <w:ind w:left="360" w:hanging="360"/>
        </w:pPr>
        <w:rPr>
          <w:rFonts w:ascii="Verdana" w:hAnsi="Verdana" w:hint="default"/>
          <w:b w:val="0"/>
          <w:i w:val="0"/>
          <w:caps w:val="0"/>
          <w:strike w:val="0"/>
          <w:dstrike w:val="0"/>
          <w:vanish w:val="0"/>
          <w:color w:val="auto"/>
          <w:sz w:val="18"/>
          <w:szCs w:val="18"/>
          <w:u w:val="none"/>
          <w:vertAlign w:val="baseline"/>
          <w:em w:val="none"/>
        </w:rPr>
      </w:lvl>
    </w:lvlOverride>
    <w:lvlOverride w:ilvl="1">
      <w:lvl w:ilvl="1">
        <w:start w:val="1"/>
        <w:numFmt w:val="decimal"/>
        <w:lvlText w:val="D.%2."/>
        <w:lvlJc w:val="left"/>
        <w:pPr>
          <w:tabs>
            <w:tab w:val="num" w:pos="964"/>
          </w:tabs>
          <w:ind w:left="964" w:hanging="604"/>
        </w:pPr>
        <w:rPr>
          <w:rFonts w:ascii="Verdana" w:hAnsi="Verdana" w:hint="default"/>
          <w:b/>
          <w:i w:val="0"/>
          <w:caps w:val="0"/>
          <w:strike w:val="0"/>
          <w:dstrike w:val="0"/>
          <w:vanish w:val="0"/>
          <w:color w:val="auto"/>
          <w:sz w:val="22"/>
          <w:szCs w:val="18"/>
          <w:u w:val="none"/>
          <w:vertAlign w:val="baseline"/>
          <w:em w:val="none"/>
        </w:rPr>
      </w:lvl>
    </w:lvlOverride>
    <w:lvlOverride w:ilvl="2">
      <w:lvl w:ilvl="2">
        <w:start w:val="1"/>
        <w:numFmt w:val="none"/>
        <w:lvlText w:val=""/>
        <w:lvlJc w:val="left"/>
        <w:pPr>
          <w:tabs>
            <w:tab w:val="num" w:pos="964"/>
          </w:tabs>
          <w:ind w:left="964" w:hanging="607"/>
        </w:pPr>
        <w:rPr>
          <w:rFonts w:hint="default"/>
        </w:rPr>
      </w:lvl>
    </w:lvlOverride>
    <w:lvlOverride w:ilvl="3">
      <w:lvl w:ilvl="3">
        <w:start w:val="1"/>
        <w:numFmt w:val="none"/>
        <w:lvlText w:val=""/>
        <w:lvlJc w:val="left"/>
        <w:pPr>
          <w:tabs>
            <w:tab w:val="num" w:pos="964"/>
          </w:tabs>
          <w:ind w:left="964" w:hanging="607"/>
        </w:pPr>
        <w:rPr>
          <w:rFonts w:hint="default"/>
        </w:rPr>
      </w:lvl>
    </w:lvlOverride>
    <w:lvlOverride w:ilvl="4">
      <w:lvl w:ilvl="4">
        <w:start w:val="1"/>
        <w:numFmt w:val="none"/>
        <w:lvlText w:val=""/>
        <w:lvlJc w:val="left"/>
        <w:pPr>
          <w:tabs>
            <w:tab w:val="num" w:pos="964"/>
          </w:tabs>
          <w:ind w:left="964" w:hanging="607"/>
        </w:pPr>
        <w:rPr>
          <w:rFonts w:hint="default"/>
        </w:rPr>
      </w:lvl>
    </w:lvlOverride>
    <w:lvlOverride w:ilvl="5">
      <w:lvl w:ilvl="5">
        <w:start w:val="1"/>
        <w:numFmt w:val="none"/>
        <w:lvlText w:val=""/>
        <w:lvlJc w:val="left"/>
        <w:pPr>
          <w:tabs>
            <w:tab w:val="num" w:pos="964"/>
          </w:tabs>
          <w:ind w:left="964" w:hanging="607"/>
        </w:pPr>
        <w:rPr>
          <w:rFonts w:hint="default"/>
        </w:rPr>
      </w:lvl>
    </w:lvlOverride>
    <w:lvlOverride w:ilvl="6">
      <w:lvl w:ilvl="6">
        <w:start w:val="1"/>
        <w:numFmt w:val="none"/>
        <w:lvlText w:val="%7"/>
        <w:lvlJc w:val="left"/>
        <w:pPr>
          <w:tabs>
            <w:tab w:val="num" w:pos="964"/>
          </w:tabs>
          <w:ind w:left="964" w:hanging="607"/>
        </w:pPr>
        <w:rPr>
          <w:rFonts w:hint="default"/>
        </w:rPr>
      </w:lvl>
    </w:lvlOverride>
    <w:lvlOverride w:ilvl="7">
      <w:lvl w:ilvl="7">
        <w:start w:val="1"/>
        <w:numFmt w:val="none"/>
        <w:lvlText w:val=""/>
        <w:lvlJc w:val="left"/>
        <w:pPr>
          <w:tabs>
            <w:tab w:val="num" w:pos="964"/>
          </w:tabs>
          <w:ind w:left="964" w:hanging="607"/>
        </w:pPr>
        <w:rPr>
          <w:rFonts w:hint="default"/>
        </w:rPr>
      </w:lvl>
    </w:lvlOverride>
    <w:lvlOverride w:ilvl="8">
      <w:lvl w:ilvl="8">
        <w:start w:val="1"/>
        <w:numFmt w:val="none"/>
        <w:lvlText w:val=""/>
        <w:lvlJc w:val="left"/>
        <w:pPr>
          <w:tabs>
            <w:tab w:val="num" w:pos="964"/>
          </w:tabs>
          <w:ind w:left="964" w:hanging="607"/>
        </w:pPr>
        <w:rPr>
          <w:rFonts w:hint="default"/>
        </w:rPr>
      </w:lvl>
    </w:lvlOverride>
  </w:num>
  <w:num w:numId="38">
    <w:abstractNumId w:val="1"/>
  </w:num>
  <w:num w:numId="39">
    <w:abstractNumId w:val="1"/>
    <w:lvlOverride w:ilvl="0">
      <w:lvl w:ilvl="0">
        <w:start w:val="1"/>
        <w:numFmt w:val="decimal"/>
        <w:lvlText w:val="%1."/>
        <w:lvlJc w:val="left"/>
        <w:pPr>
          <w:tabs>
            <w:tab w:val="num" w:pos="360"/>
          </w:tabs>
          <w:ind w:left="360" w:hanging="360"/>
        </w:pPr>
        <w:rPr>
          <w:rFonts w:ascii="Verdana" w:hAnsi="Verdana" w:hint="default"/>
          <w:b w:val="0"/>
          <w:i w:val="0"/>
          <w:caps w:val="0"/>
          <w:strike w:val="0"/>
          <w:dstrike w:val="0"/>
          <w:vanish w:val="0"/>
          <w:color w:val="auto"/>
          <w:sz w:val="18"/>
          <w:szCs w:val="18"/>
          <w:u w:val="none"/>
          <w:vertAlign w:val="baseline"/>
          <w:em w:val="none"/>
        </w:rPr>
      </w:lvl>
    </w:lvlOverride>
    <w:lvlOverride w:ilvl="1">
      <w:lvl w:ilvl="1">
        <w:start w:val="1"/>
        <w:numFmt w:val="none"/>
        <w:lvlText w:val="E.2."/>
        <w:lvlJc w:val="left"/>
        <w:pPr>
          <w:tabs>
            <w:tab w:val="num" w:pos="964"/>
          </w:tabs>
          <w:ind w:left="964" w:hanging="604"/>
        </w:pPr>
        <w:rPr>
          <w:rFonts w:ascii="Verdana" w:hAnsi="Verdana" w:hint="default"/>
          <w:b/>
          <w:i w:val="0"/>
          <w:caps w:val="0"/>
          <w:strike w:val="0"/>
          <w:dstrike w:val="0"/>
          <w:vanish w:val="0"/>
          <w:color w:val="auto"/>
          <w:sz w:val="22"/>
          <w:szCs w:val="18"/>
          <w:u w:val="none"/>
          <w:vertAlign w:val="baseline"/>
          <w:em w:val="none"/>
        </w:rPr>
      </w:lvl>
    </w:lvlOverride>
    <w:lvlOverride w:ilvl="2">
      <w:lvl w:ilvl="2">
        <w:start w:val="1"/>
        <w:numFmt w:val="none"/>
        <w:lvlText w:val=""/>
        <w:lvlJc w:val="left"/>
        <w:pPr>
          <w:tabs>
            <w:tab w:val="num" w:pos="964"/>
          </w:tabs>
          <w:ind w:left="964" w:hanging="607"/>
        </w:pPr>
        <w:rPr>
          <w:rFonts w:hint="default"/>
        </w:rPr>
      </w:lvl>
    </w:lvlOverride>
    <w:lvlOverride w:ilvl="3">
      <w:lvl w:ilvl="3">
        <w:start w:val="1"/>
        <w:numFmt w:val="none"/>
        <w:lvlText w:val=""/>
        <w:lvlJc w:val="left"/>
        <w:pPr>
          <w:tabs>
            <w:tab w:val="num" w:pos="964"/>
          </w:tabs>
          <w:ind w:left="964" w:hanging="607"/>
        </w:pPr>
        <w:rPr>
          <w:rFonts w:hint="default"/>
        </w:rPr>
      </w:lvl>
    </w:lvlOverride>
    <w:lvlOverride w:ilvl="4">
      <w:lvl w:ilvl="4">
        <w:start w:val="1"/>
        <w:numFmt w:val="none"/>
        <w:lvlText w:val=""/>
        <w:lvlJc w:val="left"/>
        <w:pPr>
          <w:tabs>
            <w:tab w:val="num" w:pos="964"/>
          </w:tabs>
          <w:ind w:left="964" w:hanging="607"/>
        </w:pPr>
        <w:rPr>
          <w:rFonts w:hint="default"/>
        </w:rPr>
      </w:lvl>
    </w:lvlOverride>
    <w:lvlOverride w:ilvl="5">
      <w:lvl w:ilvl="5">
        <w:start w:val="1"/>
        <w:numFmt w:val="none"/>
        <w:lvlText w:val=""/>
        <w:lvlJc w:val="left"/>
        <w:pPr>
          <w:tabs>
            <w:tab w:val="num" w:pos="964"/>
          </w:tabs>
          <w:ind w:left="964" w:hanging="607"/>
        </w:pPr>
        <w:rPr>
          <w:rFonts w:hint="default"/>
        </w:rPr>
      </w:lvl>
    </w:lvlOverride>
    <w:lvlOverride w:ilvl="6">
      <w:lvl w:ilvl="6">
        <w:start w:val="1"/>
        <w:numFmt w:val="none"/>
        <w:lvlText w:val="%7"/>
        <w:lvlJc w:val="left"/>
        <w:pPr>
          <w:tabs>
            <w:tab w:val="num" w:pos="964"/>
          </w:tabs>
          <w:ind w:left="964" w:hanging="607"/>
        </w:pPr>
        <w:rPr>
          <w:rFonts w:hint="default"/>
        </w:rPr>
      </w:lvl>
    </w:lvlOverride>
    <w:lvlOverride w:ilvl="7">
      <w:lvl w:ilvl="7">
        <w:start w:val="1"/>
        <w:numFmt w:val="none"/>
        <w:lvlText w:val=""/>
        <w:lvlJc w:val="left"/>
        <w:pPr>
          <w:tabs>
            <w:tab w:val="num" w:pos="964"/>
          </w:tabs>
          <w:ind w:left="964" w:hanging="607"/>
        </w:pPr>
        <w:rPr>
          <w:rFonts w:hint="default"/>
        </w:rPr>
      </w:lvl>
    </w:lvlOverride>
    <w:lvlOverride w:ilvl="8">
      <w:lvl w:ilvl="8">
        <w:start w:val="1"/>
        <w:numFmt w:val="none"/>
        <w:lvlText w:val=""/>
        <w:lvlJc w:val="left"/>
        <w:pPr>
          <w:tabs>
            <w:tab w:val="num" w:pos="964"/>
          </w:tabs>
          <w:ind w:left="964" w:hanging="607"/>
        </w:pPr>
        <w:rPr>
          <w:rFonts w:hint="default"/>
        </w:rPr>
      </w:lvl>
    </w:lvlOverride>
  </w:num>
  <w:num w:numId="40">
    <w:abstractNumId w:val="21"/>
  </w:num>
  <w:num w:numId="41">
    <w:abstractNumId w:val="29"/>
  </w:num>
  <w:num w:numId="42">
    <w:abstractNumId w:val="15"/>
  </w:num>
  <w:num w:numId="43">
    <w:abstractNumId w:val="17"/>
  </w:num>
  <w:num w:numId="44">
    <w:abstractNumId w:val="16"/>
  </w:num>
  <w:num w:numId="45">
    <w:abstractNumId w:val="30"/>
    <w:lvlOverride w:ilvl="0">
      <w:lvl w:ilvl="0">
        <w:start w:val="1"/>
        <w:numFmt w:val="none"/>
        <w:lvlText w:val="D.3.2."/>
        <w:lvlJc w:val="left"/>
        <w:pPr>
          <w:ind w:left="720" w:hanging="360"/>
        </w:pPr>
        <w:rPr>
          <w:rFonts w:cs="Times New Roman" w:hint="default"/>
        </w:rPr>
      </w:lvl>
    </w:lvlOverride>
    <w:lvlOverride w:ilvl="1">
      <w:lvl w:ilvl="1">
        <w:start w:val="1"/>
        <w:numFmt w:val="lowerLetter"/>
        <w:lvlText w:val="%2."/>
        <w:lvlJc w:val="left"/>
        <w:pPr>
          <w:ind w:left="1440" w:hanging="360"/>
        </w:pPr>
        <w:rPr>
          <w:rFonts w:hint="default"/>
        </w:rPr>
      </w:lvl>
    </w:lvlOverride>
    <w:lvlOverride w:ilvl="2">
      <w:lvl w:ilvl="2">
        <w:start w:val="1"/>
        <w:numFmt w:val="lowerRoman"/>
        <w:lvlText w:val="%3."/>
        <w:lvlJc w:val="right"/>
        <w:pPr>
          <w:ind w:left="2160" w:hanging="180"/>
        </w:pPr>
        <w:rPr>
          <w:rFonts w:hint="default"/>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 w:numId="48">
    <w:abstractNumId w:val="32"/>
  </w:num>
  <w:num w:numId="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Registered" w:val="-1"/>
    <w:docVar w:name="Version" w:val="0"/>
  </w:docVars>
  <w:rsids>
    <w:rsidRoot w:val="009C5201"/>
    <w:rsid w:val="0001548A"/>
    <w:rsid w:val="00057352"/>
    <w:rsid w:val="00062370"/>
    <w:rsid w:val="000639D9"/>
    <w:rsid w:val="00073BCA"/>
    <w:rsid w:val="0008464E"/>
    <w:rsid w:val="000B3233"/>
    <w:rsid w:val="000D12A2"/>
    <w:rsid w:val="000D3D4A"/>
    <w:rsid w:val="00136C57"/>
    <w:rsid w:val="00140CE7"/>
    <w:rsid w:val="00155AD9"/>
    <w:rsid w:val="0015799F"/>
    <w:rsid w:val="0019126F"/>
    <w:rsid w:val="001933E2"/>
    <w:rsid w:val="00195347"/>
    <w:rsid w:val="001E5739"/>
    <w:rsid w:val="001E7479"/>
    <w:rsid w:val="00230816"/>
    <w:rsid w:val="00243636"/>
    <w:rsid w:val="002519EF"/>
    <w:rsid w:val="00256AE9"/>
    <w:rsid w:val="00272F82"/>
    <w:rsid w:val="002750FC"/>
    <w:rsid w:val="00276285"/>
    <w:rsid w:val="002A4F81"/>
    <w:rsid w:val="002B5CF3"/>
    <w:rsid w:val="002D710D"/>
    <w:rsid w:val="00306775"/>
    <w:rsid w:val="00335539"/>
    <w:rsid w:val="0033636B"/>
    <w:rsid w:val="0034277A"/>
    <w:rsid w:val="003657BE"/>
    <w:rsid w:val="00377815"/>
    <w:rsid w:val="0039666F"/>
    <w:rsid w:val="003D7894"/>
    <w:rsid w:val="00443472"/>
    <w:rsid w:val="004567FE"/>
    <w:rsid w:val="004714FD"/>
    <w:rsid w:val="004732F3"/>
    <w:rsid w:val="004B0CB1"/>
    <w:rsid w:val="004B5CCD"/>
    <w:rsid w:val="004F734F"/>
    <w:rsid w:val="005040F8"/>
    <w:rsid w:val="005050D7"/>
    <w:rsid w:val="00513197"/>
    <w:rsid w:val="00556BD1"/>
    <w:rsid w:val="00570B95"/>
    <w:rsid w:val="00572D05"/>
    <w:rsid w:val="00596E7E"/>
    <w:rsid w:val="005D6CF5"/>
    <w:rsid w:val="00612F2F"/>
    <w:rsid w:val="006162F7"/>
    <w:rsid w:val="00620F35"/>
    <w:rsid w:val="00643A68"/>
    <w:rsid w:val="006505E1"/>
    <w:rsid w:val="00683F72"/>
    <w:rsid w:val="006A0274"/>
    <w:rsid w:val="006A3795"/>
    <w:rsid w:val="006B6993"/>
    <w:rsid w:val="006F6AFB"/>
    <w:rsid w:val="00717A30"/>
    <w:rsid w:val="00717EE6"/>
    <w:rsid w:val="00720CFA"/>
    <w:rsid w:val="00726449"/>
    <w:rsid w:val="00753A91"/>
    <w:rsid w:val="00754D5A"/>
    <w:rsid w:val="00755449"/>
    <w:rsid w:val="00756678"/>
    <w:rsid w:val="007566BA"/>
    <w:rsid w:val="00776CBE"/>
    <w:rsid w:val="00782C9D"/>
    <w:rsid w:val="00783B76"/>
    <w:rsid w:val="007D6D6A"/>
    <w:rsid w:val="0080301F"/>
    <w:rsid w:val="008078F5"/>
    <w:rsid w:val="00844CF1"/>
    <w:rsid w:val="008553E3"/>
    <w:rsid w:val="00863386"/>
    <w:rsid w:val="00866E1E"/>
    <w:rsid w:val="00892C20"/>
    <w:rsid w:val="008A1951"/>
    <w:rsid w:val="008A3A65"/>
    <w:rsid w:val="008A5DD2"/>
    <w:rsid w:val="008D0DA4"/>
    <w:rsid w:val="008E0C60"/>
    <w:rsid w:val="00904B29"/>
    <w:rsid w:val="009238F4"/>
    <w:rsid w:val="00934662"/>
    <w:rsid w:val="009739FA"/>
    <w:rsid w:val="00983AE7"/>
    <w:rsid w:val="009A41F9"/>
    <w:rsid w:val="009A485A"/>
    <w:rsid w:val="009B336D"/>
    <w:rsid w:val="009B5E49"/>
    <w:rsid w:val="009C1DE8"/>
    <w:rsid w:val="009C5201"/>
    <w:rsid w:val="009D33BF"/>
    <w:rsid w:val="009E1371"/>
    <w:rsid w:val="009E5869"/>
    <w:rsid w:val="00A10DDC"/>
    <w:rsid w:val="00A316CF"/>
    <w:rsid w:val="00A32362"/>
    <w:rsid w:val="00A3332E"/>
    <w:rsid w:val="00A7763D"/>
    <w:rsid w:val="00A9263C"/>
    <w:rsid w:val="00AA0180"/>
    <w:rsid w:val="00AC2E8D"/>
    <w:rsid w:val="00AD0D92"/>
    <w:rsid w:val="00AD7AF0"/>
    <w:rsid w:val="00AE6A71"/>
    <w:rsid w:val="00AE7366"/>
    <w:rsid w:val="00B1703F"/>
    <w:rsid w:val="00B2333A"/>
    <w:rsid w:val="00B23811"/>
    <w:rsid w:val="00B30E5A"/>
    <w:rsid w:val="00B54EEA"/>
    <w:rsid w:val="00B60E9D"/>
    <w:rsid w:val="00B7051E"/>
    <w:rsid w:val="00B81056"/>
    <w:rsid w:val="00B812E3"/>
    <w:rsid w:val="00B96461"/>
    <w:rsid w:val="00BA02B5"/>
    <w:rsid w:val="00BA413C"/>
    <w:rsid w:val="00BA7FAA"/>
    <w:rsid w:val="00C023F0"/>
    <w:rsid w:val="00C05E75"/>
    <w:rsid w:val="00C11A41"/>
    <w:rsid w:val="00C14010"/>
    <w:rsid w:val="00C34467"/>
    <w:rsid w:val="00C3717E"/>
    <w:rsid w:val="00C571B2"/>
    <w:rsid w:val="00C607DB"/>
    <w:rsid w:val="00C6216A"/>
    <w:rsid w:val="00C66F8E"/>
    <w:rsid w:val="00C870EA"/>
    <w:rsid w:val="00C94292"/>
    <w:rsid w:val="00CA4B5A"/>
    <w:rsid w:val="00CB3A1E"/>
    <w:rsid w:val="00CB4C3C"/>
    <w:rsid w:val="00CC5ED8"/>
    <w:rsid w:val="00CE65BA"/>
    <w:rsid w:val="00D27D5E"/>
    <w:rsid w:val="00D35A58"/>
    <w:rsid w:val="00D44C18"/>
    <w:rsid w:val="00D52489"/>
    <w:rsid w:val="00D71CF3"/>
    <w:rsid w:val="00D75376"/>
    <w:rsid w:val="00D76CFB"/>
    <w:rsid w:val="00DA2450"/>
    <w:rsid w:val="00DA57D1"/>
    <w:rsid w:val="00DA6949"/>
    <w:rsid w:val="00DC4CAA"/>
    <w:rsid w:val="00DE507D"/>
    <w:rsid w:val="00DF12BC"/>
    <w:rsid w:val="00E01575"/>
    <w:rsid w:val="00E20E2B"/>
    <w:rsid w:val="00E24E37"/>
    <w:rsid w:val="00E36A82"/>
    <w:rsid w:val="00E43482"/>
    <w:rsid w:val="00E558DA"/>
    <w:rsid w:val="00E66399"/>
    <w:rsid w:val="00EB1FB0"/>
    <w:rsid w:val="00EC7C0B"/>
    <w:rsid w:val="00EE20E3"/>
    <w:rsid w:val="00EE443B"/>
    <w:rsid w:val="00EE5913"/>
    <w:rsid w:val="00F14ADB"/>
    <w:rsid w:val="00F16300"/>
    <w:rsid w:val="00F3213A"/>
    <w:rsid w:val="00F35482"/>
    <w:rsid w:val="00F37846"/>
    <w:rsid w:val="00F57883"/>
    <w:rsid w:val="00F610B9"/>
    <w:rsid w:val="00F97C55"/>
    <w:rsid w:val="00FA54BB"/>
    <w:rsid w:val="00FA5731"/>
    <w:rsid w:val="00FB2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uiPriority="99" w:qFormat="1"/>
    <w:lsdException w:name="Body Text" w:uiPriority="99"/>
    <w:lsdException w:name="Subtitle" w:qFormat="1"/>
    <w:lsdException w:name="Body Text 2" w:uiPriority="99"/>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657BE"/>
    <w:rPr>
      <w:sz w:val="22"/>
      <w:lang w:eastAsia="zh-CN"/>
    </w:rPr>
  </w:style>
  <w:style w:type="paragraph" w:styleId="Heading1">
    <w:name w:val="heading 1"/>
    <w:basedOn w:val="No-numheading1Agency"/>
    <w:next w:val="BodytextAgency"/>
    <w:link w:val="Heading1Char"/>
    <w:uiPriority w:val="99"/>
    <w:qFormat/>
    <w:rsid w:val="00720CFA"/>
    <w:rPr>
      <w:rFonts w:eastAsia="SimSun"/>
      <w:noProof/>
    </w:rPr>
  </w:style>
  <w:style w:type="paragraph" w:styleId="Heading2">
    <w:name w:val="heading 2"/>
    <w:basedOn w:val="No-numheading2Agency"/>
    <w:next w:val="BodytextAgency"/>
    <w:link w:val="Heading2Char"/>
    <w:uiPriority w:val="99"/>
    <w:qFormat/>
    <w:rsid w:val="00720CFA"/>
    <w:rPr>
      <w:rFonts w:eastAsia="SimSu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81056"/>
    <w:pPr>
      <w:tabs>
        <w:tab w:val="center" w:pos="4513"/>
        <w:tab w:val="right" w:pos="9026"/>
      </w:tabs>
    </w:pPr>
  </w:style>
  <w:style w:type="character" w:customStyle="1" w:styleId="HeaderChar">
    <w:name w:val="Header Char"/>
    <w:link w:val="Header"/>
    <w:rsid w:val="00B81056"/>
    <w:rPr>
      <w:sz w:val="22"/>
      <w:lang w:eastAsia="zh-CN"/>
    </w:rPr>
  </w:style>
  <w:style w:type="paragraph" w:customStyle="1" w:styleId="MemoHeaderStyle">
    <w:name w:val="MemoHeaderStyle"/>
    <w:basedOn w:val="Normal"/>
    <w:next w:val="Normal"/>
    <w:pPr>
      <w:spacing w:line="120" w:lineRule="atLeast"/>
      <w:ind w:left="1418"/>
      <w:jc w:val="both"/>
    </w:pPr>
    <w:rPr>
      <w:rFonts w:ascii="Arial" w:hAnsi="Arial"/>
      <w:b/>
      <w:smallCaps/>
    </w:rPr>
  </w:style>
  <w:style w:type="paragraph" w:customStyle="1" w:styleId="BodytextAgency">
    <w:name w:val="Body text (Agency)"/>
    <w:basedOn w:val="Normal"/>
    <w:uiPriority w:val="99"/>
    <w:qFormat/>
    <w:rsid w:val="00D35A58"/>
    <w:pPr>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D35A58"/>
    <w:pPr>
      <w:numPr>
        <w:numId w:val="3"/>
      </w:numPr>
    </w:pPr>
  </w:style>
  <w:style w:type="paragraph" w:customStyle="1" w:styleId="DisclaimerAgency">
    <w:name w:val="Disclaimer (Agency)"/>
    <w:basedOn w:val="Normal"/>
    <w:semiHidden/>
    <w:rsid w:val="00D35A58"/>
    <w:pPr>
      <w:tabs>
        <w:tab w:val="center" w:pos="4320"/>
        <w:tab w:val="right" w:pos="8640"/>
      </w:tabs>
      <w:spacing w:after="57" w:line="150" w:lineRule="exact"/>
    </w:pPr>
    <w:rPr>
      <w:rFonts w:ascii="Verdana" w:eastAsia="Verdana" w:hAnsi="Verdana" w:cs="Verdana"/>
      <w:snapToGrid w:val="0"/>
      <w:color w:val="6D6F71"/>
      <w:sz w:val="13"/>
      <w:szCs w:val="13"/>
      <w:lang w:eastAsia="en-GB"/>
    </w:rPr>
  </w:style>
  <w:style w:type="paragraph" w:customStyle="1" w:styleId="DoccategoryheadingAgency">
    <w:name w:val="Doc category heading (Agency)"/>
    <w:next w:val="BodytextAgency"/>
    <w:qFormat/>
    <w:rsid w:val="00D35A58"/>
    <w:pPr>
      <w:keepNext/>
      <w:pBdr>
        <w:bottom w:val="single" w:sz="4" w:space="1" w:color="auto"/>
      </w:pBdr>
      <w:spacing w:before="567"/>
    </w:pPr>
    <w:rPr>
      <w:rFonts w:ascii="Verdana" w:eastAsia="Verdana" w:hAnsi="Verdana" w:cs="Verdana"/>
      <w:b/>
      <w:color w:val="003399"/>
      <w:sz w:val="18"/>
      <w:szCs w:val="18"/>
    </w:rPr>
  </w:style>
  <w:style w:type="paragraph" w:customStyle="1" w:styleId="DocsubtitleAgency">
    <w:name w:val="Doc subtitle (Agency)"/>
    <w:basedOn w:val="Normal"/>
    <w:next w:val="BodytextAgency"/>
    <w:qFormat/>
    <w:rsid w:val="00D35A58"/>
    <w:pPr>
      <w:spacing w:after="640" w:line="360" w:lineRule="atLeast"/>
    </w:pPr>
    <w:rPr>
      <w:rFonts w:ascii="Verdana" w:eastAsia="Verdana" w:hAnsi="Verdana" w:cs="Verdana"/>
      <w:sz w:val="24"/>
      <w:szCs w:val="24"/>
      <w:lang w:eastAsia="en-GB"/>
    </w:rPr>
  </w:style>
  <w:style w:type="paragraph" w:customStyle="1" w:styleId="DoctitleAgency">
    <w:name w:val="Doc title (Agency)"/>
    <w:basedOn w:val="Normal"/>
    <w:next w:val="DocsubtitleAgency"/>
    <w:qFormat/>
    <w:rsid w:val="00D35A58"/>
    <w:pPr>
      <w:spacing w:before="720" w:line="360" w:lineRule="atLeast"/>
    </w:pPr>
    <w:rPr>
      <w:rFonts w:ascii="Verdana" w:eastAsia="Verdana" w:hAnsi="Verdana" w:cs="Verdana"/>
      <w:color w:val="003399"/>
      <w:sz w:val="32"/>
      <w:szCs w:val="32"/>
      <w:lang w:eastAsia="en-GB"/>
    </w:rPr>
  </w:style>
  <w:style w:type="paragraph" w:customStyle="1" w:styleId="DraftingNotesAgency">
    <w:name w:val="Drafting Notes (Agency)"/>
    <w:basedOn w:val="Normal"/>
    <w:next w:val="BodytextAgency"/>
    <w:qFormat/>
    <w:rsid w:val="00D35A58"/>
    <w:pPr>
      <w:spacing w:after="140" w:line="280" w:lineRule="atLeast"/>
    </w:pPr>
    <w:rPr>
      <w:rFonts w:ascii="Courier New" w:eastAsia="Verdana" w:hAnsi="Courier New"/>
      <w:i/>
      <w:color w:val="339966"/>
      <w:szCs w:val="18"/>
      <w:lang w:eastAsia="en-GB"/>
    </w:rPr>
  </w:style>
  <w:style w:type="character" w:customStyle="1" w:styleId="EndnotereferenceAgency">
    <w:name w:val="Endnote reference (Agency)"/>
    <w:semiHidden/>
    <w:rsid w:val="00D35A58"/>
    <w:rPr>
      <w:rFonts w:ascii="Verdana" w:hAnsi="Verdana"/>
      <w:vertAlign w:val="superscript"/>
    </w:rPr>
  </w:style>
  <w:style w:type="paragraph" w:customStyle="1" w:styleId="EndnotetextAgency">
    <w:name w:val="Endnote text (Agency)"/>
    <w:basedOn w:val="Normal"/>
    <w:semiHidden/>
    <w:rsid w:val="00D35A58"/>
    <w:rPr>
      <w:rFonts w:ascii="Verdana" w:eastAsia="Verdana" w:hAnsi="Verdana" w:cs="Verdana"/>
      <w:sz w:val="15"/>
      <w:szCs w:val="18"/>
      <w:lang w:eastAsia="en-GB"/>
    </w:rPr>
  </w:style>
  <w:style w:type="paragraph" w:customStyle="1" w:styleId="FigureAgency">
    <w:name w:val="Figure (Agency)"/>
    <w:basedOn w:val="Normal"/>
    <w:next w:val="BodytextAgency"/>
    <w:semiHidden/>
    <w:rsid w:val="00D35A58"/>
    <w:pPr>
      <w:jc w:val="center"/>
    </w:pPr>
    <w:rPr>
      <w:rFonts w:ascii="Verdana" w:hAnsi="Verdana" w:cs="Verdana"/>
      <w:sz w:val="18"/>
      <w:szCs w:val="18"/>
    </w:rPr>
  </w:style>
  <w:style w:type="paragraph" w:customStyle="1" w:styleId="FigureheadingAgency">
    <w:name w:val="Figure heading (Agency)"/>
    <w:basedOn w:val="Normal"/>
    <w:next w:val="FigureAgency"/>
    <w:semiHidden/>
    <w:rsid w:val="00D35A58"/>
    <w:pPr>
      <w:keepNext/>
      <w:numPr>
        <w:numId w:val="4"/>
      </w:numPr>
      <w:spacing w:before="240" w:after="120"/>
    </w:pPr>
    <w:rPr>
      <w:rFonts w:ascii="Verdana" w:hAnsi="Verdana" w:cs="Verdana"/>
      <w:sz w:val="18"/>
      <w:szCs w:val="18"/>
    </w:rPr>
  </w:style>
  <w:style w:type="paragraph" w:customStyle="1" w:styleId="FooterAgency">
    <w:name w:val="Footer (Agency)"/>
    <w:basedOn w:val="Normal"/>
    <w:link w:val="FooterAgencyCharChar"/>
    <w:rsid w:val="00C66F8E"/>
    <w:rPr>
      <w:rFonts w:ascii="Verdana" w:eastAsia="Verdana" w:hAnsi="Verdana" w:cs="Verdana"/>
      <w:color w:val="6D6F71"/>
      <w:sz w:val="14"/>
      <w:szCs w:val="14"/>
      <w:lang w:eastAsia="en-GB"/>
    </w:rPr>
  </w:style>
  <w:style w:type="character" w:customStyle="1" w:styleId="FooterAgencyCharChar">
    <w:name w:val="Footer (Agency) Char Char"/>
    <w:link w:val="FooterAgency"/>
    <w:rsid w:val="00C66F8E"/>
    <w:rPr>
      <w:rFonts w:ascii="Verdana" w:eastAsia="Verdana" w:hAnsi="Verdana" w:cs="Verdana"/>
      <w:color w:val="6D6F71"/>
      <w:sz w:val="14"/>
      <w:szCs w:val="14"/>
    </w:rPr>
  </w:style>
  <w:style w:type="paragraph" w:customStyle="1" w:styleId="FooterblueAgency">
    <w:name w:val="Footer blue (Agency)"/>
    <w:basedOn w:val="Normal"/>
    <w:link w:val="FooterblueAgencyCharChar"/>
    <w:rsid w:val="00DE507D"/>
    <w:rPr>
      <w:rFonts w:ascii="Verdana" w:eastAsia="Verdana" w:hAnsi="Verdana" w:cs="Verdana"/>
      <w:b/>
      <w:color w:val="003399"/>
      <w:sz w:val="13"/>
      <w:szCs w:val="14"/>
      <w:lang w:eastAsia="en-GB"/>
    </w:rPr>
  </w:style>
  <w:style w:type="character" w:customStyle="1" w:styleId="FooterblueAgencyCharChar">
    <w:name w:val="Footer blue (Agency) Char Char"/>
    <w:link w:val="FooterblueAgency"/>
    <w:rsid w:val="00DE507D"/>
    <w:rPr>
      <w:rFonts w:ascii="Verdana" w:eastAsia="Verdana" w:hAnsi="Verdana" w:cs="Verdana"/>
      <w:b/>
      <w:color w:val="003399"/>
      <w:sz w:val="13"/>
      <w:szCs w:val="14"/>
    </w:rPr>
  </w:style>
  <w:style w:type="table" w:customStyle="1" w:styleId="FootertableAgency">
    <w:name w:val="Footer table (Agency)"/>
    <w:basedOn w:val="TableNormal"/>
    <w:semiHidden/>
    <w:rsid w:val="00D35A58"/>
    <w:rPr>
      <w:rFonts w:ascii="Verdana" w:hAnsi="Verdana"/>
    </w:rPr>
    <w:tblPr/>
    <w:tcPr>
      <w:shd w:val="clear" w:color="auto" w:fill="auto"/>
      <w:tcMar>
        <w:left w:w="0" w:type="dxa"/>
        <w:right w:w="0" w:type="dxa"/>
      </w:tcMar>
    </w:tcPr>
    <w:tblStylePr w:type="firstRow">
      <w:rPr>
        <w:rFonts w:ascii="Tahoma" w:hAnsi="Tahoma"/>
        <w:b w:val="0"/>
        <w:sz w:val="18"/>
      </w:rPr>
      <w:tblPr/>
      <w:tcPr>
        <w:tcBorders>
          <w:top w:val="single" w:sz="2" w:space="0" w:color="auto"/>
          <w:left w:val="nil"/>
          <w:bottom w:val="nil"/>
          <w:right w:val="nil"/>
          <w:insideH w:val="nil"/>
          <w:insideV w:val="nil"/>
          <w:tl2br w:val="nil"/>
          <w:tr2bl w:val="nil"/>
        </w:tcBorders>
        <w:shd w:val="clear" w:color="auto" w:fill="auto"/>
      </w:tcPr>
    </w:tblStylePr>
  </w:style>
  <w:style w:type="character" w:customStyle="1" w:styleId="FootnotereferenceAgency">
    <w:name w:val="Footnote reference (Agency)"/>
    <w:semiHidden/>
    <w:rsid w:val="00D35A58"/>
    <w:rPr>
      <w:rFonts w:ascii="Verdana" w:hAnsi="Verdana"/>
      <w:color w:val="auto"/>
      <w:vertAlign w:val="superscript"/>
    </w:rPr>
  </w:style>
  <w:style w:type="paragraph" w:customStyle="1" w:styleId="FootnotetextAgency">
    <w:name w:val="Footnote text (Agency)"/>
    <w:basedOn w:val="Normal"/>
    <w:semiHidden/>
    <w:rsid w:val="00D35A58"/>
    <w:rPr>
      <w:rFonts w:ascii="Verdana" w:eastAsia="Verdana" w:hAnsi="Verdana" w:cs="Verdana"/>
      <w:sz w:val="15"/>
      <w:szCs w:val="18"/>
      <w:lang w:eastAsia="en-GB"/>
    </w:rPr>
  </w:style>
  <w:style w:type="paragraph" w:customStyle="1" w:styleId="HeaderAgency">
    <w:name w:val="Header (Agency)"/>
    <w:basedOn w:val="FooterAgency"/>
    <w:semiHidden/>
    <w:rsid w:val="00D35A58"/>
  </w:style>
  <w:style w:type="paragraph" w:customStyle="1" w:styleId="Heading1Agency">
    <w:name w:val="Heading 1 (Agency)"/>
    <w:basedOn w:val="Normal"/>
    <w:next w:val="BodytextAgency"/>
    <w:uiPriority w:val="99"/>
    <w:qFormat/>
    <w:rsid w:val="00D35A58"/>
    <w:pPr>
      <w:keepNext/>
      <w:numPr>
        <w:numId w:val="13"/>
      </w:numPr>
      <w:spacing w:before="280" w:after="220"/>
      <w:outlineLvl w:val="0"/>
    </w:pPr>
    <w:rPr>
      <w:rFonts w:ascii="Verdana" w:eastAsia="Verdana" w:hAnsi="Verdana" w:cs="Arial"/>
      <w:b/>
      <w:bCs/>
      <w:kern w:val="32"/>
      <w:sz w:val="27"/>
      <w:szCs w:val="27"/>
      <w:lang w:eastAsia="en-GB"/>
    </w:rPr>
  </w:style>
  <w:style w:type="paragraph" w:customStyle="1" w:styleId="Heading2Agency">
    <w:name w:val="Heading 2 (Agency)"/>
    <w:basedOn w:val="Normal"/>
    <w:next w:val="BodytextAgency"/>
    <w:qFormat/>
    <w:rsid w:val="00D35A58"/>
    <w:pPr>
      <w:keepNext/>
      <w:spacing w:before="280" w:after="220"/>
      <w:outlineLvl w:val="1"/>
    </w:pPr>
    <w:rPr>
      <w:rFonts w:ascii="Verdana" w:eastAsia="Verdana" w:hAnsi="Verdana" w:cs="Arial"/>
      <w:b/>
      <w:bCs/>
      <w:i/>
      <w:kern w:val="32"/>
      <w:szCs w:val="22"/>
      <w:lang w:eastAsia="en-GB"/>
    </w:rPr>
  </w:style>
  <w:style w:type="paragraph" w:customStyle="1" w:styleId="Heading3Agency">
    <w:name w:val="Heading 3 (Agency)"/>
    <w:basedOn w:val="Normal"/>
    <w:next w:val="BodytextAgency"/>
    <w:qFormat/>
    <w:rsid w:val="00D35A58"/>
    <w:pPr>
      <w:keepNext/>
      <w:numPr>
        <w:ilvl w:val="2"/>
        <w:numId w:val="13"/>
      </w:numPr>
      <w:spacing w:before="280" w:after="220"/>
      <w:outlineLvl w:val="2"/>
    </w:pPr>
    <w:rPr>
      <w:rFonts w:ascii="Verdana" w:eastAsia="Verdana" w:hAnsi="Verdana" w:cs="Arial"/>
      <w:b/>
      <w:bCs/>
      <w:kern w:val="32"/>
      <w:szCs w:val="22"/>
      <w:lang w:eastAsia="en-GB"/>
    </w:rPr>
  </w:style>
  <w:style w:type="paragraph" w:customStyle="1" w:styleId="Heading4Agency">
    <w:name w:val="Heading 4 (Agency)"/>
    <w:basedOn w:val="Heading3Agency"/>
    <w:next w:val="BodytextAgency"/>
    <w:qFormat/>
    <w:rsid w:val="00D35A58"/>
    <w:pPr>
      <w:numPr>
        <w:ilvl w:val="3"/>
      </w:numPr>
      <w:outlineLvl w:val="3"/>
    </w:pPr>
    <w:rPr>
      <w:i/>
      <w:sz w:val="18"/>
      <w:szCs w:val="18"/>
    </w:rPr>
  </w:style>
  <w:style w:type="paragraph" w:customStyle="1" w:styleId="Heading5Agency">
    <w:name w:val="Heading 5 (Agency)"/>
    <w:basedOn w:val="Heading4Agency"/>
    <w:next w:val="BodytextAgency"/>
    <w:qFormat/>
    <w:rsid w:val="00D35A58"/>
    <w:pPr>
      <w:numPr>
        <w:ilvl w:val="4"/>
      </w:numPr>
      <w:outlineLvl w:val="4"/>
    </w:pPr>
    <w:rPr>
      <w:i w:val="0"/>
    </w:rPr>
  </w:style>
  <w:style w:type="paragraph" w:customStyle="1" w:styleId="Heading6Agency">
    <w:name w:val="Heading 6 (Agency)"/>
    <w:basedOn w:val="Heading5Agency"/>
    <w:next w:val="BodytextAgency"/>
    <w:semiHidden/>
    <w:rsid w:val="00D35A58"/>
    <w:pPr>
      <w:numPr>
        <w:ilvl w:val="5"/>
      </w:numPr>
      <w:outlineLvl w:val="5"/>
    </w:pPr>
  </w:style>
  <w:style w:type="paragraph" w:customStyle="1" w:styleId="Heading7Agency">
    <w:name w:val="Heading 7 (Agency)"/>
    <w:basedOn w:val="Heading6Agency"/>
    <w:next w:val="BodytextAgency"/>
    <w:semiHidden/>
    <w:rsid w:val="00D35A58"/>
    <w:pPr>
      <w:numPr>
        <w:ilvl w:val="6"/>
      </w:numPr>
      <w:outlineLvl w:val="6"/>
    </w:pPr>
  </w:style>
  <w:style w:type="paragraph" w:customStyle="1" w:styleId="Heading8Agency">
    <w:name w:val="Heading 8 (Agency)"/>
    <w:basedOn w:val="Heading7Agency"/>
    <w:next w:val="BodytextAgency"/>
    <w:semiHidden/>
    <w:rsid w:val="00D35A58"/>
    <w:pPr>
      <w:numPr>
        <w:ilvl w:val="7"/>
      </w:numPr>
      <w:outlineLvl w:val="7"/>
    </w:pPr>
  </w:style>
  <w:style w:type="paragraph" w:customStyle="1" w:styleId="Heading9Agency">
    <w:name w:val="Heading 9 (Agency)"/>
    <w:basedOn w:val="Heading8Agency"/>
    <w:next w:val="BodytextAgency"/>
    <w:semiHidden/>
    <w:rsid w:val="00D35A58"/>
    <w:pPr>
      <w:numPr>
        <w:ilvl w:val="8"/>
      </w:numPr>
      <w:outlineLvl w:val="8"/>
    </w:pPr>
  </w:style>
  <w:style w:type="paragraph" w:customStyle="1" w:styleId="No-numheading1Agency">
    <w:name w:val="No-num heading 1 (Agency)"/>
    <w:basedOn w:val="Normal"/>
    <w:next w:val="BodytextAgency"/>
    <w:qFormat/>
    <w:rsid w:val="00D35A58"/>
    <w:pPr>
      <w:keepNext/>
      <w:spacing w:before="280" w:after="220"/>
      <w:outlineLvl w:val="0"/>
    </w:pPr>
    <w:rPr>
      <w:rFonts w:ascii="Verdana" w:eastAsia="Verdana" w:hAnsi="Verdana" w:cs="Arial"/>
      <w:b/>
      <w:bCs/>
      <w:kern w:val="32"/>
      <w:sz w:val="27"/>
      <w:szCs w:val="27"/>
      <w:lang w:eastAsia="en-GB"/>
    </w:rPr>
  </w:style>
  <w:style w:type="paragraph" w:customStyle="1" w:styleId="HeadingcentredAgency">
    <w:name w:val="Heading centred (Agency)"/>
    <w:basedOn w:val="No-numheading1Agency"/>
    <w:next w:val="BodytextAgency"/>
    <w:qFormat/>
    <w:rsid w:val="00D35A58"/>
    <w:pPr>
      <w:jc w:val="center"/>
    </w:pPr>
  </w:style>
  <w:style w:type="paragraph" w:customStyle="1" w:styleId="No-numheading2Agency">
    <w:name w:val="No-num heading 2 (Agency)"/>
    <w:basedOn w:val="Normal"/>
    <w:next w:val="BodytextAgency"/>
    <w:qFormat/>
    <w:rsid w:val="00D35A58"/>
    <w:pPr>
      <w:keepNext/>
      <w:spacing w:before="280" w:after="220"/>
      <w:outlineLvl w:val="1"/>
    </w:pPr>
    <w:rPr>
      <w:rFonts w:ascii="Verdana" w:eastAsia="Verdana" w:hAnsi="Verdana" w:cs="Arial"/>
      <w:b/>
      <w:bCs/>
      <w:i/>
      <w:kern w:val="32"/>
      <w:szCs w:val="22"/>
      <w:lang w:eastAsia="en-GB"/>
    </w:rPr>
  </w:style>
  <w:style w:type="paragraph" w:customStyle="1" w:styleId="No-numheading3Agency">
    <w:name w:val="No-num heading 3 (Agency)"/>
    <w:basedOn w:val="Heading3Agency"/>
    <w:next w:val="BodytextAgency"/>
    <w:qFormat/>
    <w:rsid w:val="00D35A58"/>
    <w:pPr>
      <w:numPr>
        <w:ilvl w:val="0"/>
        <w:numId w:val="0"/>
      </w:numPr>
    </w:pPr>
  </w:style>
  <w:style w:type="paragraph" w:customStyle="1" w:styleId="No-numheading4Agency">
    <w:name w:val="No-num heading 4 (Agency)"/>
    <w:basedOn w:val="Heading4Agency"/>
    <w:next w:val="BodytextAgency"/>
    <w:qFormat/>
    <w:rsid w:val="00D35A58"/>
    <w:pPr>
      <w:numPr>
        <w:ilvl w:val="0"/>
        <w:numId w:val="0"/>
      </w:numPr>
    </w:pPr>
  </w:style>
  <w:style w:type="paragraph" w:customStyle="1" w:styleId="No-numheading5Agency">
    <w:name w:val="No-num heading 5 (Agency)"/>
    <w:basedOn w:val="Heading5Agency"/>
    <w:next w:val="BodytextAgency"/>
    <w:qFormat/>
    <w:rsid w:val="00D35A58"/>
    <w:pPr>
      <w:numPr>
        <w:ilvl w:val="0"/>
        <w:numId w:val="0"/>
      </w:numPr>
    </w:pPr>
  </w:style>
  <w:style w:type="paragraph" w:customStyle="1" w:styleId="No-numheading6Agency">
    <w:name w:val="No-num heading 6 (Agency)"/>
    <w:basedOn w:val="No-numheading5Agency"/>
    <w:next w:val="BodytextAgency"/>
    <w:semiHidden/>
    <w:rsid w:val="00D35A58"/>
    <w:pPr>
      <w:outlineLvl w:val="5"/>
    </w:pPr>
  </w:style>
  <w:style w:type="paragraph" w:customStyle="1" w:styleId="No-numheading7Agency">
    <w:name w:val="No-num heading 7 (Agency)"/>
    <w:basedOn w:val="No-numheading6Agency"/>
    <w:next w:val="BodytextAgency"/>
    <w:semiHidden/>
    <w:rsid w:val="00D35A58"/>
    <w:pPr>
      <w:outlineLvl w:val="6"/>
    </w:pPr>
  </w:style>
  <w:style w:type="paragraph" w:customStyle="1" w:styleId="No-numheading8Agency">
    <w:name w:val="No-num heading 8 (Agency)"/>
    <w:basedOn w:val="No-numheading7Agency"/>
    <w:next w:val="BodytextAgency"/>
    <w:semiHidden/>
    <w:rsid w:val="00D35A58"/>
    <w:pPr>
      <w:outlineLvl w:val="7"/>
    </w:pPr>
  </w:style>
  <w:style w:type="paragraph" w:customStyle="1" w:styleId="No-numheading9Agency">
    <w:name w:val="No-num heading 9 (Agency)"/>
    <w:basedOn w:val="No-numheading8Agency"/>
    <w:next w:val="BodytextAgency"/>
    <w:semiHidden/>
    <w:rsid w:val="00D35A58"/>
    <w:pPr>
      <w:outlineLvl w:val="8"/>
    </w:pPr>
  </w:style>
  <w:style w:type="paragraph" w:customStyle="1" w:styleId="NormalAgency">
    <w:name w:val="Normal (Agency)"/>
    <w:qFormat/>
    <w:rsid w:val="00D35A58"/>
    <w:rPr>
      <w:rFonts w:ascii="Verdana" w:eastAsia="Verdana" w:hAnsi="Verdana" w:cs="Verdana"/>
      <w:sz w:val="18"/>
      <w:szCs w:val="18"/>
    </w:rPr>
  </w:style>
  <w:style w:type="paragraph" w:customStyle="1" w:styleId="No-TOCheadingAgency">
    <w:name w:val="No-TOC heading (Agency)"/>
    <w:basedOn w:val="Normal"/>
    <w:next w:val="BodytextAgency"/>
    <w:qFormat/>
    <w:rsid w:val="00D35A58"/>
    <w:pPr>
      <w:keepNext/>
      <w:spacing w:before="280" w:after="220"/>
    </w:pPr>
    <w:rPr>
      <w:rFonts w:ascii="Verdana" w:eastAsia="Times New Roman" w:hAnsi="Verdana" w:cs="Arial"/>
      <w:b/>
      <w:kern w:val="32"/>
      <w:sz w:val="27"/>
      <w:szCs w:val="27"/>
      <w:lang w:eastAsia="en-GB"/>
    </w:rPr>
  </w:style>
  <w:style w:type="numbering" w:customStyle="1" w:styleId="NumberlistAgency">
    <w:name w:val="Number list (Agency)"/>
    <w:basedOn w:val="NoList"/>
    <w:rsid w:val="00D35A58"/>
    <w:pPr>
      <w:numPr>
        <w:numId w:val="14"/>
      </w:numPr>
    </w:pPr>
  </w:style>
  <w:style w:type="paragraph" w:customStyle="1" w:styleId="PagenumberAgency">
    <w:name w:val="Page number (Agency)"/>
    <w:basedOn w:val="Normal"/>
    <w:next w:val="Normal"/>
    <w:link w:val="PagenumberAgencyCharChar"/>
    <w:semiHidden/>
    <w:rsid w:val="00D35A58"/>
    <w:pPr>
      <w:tabs>
        <w:tab w:val="right" w:pos="9781"/>
      </w:tabs>
      <w:jc w:val="right"/>
    </w:pPr>
    <w:rPr>
      <w:rFonts w:ascii="Verdana" w:eastAsia="Verdana" w:hAnsi="Verdana" w:cs="Verdana"/>
      <w:color w:val="6D6F71"/>
      <w:sz w:val="14"/>
      <w:szCs w:val="14"/>
      <w:lang w:eastAsia="en-GB"/>
    </w:rPr>
  </w:style>
  <w:style w:type="character" w:customStyle="1" w:styleId="PagenumberAgencyCharChar">
    <w:name w:val="Page number (Agency) Char Char"/>
    <w:link w:val="PagenumberAgency"/>
    <w:semiHidden/>
    <w:rsid w:val="00D35A58"/>
  </w:style>
  <w:style w:type="paragraph" w:customStyle="1" w:styleId="RefAgency">
    <w:name w:val="Ref. (Agency)"/>
    <w:basedOn w:val="Normal"/>
    <w:semiHidden/>
    <w:rsid w:val="00D35A58"/>
    <w:rPr>
      <w:rFonts w:ascii="Verdana" w:eastAsia="Times New Roman" w:hAnsi="Verdana"/>
      <w:sz w:val="17"/>
      <w:szCs w:val="18"/>
      <w:lang w:eastAsia="en-GB"/>
    </w:rPr>
  </w:style>
  <w:style w:type="paragraph" w:customStyle="1" w:styleId="SpecialcommentAgency">
    <w:name w:val="Special comment (Agency)"/>
    <w:next w:val="BodytextAgency"/>
    <w:qFormat/>
    <w:rsid w:val="00D35A58"/>
    <w:rPr>
      <w:rFonts w:ascii="Verdana" w:eastAsia="Times New Roman" w:hAnsi="Verdana"/>
      <w:color w:val="FF0000"/>
      <w:sz w:val="17"/>
      <w:szCs w:val="17"/>
    </w:rPr>
  </w:style>
  <w:style w:type="paragraph" w:customStyle="1" w:styleId="TablefirstrowAgency">
    <w:name w:val="Table first row (Agency)"/>
    <w:basedOn w:val="BodytextAgency"/>
    <w:semiHidden/>
    <w:rsid w:val="00D35A58"/>
    <w:pPr>
      <w:keepNext/>
    </w:pPr>
    <w:rPr>
      <w:rFonts w:eastAsia="Times New Roman"/>
      <w:b/>
    </w:rPr>
  </w:style>
  <w:style w:type="table" w:customStyle="1" w:styleId="TablegridAgency">
    <w:name w:val="Table grid (Agency)"/>
    <w:basedOn w:val="TableNormal"/>
    <w:semiHidden/>
    <w:rsid w:val="00E36A82"/>
    <w:rPr>
      <w:rFonts w:ascii="Verdana" w:hAnsi="Verdana"/>
      <w:sz w:val="18"/>
    </w:rPr>
    <w:tblPr>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Pr>
    <w:tcPr>
      <w:shd w:val="clear" w:color="auto" w:fill="E1E3F2"/>
    </w:tcPr>
    <w:tblStylePr w:type="firstRow">
      <w:rPr>
        <w:rFonts w:ascii="Tahoma" w:hAnsi="Tahoma"/>
        <w:b/>
        <w:i w:val="0"/>
        <w:sz w:val="18"/>
        <w:szCs w:val="18"/>
      </w:rPr>
      <w:tblPr/>
      <w:trPr>
        <w:tblHeader/>
      </w:trPr>
      <w:tcPr>
        <w:tcBorders>
          <w:top w:val="nil"/>
          <w:left w:val="nil"/>
          <w:bottom w:val="nil"/>
          <w:right w:val="nil"/>
          <w:insideH w:val="nil"/>
          <w:insideV w:val="nil"/>
          <w:tl2br w:val="nil"/>
          <w:tr2bl w:val="nil"/>
        </w:tcBorders>
        <w:shd w:val="clear" w:color="auto" w:fill="003399"/>
      </w:tcPr>
    </w:tblStylePr>
  </w:style>
  <w:style w:type="table" w:customStyle="1" w:styleId="TablegridAgencyblack">
    <w:name w:val="Table grid (Agency) black"/>
    <w:basedOn w:val="TablegridAgency"/>
    <w:semiHidden/>
    <w:rsid w:val="00D35A58"/>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ahoma" w:hAnsi="Tahoma"/>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table" w:customStyle="1" w:styleId="TablegridAgencyblank">
    <w:name w:val="Table grid (Agency) blank"/>
    <w:basedOn w:val="TableNormal"/>
    <w:semiHidden/>
    <w:rsid w:val="00D35A58"/>
    <w:rPr>
      <w:rFonts w:ascii="Verdana" w:hAnsi="Verdana"/>
      <w:sz w:val="18"/>
    </w:rPr>
    <w:tblPr/>
    <w:tcPr>
      <w:shd w:val="clear" w:color="auto" w:fill="auto"/>
    </w:tcPr>
    <w:tblStylePr w:type="firstRow">
      <w:rPr>
        <w:rFonts w:ascii="Tahoma" w:hAnsi="Tahoma"/>
        <w:b w:val="0"/>
        <w:i w:val="0"/>
        <w:color w:val="auto"/>
        <w:sz w:val="18"/>
        <w:szCs w:val="18"/>
      </w:rPr>
      <w:tblPr/>
      <w:trPr>
        <w:tblHeader/>
      </w:trPr>
      <w:tcPr>
        <w:tcBorders>
          <w:top w:val="nil"/>
          <w:left w:val="nil"/>
          <w:bottom w:val="nil"/>
          <w:right w:val="nil"/>
          <w:insideH w:val="nil"/>
          <w:insideV w:val="nil"/>
          <w:tl2br w:val="nil"/>
          <w:tr2bl w:val="nil"/>
        </w:tcBorders>
        <w:shd w:val="clear" w:color="auto" w:fill="auto"/>
      </w:tcPr>
    </w:tblStylePr>
  </w:style>
  <w:style w:type="paragraph" w:customStyle="1" w:styleId="TableheadingAgency">
    <w:name w:val="Table heading (Agency)"/>
    <w:basedOn w:val="Normal"/>
    <w:next w:val="BodytextAgency"/>
    <w:semiHidden/>
    <w:rsid w:val="00D35A58"/>
    <w:pPr>
      <w:keepNext/>
      <w:numPr>
        <w:numId w:val="15"/>
      </w:numPr>
      <w:spacing w:before="240" w:after="120"/>
    </w:pPr>
    <w:rPr>
      <w:rFonts w:ascii="Verdana" w:hAnsi="Verdana" w:cs="Verdana"/>
      <w:sz w:val="18"/>
      <w:szCs w:val="18"/>
    </w:rPr>
  </w:style>
  <w:style w:type="paragraph" w:customStyle="1" w:styleId="TableheadingrowsAgency">
    <w:name w:val="Table heading rows (Agency)"/>
    <w:basedOn w:val="BodytextAgency"/>
    <w:semiHidden/>
    <w:rsid w:val="00D35A58"/>
    <w:pPr>
      <w:keepNext/>
    </w:pPr>
    <w:rPr>
      <w:rFonts w:eastAsia="Times New Roman"/>
      <w:b/>
    </w:rPr>
  </w:style>
  <w:style w:type="paragraph" w:customStyle="1" w:styleId="TabletextrowsAgency">
    <w:name w:val="Table text rows (Agency)"/>
    <w:basedOn w:val="Normal"/>
    <w:semiHidden/>
    <w:rsid w:val="00D35A58"/>
    <w:pPr>
      <w:spacing w:line="280" w:lineRule="exact"/>
    </w:pPr>
    <w:rPr>
      <w:rFonts w:ascii="Verdana" w:eastAsia="Times New Roman" w:hAnsi="Verdana" w:cs="Verdana"/>
      <w:sz w:val="18"/>
      <w:szCs w:val="18"/>
    </w:rPr>
  </w:style>
  <w:style w:type="paragraph" w:customStyle="1" w:styleId="TableFigurenoteAgency">
    <w:name w:val="Table/Figure note (Agency)"/>
    <w:basedOn w:val="BodytextAgency"/>
    <w:next w:val="BodytextAgency"/>
    <w:semiHidden/>
    <w:rsid w:val="00D35A58"/>
    <w:pPr>
      <w:spacing w:before="60" w:after="240" w:line="240" w:lineRule="auto"/>
    </w:pPr>
    <w:rPr>
      <w:sz w:val="16"/>
      <w:szCs w:val="16"/>
    </w:rPr>
  </w:style>
  <w:style w:type="paragraph" w:styleId="Footer">
    <w:name w:val="footer"/>
    <w:basedOn w:val="Normal"/>
    <w:link w:val="FooterChar"/>
    <w:rsid w:val="00B81056"/>
    <w:pPr>
      <w:tabs>
        <w:tab w:val="center" w:pos="4513"/>
        <w:tab w:val="right" w:pos="9026"/>
      </w:tabs>
    </w:pPr>
  </w:style>
  <w:style w:type="character" w:customStyle="1" w:styleId="FooterChar">
    <w:name w:val="Footer Char"/>
    <w:link w:val="Footer"/>
    <w:rsid w:val="00B81056"/>
    <w:rPr>
      <w:sz w:val="22"/>
      <w:lang w:eastAsia="zh-CN"/>
    </w:rPr>
  </w:style>
  <w:style w:type="paragraph" w:styleId="Title">
    <w:name w:val="Title"/>
    <w:basedOn w:val="Normal"/>
    <w:link w:val="TitleChar"/>
    <w:uiPriority w:val="99"/>
    <w:qFormat/>
    <w:rsid w:val="009C5201"/>
    <w:pPr>
      <w:spacing w:before="240" w:after="60"/>
      <w:jc w:val="center"/>
      <w:outlineLvl w:val="0"/>
    </w:pPr>
    <w:rPr>
      <w:rFonts w:ascii="Arial" w:eastAsia="SimSun" w:hAnsi="Arial" w:cs="Arial"/>
      <w:b/>
      <w:bCs/>
      <w:kern w:val="28"/>
      <w:sz w:val="32"/>
      <w:szCs w:val="32"/>
    </w:rPr>
  </w:style>
  <w:style w:type="character" w:customStyle="1" w:styleId="TitleChar">
    <w:name w:val="Title Char"/>
    <w:link w:val="Title"/>
    <w:uiPriority w:val="99"/>
    <w:rsid w:val="009C5201"/>
    <w:rPr>
      <w:rFonts w:ascii="Arial" w:eastAsia="SimSun" w:hAnsi="Arial" w:cs="Arial"/>
      <w:b/>
      <w:bCs/>
      <w:kern w:val="28"/>
      <w:sz w:val="32"/>
      <w:szCs w:val="32"/>
      <w:lang w:eastAsia="zh-CN"/>
    </w:rPr>
  </w:style>
  <w:style w:type="paragraph" w:customStyle="1" w:styleId="Maintext">
    <w:name w:val="Main text"/>
    <w:basedOn w:val="Normal"/>
    <w:uiPriority w:val="99"/>
    <w:rsid w:val="009C5201"/>
    <w:pPr>
      <w:tabs>
        <w:tab w:val="left" w:pos="1134"/>
      </w:tabs>
      <w:spacing w:line="640" w:lineRule="exact"/>
      <w:ind w:left="1134" w:hanging="1134"/>
    </w:pPr>
    <w:rPr>
      <w:rFonts w:ascii="Arial" w:eastAsia="SimSun" w:hAnsi="Arial"/>
      <w:b/>
      <w:color w:val="000000"/>
      <w:sz w:val="60"/>
      <w:lang w:eastAsia="en-US"/>
    </w:rPr>
  </w:style>
  <w:style w:type="character" w:customStyle="1" w:styleId="PageNumberAgency0">
    <w:name w:val="Page Number (Agency)"/>
    <w:rsid w:val="002D710D"/>
    <w:rPr>
      <w:rFonts w:ascii="Verdana" w:hAnsi="Verdana"/>
      <w:sz w:val="14"/>
    </w:rPr>
  </w:style>
  <w:style w:type="paragraph" w:styleId="BalloonText">
    <w:name w:val="Balloon Text"/>
    <w:basedOn w:val="Normal"/>
    <w:link w:val="BalloonTextChar"/>
    <w:rsid w:val="00720CFA"/>
    <w:rPr>
      <w:rFonts w:ascii="Tahoma" w:hAnsi="Tahoma" w:cs="Tahoma"/>
      <w:sz w:val="16"/>
      <w:szCs w:val="16"/>
    </w:rPr>
  </w:style>
  <w:style w:type="character" w:customStyle="1" w:styleId="BalloonTextChar">
    <w:name w:val="Balloon Text Char"/>
    <w:link w:val="BalloonText"/>
    <w:rsid w:val="00720CFA"/>
    <w:rPr>
      <w:rFonts w:ascii="Tahoma" w:hAnsi="Tahoma" w:cs="Tahoma"/>
      <w:sz w:val="16"/>
      <w:szCs w:val="16"/>
      <w:lang w:eastAsia="zh-CN"/>
    </w:rPr>
  </w:style>
  <w:style w:type="character" w:customStyle="1" w:styleId="Heading1Char">
    <w:name w:val="Heading 1 Char"/>
    <w:link w:val="Heading1"/>
    <w:uiPriority w:val="99"/>
    <w:rsid w:val="00720CFA"/>
    <w:rPr>
      <w:rFonts w:ascii="Verdana" w:eastAsia="SimSun" w:hAnsi="Verdana" w:cs="Arial"/>
      <w:b/>
      <w:bCs/>
      <w:noProof/>
      <w:kern w:val="32"/>
      <w:sz w:val="27"/>
      <w:szCs w:val="27"/>
    </w:rPr>
  </w:style>
  <w:style w:type="character" w:customStyle="1" w:styleId="Heading2Char">
    <w:name w:val="Heading 2 Char"/>
    <w:link w:val="Heading2"/>
    <w:uiPriority w:val="99"/>
    <w:rsid w:val="00720CFA"/>
    <w:rPr>
      <w:rFonts w:ascii="Verdana" w:eastAsia="SimSun" w:hAnsi="Verdana" w:cs="Arial"/>
      <w:b/>
      <w:bCs/>
      <w:i/>
      <w:kern w:val="32"/>
      <w:sz w:val="22"/>
      <w:szCs w:val="22"/>
    </w:rPr>
  </w:style>
  <w:style w:type="paragraph" w:styleId="BodyText">
    <w:name w:val="Body Text"/>
    <w:basedOn w:val="Normal"/>
    <w:link w:val="BodyTextChar"/>
    <w:uiPriority w:val="99"/>
    <w:rsid w:val="00720CFA"/>
    <w:pPr>
      <w:spacing w:after="140" w:line="280" w:lineRule="atLeast"/>
    </w:pPr>
    <w:rPr>
      <w:rFonts w:ascii="Verdana" w:eastAsia="SimSun" w:hAnsi="Verdana" w:cs="Verdana"/>
      <w:sz w:val="18"/>
      <w:szCs w:val="18"/>
    </w:rPr>
  </w:style>
  <w:style w:type="character" w:customStyle="1" w:styleId="BodyTextChar">
    <w:name w:val="Body Text Char"/>
    <w:link w:val="BodyText"/>
    <w:uiPriority w:val="99"/>
    <w:rsid w:val="00720CFA"/>
    <w:rPr>
      <w:rFonts w:ascii="Verdana" w:eastAsia="SimSun" w:hAnsi="Verdana" w:cs="Verdana"/>
      <w:sz w:val="18"/>
      <w:szCs w:val="18"/>
      <w:lang w:eastAsia="zh-CN"/>
    </w:rPr>
  </w:style>
  <w:style w:type="paragraph" w:styleId="BodyText2">
    <w:name w:val="Body Text 2"/>
    <w:basedOn w:val="Normal"/>
    <w:link w:val="BodyText2Char"/>
    <w:uiPriority w:val="99"/>
    <w:rsid w:val="00720CFA"/>
    <w:pPr>
      <w:tabs>
        <w:tab w:val="left" w:pos="851"/>
        <w:tab w:val="left" w:pos="1701"/>
        <w:tab w:val="left" w:pos="2552"/>
      </w:tabs>
      <w:suppressAutoHyphens/>
      <w:spacing w:before="120" w:after="120"/>
      <w:jc w:val="center"/>
    </w:pPr>
    <w:rPr>
      <w:rFonts w:ascii="Times New Roman Bold" w:eastAsia="SimSun" w:hAnsi="Times New Roman Bold" w:cs="Verdana"/>
      <w:bCs/>
      <w:color w:val="0000FF"/>
      <w:sz w:val="18"/>
      <w:lang w:eastAsia="en-US"/>
    </w:rPr>
  </w:style>
  <w:style w:type="character" w:customStyle="1" w:styleId="BodyText2Char">
    <w:name w:val="Body Text 2 Char"/>
    <w:link w:val="BodyText2"/>
    <w:uiPriority w:val="99"/>
    <w:rsid w:val="00720CFA"/>
    <w:rPr>
      <w:rFonts w:ascii="Times New Roman Bold" w:eastAsia="SimSun" w:hAnsi="Times New Roman Bold" w:cs="Verdana"/>
      <w:bCs/>
      <w:color w:val="0000FF"/>
      <w:sz w:val="18"/>
      <w:lang w:eastAsia="en-US"/>
    </w:rPr>
  </w:style>
  <w:style w:type="paragraph" w:customStyle="1" w:styleId="Default">
    <w:name w:val="Default"/>
    <w:rsid w:val="00720CFA"/>
    <w:pPr>
      <w:widowControl w:val="0"/>
      <w:autoSpaceDE w:val="0"/>
      <w:autoSpaceDN w:val="0"/>
    </w:pPr>
    <w:rPr>
      <w:rFonts w:ascii="Arial" w:eastAsia="SimSun" w:hAnsi="Arial" w:cs="Arial"/>
      <w:color w:val="000000"/>
      <w:sz w:val="24"/>
      <w:szCs w:val="24"/>
    </w:rPr>
  </w:style>
  <w:style w:type="paragraph" w:styleId="ListParagraph">
    <w:name w:val="List Paragraph"/>
    <w:basedOn w:val="Normal"/>
    <w:uiPriority w:val="99"/>
    <w:qFormat/>
    <w:rsid w:val="00720CFA"/>
    <w:pPr>
      <w:ind w:left="720"/>
      <w:contextualSpacing/>
    </w:pPr>
    <w:rPr>
      <w:rFonts w:ascii="Verdana" w:eastAsia="SimSun" w:hAnsi="Verdana" w:cs="Verdana"/>
      <w:sz w:val="18"/>
      <w:szCs w:val="18"/>
    </w:rPr>
  </w:style>
  <w:style w:type="paragraph" w:styleId="TOC1">
    <w:name w:val="toc 1"/>
    <w:basedOn w:val="Normal"/>
    <w:next w:val="Normal"/>
    <w:autoRedefine/>
    <w:uiPriority w:val="39"/>
    <w:qFormat/>
    <w:rsid w:val="00863386"/>
    <w:pPr>
      <w:tabs>
        <w:tab w:val="right" w:leader="dot" w:pos="9402"/>
      </w:tabs>
      <w:spacing w:line="280" w:lineRule="atLeast"/>
    </w:pPr>
    <w:rPr>
      <w:rFonts w:ascii="Verdana" w:hAnsi="Verdana"/>
      <w:b/>
      <w:noProof/>
    </w:rPr>
  </w:style>
  <w:style w:type="paragraph" w:styleId="TOC2">
    <w:name w:val="toc 2"/>
    <w:basedOn w:val="Normal"/>
    <w:next w:val="Normal"/>
    <w:autoRedefine/>
    <w:uiPriority w:val="39"/>
    <w:qFormat/>
    <w:rsid w:val="00720CFA"/>
    <w:pPr>
      <w:ind w:left="220"/>
    </w:pPr>
  </w:style>
  <w:style w:type="character" w:styleId="Hyperlink">
    <w:name w:val="Hyperlink"/>
    <w:uiPriority w:val="99"/>
    <w:unhideWhenUsed/>
    <w:rsid w:val="00720CFA"/>
    <w:rPr>
      <w:color w:val="0000FF"/>
      <w:u w:val="single"/>
    </w:rPr>
  </w:style>
  <w:style w:type="paragraph" w:styleId="TOCHeading">
    <w:name w:val="TOC Heading"/>
    <w:basedOn w:val="Heading1"/>
    <w:next w:val="Normal"/>
    <w:uiPriority w:val="39"/>
    <w:semiHidden/>
    <w:unhideWhenUsed/>
    <w:qFormat/>
    <w:rsid w:val="00C34467"/>
    <w:pPr>
      <w:keepLines/>
      <w:spacing w:before="480" w:after="0" w:line="276" w:lineRule="auto"/>
      <w:outlineLvl w:val="9"/>
    </w:pPr>
    <w:rPr>
      <w:rFonts w:ascii="Cambria" w:eastAsia="MS Gothic" w:hAnsi="Cambria" w:cs="Times New Roman"/>
      <w:noProof w:val="0"/>
      <w:color w:val="365F91"/>
      <w:kern w:val="0"/>
      <w:sz w:val="28"/>
      <w:szCs w:val="28"/>
      <w:lang w:val="en-US" w:eastAsia="ja-JP"/>
    </w:rPr>
  </w:style>
  <w:style w:type="paragraph" w:styleId="TOC3">
    <w:name w:val="toc 3"/>
    <w:basedOn w:val="Normal"/>
    <w:next w:val="Normal"/>
    <w:autoRedefine/>
    <w:uiPriority w:val="39"/>
    <w:unhideWhenUsed/>
    <w:qFormat/>
    <w:rsid w:val="008078F5"/>
    <w:pPr>
      <w:spacing w:after="100" w:line="276" w:lineRule="auto"/>
      <w:ind w:left="440"/>
    </w:pPr>
    <w:rPr>
      <w:rFonts w:ascii="Calibri" w:eastAsia="MS Mincho" w:hAnsi="Calibri" w:cs="Arial"/>
      <w:szCs w:val="22"/>
      <w:lang w:val="en-US" w:eastAsia="ja-JP"/>
    </w:rPr>
  </w:style>
  <w:style w:type="character" w:styleId="CommentReference">
    <w:name w:val="annotation reference"/>
    <w:rsid w:val="000D3D4A"/>
    <w:rPr>
      <w:sz w:val="16"/>
      <w:szCs w:val="16"/>
    </w:rPr>
  </w:style>
  <w:style w:type="paragraph" w:styleId="CommentText">
    <w:name w:val="annotation text"/>
    <w:basedOn w:val="Normal"/>
    <w:link w:val="CommentTextChar"/>
    <w:rsid w:val="000D3D4A"/>
    <w:rPr>
      <w:sz w:val="20"/>
    </w:rPr>
  </w:style>
  <w:style w:type="character" w:customStyle="1" w:styleId="CommentTextChar">
    <w:name w:val="Comment Text Char"/>
    <w:link w:val="CommentText"/>
    <w:rsid w:val="000D3D4A"/>
    <w:rPr>
      <w:lang w:eastAsia="zh-CN"/>
    </w:rPr>
  </w:style>
  <w:style w:type="paragraph" w:styleId="CommentSubject">
    <w:name w:val="annotation subject"/>
    <w:basedOn w:val="CommentText"/>
    <w:next w:val="CommentText"/>
    <w:link w:val="CommentSubjectChar"/>
    <w:rsid w:val="000D3D4A"/>
    <w:rPr>
      <w:b/>
      <w:bCs/>
    </w:rPr>
  </w:style>
  <w:style w:type="character" w:customStyle="1" w:styleId="CommentSubjectChar">
    <w:name w:val="Comment Subject Char"/>
    <w:link w:val="CommentSubject"/>
    <w:rsid w:val="000D3D4A"/>
    <w:rPr>
      <w:b/>
      <w:bCs/>
      <w:lang w:eastAsia="zh-CN"/>
    </w:rPr>
  </w:style>
  <w:style w:type="paragraph" w:customStyle="1" w:styleId="Normalarial">
    <w:name w:val="Normal + arial"/>
    <w:basedOn w:val="Normal"/>
    <w:rsid w:val="00CB3A1E"/>
    <w:pPr>
      <w:jc w:val="both"/>
    </w:pPr>
    <w:rPr>
      <w:rFonts w:ascii="Arial" w:eastAsia="Times New Roman"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er">
    <w:name w:val="BulletsAgency"/>
    <w:pPr>
      <w:numPr>
        <w:numId w:val="3"/>
      </w:numPr>
    </w:pPr>
  </w:style>
  <w:style w:type="numbering" w:customStyle="1" w:styleId="HeaderChar">
    <w:name w:val="NumberlistAgency"/>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50264">
      <w:bodyDiv w:val="1"/>
      <w:marLeft w:val="0"/>
      <w:marRight w:val="0"/>
      <w:marTop w:val="0"/>
      <w:marBottom w:val="0"/>
      <w:divBdr>
        <w:top w:val="none" w:sz="0" w:space="0" w:color="auto"/>
        <w:left w:val="none" w:sz="0" w:space="0" w:color="auto"/>
        <w:bottom w:val="none" w:sz="0" w:space="0" w:color="auto"/>
        <w:right w:val="none" w:sz="0" w:space="0" w:color="auto"/>
      </w:divBdr>
    </w:div>
    <w:div w:id="226066402">
      <w:bodyDiv w:val="1"/>
      <w:marLeft w:val="0"/>
      <w:marRight w:val="0"/>
      <w:marTop w:val="0"/>
      <w:marBottom w:val="0"/>
      <w:divBdr>
        <w:top w:val="none" w:sz="0" w:space="0" w:color="auto"/>
        <w:left w:val="none" w:sz="0" w:space="0" w:color="auto"/>
        <w:bottom w:val="none" w:sz="0" w:space="0" w:color="auto"/>
        <w:right w:val="none" w:sz="0" w:space="0" w:color="auto"/>
      </w:divBdr>
    </w:div>
    <w:div w:id="239797968">
      <w:bodyDiv w:val="1"/>
      <w:marLeft w:val="0"/>
      <w:marRight w:val="0"/>
      <w:marTop w:val="0"/>
      <w:marBottom w:val="0"/>
      <w:divBdr>
        <w:top w:val="none" w:sz="0" w:space="0" w:color="auto"/>
        <w:left w:val="none" w:sz="0" w:space="0" w:color="auto"/>
        <w:bottom w:val="none" w:sz="0" w:space="0" w:color="auto"/>
        <w:right w:val="none" w:sz="0" w:space="0" w:color="auto"/>
      </w:divBdr>
    </w:div>
    <w:div w:id="930284939">
      <w:bodyDiv w:val="1"/>
      <w:marLeft w:val="0"/>
      <w:marRight w:val="0"/>
      <w:marTop w:val="0"/>
      <w:marBottom w:val="0"/>
      <w:divBdr>
        <w:top w:val="none" w:sz="0" w:space="0" w:color="auto"/>
        <w:left w:val="none" w:sz="0" w:space="0" w:color="auto"/>
        <w:bottom w:val="none" w:sz="0" w:space="0" w:color="auto"/>
        <w:right w:val="none" w:sz="0" w:space="0" w:color="auto"/>
      </w:divBdr>
    </w:div>
    <w:div w:id="1428040419">
      <w:bodyDiv w:val="1"/>
      <w:marLeft w:val="0"/>
      <w:marRight w:val="0"/>
      <w:marTop w:val="0"/>
      <w:marBottom w:val="0"/>
      <w:divBdr>
        <w:top w:val="none" w:sz="0" w:space="0" w:color="auto"/>
        <w:left w:val="none" w:sz="0" w:space="0" w:color="auto"/>
        <w:bottom w:val="none" w:sz="0" w:space="0" w:color="auto"/>
        <w:right w:val="none" w:sz="0" w:space="0" w:color="auto"/>
      </w:divBdr>
    </w:div>
    <w:div w:id="1795639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E92C31-37AE-4C2B-8660-6AC245207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Appendix 1 - PhV inspection report template-HUMAN</Template>
  <TotalTime>56</TotalTime>
  <Pages>16</Pages>
  <Words>2559</Words>
  <Characters>14587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European Medicines Agency</Company>
  <LinksUpToDate>false</LinksUpToDate>
  <CharactersWithSpaces>17112</CharactersWithSpaces>
  <SharedDoc>false</SharedDoc>
  <HLinks>
    <vt:vector size="132" baseType="variant">
      <vt:variant>
        <vt:i4>1179701</vt:i4>
      </vt:variant>
      <vt:variant>
        <vt:i4>146</vt:i4>
      </vt:variant>
      <vt:variant>
        <vt:i4>0</vt:i4>
      </vt:variant>
      <vt:variant>
        <vt:i4>5</vt:i4>
      </vt:variant>
      <vt:variant>
        <vt:lpwstr/>
      </vt:variant>
      <vt:variant>
        <vt:lpwstr>_Toc384904209</vt:lpwstr>
      </vt:variant>
      <vt:variant>
        <vt:i4>1179701</vt:i4>
      </vt:variant>
      <vt:variant>
        <vt:i4>140</vt:i4>
      </vt:variant>
      <vt:variant>
        <vt:i4>0</vt:i4>
      </vt:variant>
      <vt:variant>
        <vt:i4>5</vt:i4>
      </vt:variant>
      <vt:variant>
        <vt:lpwstr/>
      </vt:variant>
      <vt:variant>
        <vt:lpwstr>_Toc384904207</vt:lpwstr>
      </vt:variant>
      <vt:variant>
        <vt:i4>1179701</vt:i4>
      </vt:variant>
      <vt:variant>
        <vt:i4>134</vt:i4>
      </vt:variant>
      <vt:variant>
        <vt:i4>0</vt:i4>
      </vt:variant>
      <vt:variant>
        <vt:i4>5</vt:i4>
      </vt:variant>
      <vt:variant>
        <vt:lpwstr/>
      </vt:variant>
      <vt:variant>
        <vt:lpwstr>_Toc384904205</vt:lpwstr>
      </vt:variant>
      <vt:variant>
        <vt:i4>1179701</vt:i4>
      </vt:variant>
      <vt:variant>
        <vt:i4>128</vt:i4>
      </vt:variant>
      <vt:variant>
        <vt:i4>0</vt:i4>
      </vt:variant>
      <vt:variant>
        <vt:i4>5</vt:i4>
      </vt:variant>
      <vt:variant>
        <vt:lpwstr/>
      </vt:variant>
      <vt:variant>
        <vt:lpwstr>_Toc384904204</vt:lpwstr>
      </vt:variant>
      <vt:variant>
        <vt:i4>1179701</vt:i4>
      </vt:variant>
      <vt:variant>
        <vt:i4>122</vt:i4>
      </vt:variant>
      <vt:variant>
        <vt:i4>0</vt:i4>
      </vt:variant>
      <vt:variant>
        <vt:i4>5</vt:i4>
      </vt:variant>
      <vt:variant>
        <vt:lpwstr/>
      </vt:variant>
      <vt:variant>
        <vt:lpwstr>_Toc384904203</vt:lpwstr>
      </vt:variant>
      <vt:variant>
        <vt:i4>1179701</vt:i4>
      </vt:variant>
      <vt:variant>
        <vt:i4>116</vt:i4>
      </vt:variant>
      <vt:variant>
        <vt:i4>0</vt:i4>
      </vt:variant>
      <vt:variant>
        <vt:i4>5</vt:i4>
      </vt:variant>
      <vt:variant>
        <vt:lpwstr/>
      </vt:variant>
      <vt:variant>
        <vt:lpwstr>_Toc384904202</vt:lpwstr>
      </vt:variant>
      <vt:variant>
        <vt:i4>1179701</vt:i4>
      </vt:variant>
      <vt:variant>
        <vt:i4>110</vt:i4>
      </vt:variant>
      <vt:variant>
        <vt:i4>0</vt:i4>
      </vt:variant>
      <vt:variant>
        <vt:i4>5</vt:i4>
      </vt:variant>
      <vt:variant>
        <vt:lpwstr/>
      </vt:variant>
      <vt:variant>
        <vt:lpwstr>_Toc384904201</vt:lpwstr>
      </vt:variant>
      <vt:variant>
        <vt:i4>1179701</vt:i4>
      </vt:variant>
      <vt:variant>
        <vt:i4>104</vt:i4>
      </vt:variant>
      <vt:variant>
        <vt:i4>0</vt:i4>
      </vt:variant>
      <vt:variant>
        <vt:i4>5</vt:i4>
      </vt:variant>
      <vt:variant>
        <vt:lpwstr/>
      </vt:variant>
      <vt:variant>
        <vt:lpwstr>_Toc384904200</vt:lpwstr>
      </vt:variant>
      <vt:variant>
        <vt:i4>1769526</vt:i4>
      </vt:variant>
      <vt:variant>
        <vt:i4>98</vt:i4>
      </vt:variant>
      <vt:variant>
        <vt:i4>0</vt:i4>
      </vt:variant>
      <vt:variant>
        <vt:i4>5</vt:i4>
      </vt:variant>
      <vt:variant>
        <vt:lpwstr/>
      </vt:variant>
      <vt:variant>
        <vt:lpwstr>_Toc384904199</vt:lpwstr>
      </vt:variant>
      <vt:variant>
        <vt:i4>1769526</vt:i4>
      </vt:variant>
      <vt:variant>
        <vt:i4>92</vt:i4>
      </vt:variant>
      <vt:variant>
        <vt:i4>0</vt:i4>
      </vt:variant>
      <vt:variant>
        <vt:i4>5</vt:i4>
      </vt:variant>
      <vt:variant>
        <vt:lpwstr/>
      </vt:variant>
      <vt:variant>
        <vt:lpwstr>_Toc384904198</vt:lpwstr>
      </vt:variant>
      <vt:variant>
        <vt:i4>1769526</vt:i4>
      </vt:variant>
      <vt:variant>
        <vt:i4>86</vt:i4>
      </vt:variant>
      <vt:variant>
        <vt:i4>0</vt:i4>
      </vt:variant>
      <vt:variant>
        <vt:i4>5</vt:i4>
      </vt:variant>
      <vt:variant>
        <vt:lpwstr/>
      </vt:variant>
      <vt:variant>
        <vt:lpwstr>_Toc384904197</vt:lpwstr>
      </vt:variant>
      <vt:variant>
        <vt:i4>1769526</vt:i4>
      </vt:variant>
      <vt:variant>
        <vt:i4>80</vt:i4>
      </vt:variant>
      <vt:variant>
        <vt:i4>0</vt:i4>
      </vt:variant>
      <vt:variant>
        <vt:i4>5</vt:i4>
      </vt:variant>
      <vt:variant>
        <vt:lpwstr/>
      </vt:variant>
      <vt:variant>
        <vt:lpwstr>_Toc384904196</vt:lpwstr>
      </vt:variant>
      <vt:variant>
        <vt:i4>1769526</vt:i4>
      </vt:variant>
      <vt:variant>
        <vt:i4>74</vt:i4>
      </vt:variant>
      <vt:variant>
        <vt:i4>0</vt:i4>
      </vt:variant>
      <vt:variant>
        <vt:i4>5</vt:i4>
      </vt:variant>
      <vt:variant>
        <vt:lpwstr/>
      </vt:variant>
      <vt:variant>
        <vt:lpwstr>_Toc384904195</vt:lpwstr>
      </vt:variant>
      <vt:variant>
        <vt:i4>1769526</vt:i4>
      </vt:variant>
      <vt:variant>
        <vt:i4>68</vt:i4>
      </vt:variant>
      <vt:variant>
        <vt:i4>0</vt:i4>
      </vt:variant>
      <vt:variant>
        <vt:i4>5</vt:i4>
      </vt:variant>
      <vt:variant>
        <vt:lpwstr/>
      </vt:variant>
      <vt:variant>
        <vt:lpwstr>_Toc384904194</vt:lpwstr>
      </vt:variant>
      <vt:variant>
        <vt:i4>1769526</vt:i4>
      </vt:variant>
      <vt:variant>
        <vt:i4>62</vt:i4>
      </vt:variant>
      <vt:variant>
        <vt:i4>0</vt:i4>
      </vt:variant>
      <vt:variant>
        <vt:i4>5</vt:i4>
      </vt:variant>
      <vt:variant>
        <vt:lpwstr/>
      </vt:variant>
      <vt:variant>
        <vt:lpwstr>_Toc384904193</vt:lpwstr>
      </vt:variant>
      <vt:variant>
        <vt:i4>1769526</vt:i4>
      </vt:variant>
      <vt:variant>
        <vt:i4>56</vt:i4>
      </vt:variant>
      <vt:variant>
        <vt:i4>0</vt:i4>
      </vt:variant>
      <vt:variant>
        <vt:i4>5</vt:i4>
      </vt:variant>
      <vt:variant>
        <vt:lpwstr/>
      </vt:variant>
      <vt:variant>
        <vt:lpwstr>_Toc384904192</vt:lpwstr>
      </vt:variant>
      <vt:variant>
        <vt:i4>1769526</vt:i4>
      </vt:variant>
      <vt:variant>
        <vt:i4>50</vt:i4>
      </vt:variant>
      <vt:variant>
        <vt:i4>0</vt:i4>
      </vt:variant>
      <vt:variant>
        <vt:i4>5</vt:i4>
      </vt:variant>
      <vt:variant>
        <vt:lpwstr/>
      </vt:variant>
      <vt:variant>
        <vt:lpwstr>_Toc384904191</vt:lpwstr>
      </vt:variant>
      <vt:variant>
        <vt:i4>1769526</vt:i4>
      </vt:variant>
      <vt:variant>
        <vt:i4>44</vt:i4>
      </vt:variant>
      <vt:variant>
        <vt:i4>0</vt:i4>
      </vt:variant>
      <vt:variant>
        <vt:i4>5</vt:i4>
      </vt:variant>
      <vt:variant>
        <vt:lpwstr/>
      </vt:variant>
      <vt:variant>
        <vt:lpwstr>_Toc384904190</vt:lpwstr>
      </vt:variant>
      <vt:variant>
        <vt:i4>1703990</vt:i4>
      </vt:variant>
      <vt:variant>
        <vt:i4>38</vt:i4>
      </vt:variant>
      <vt:variant>
        <vt:i4>0</vt:i4>
      </vt:variant>
      <vt:variant>
        <vt:i4>5</vt:i4>
      </vt:variant>
      <vt:variant>
        <vt:lpwstr/>
      </vt:variant>
      <vt:variant>
        <vt:lpwstr>_Toc384904189</vt:lpwstr>
      </vt:variant>
      <vt:variant>
        <vt:i4>1703990</vt:i4>
      </vt:variant>
      <vt:variant>
        <vt:i4>32</vt:i4>
      </vt:variant>
      <vt:variant>
        <vt:i4>0</vt:i4>
      </vt:variant>
      <vt:variant>
        <vt:i4>5</vt:i4>
      </vt:variant>
      <vt:variant>
        <vt:lpwstr/>
      </vt:variant>
      <vt:variant>
        <vt:lpwstr>_Toc384904188</vt:lpwstr>
      </vt:variant>
      <vt:variant>
        <vt:i4>1703990</vt:i4>
      </vt:variant>
      <vt:variant>
        <vt:i4>26</vt:i4>
      </vt:variant>
      <vt:variant>
        <vt:i4>0</vt:i4>
      </vt:variant>
      <vt:variant>
        <vt:i4>5</vt:i4>
      </vt:variant>
      <vt:variant>
        <vt:lpwstr/>
      </vt:variant>
      <vt:variant>
        <vt:lpwstr>_Toc384904187</vt:lpwstr>
      </vt:variant>
      <vt:variant>
        <vt:i4>1703990</vt:i4>
      </vt:variant>
      <vt:variant>
        <vt:i4>20</vt:i4>
      </vt:variant>
      <vt:variant>
        <vt:i4>0</vt:i4>
      </vt:variant>
      <vt:variant>
        <vt:i4>5</vt:i4>
      </vt:variant>
      <vt:variant>
        <vt:lpwstr/>
      </vt:variant>
      <vt:variant>
        <vt:lpwstr>_Toc384904186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Born Maria</dc:creator>
  <cp:lastModifiedBy>Born Maria</cp:lastModifiedBy>
  <cp:revision>25</cp:revision>
  <cp:lastPrinted>2016-03-11T13:31:00Z</cp:lastPrinted>
  <dcterms:created xsi:type="dcterms:W3CDTF">2014-04-10T14:09:00Z</dcterms:created>
  <dcterms:modified xsi:type="dcterms:W3CDTF">2016-03-11T13:35:00Z</dcterms:modified>
</cp:coreProperties>
</file>