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035494" w:rsidRPr="00035494" w:rsidP="00035494">
      <w:pPr>
        <w:pStyle w:val="DoctitleAgency"/>
      </w:pPr>
      <w:r>
        <w:t xml:space="preserve">Non-imposed </w:t>
      </w:r>
      <w:r>
        <w:t xml:space="preserve">PASS </w:t>
      </w:r>
      <w:r>
        <w:t xml:space="preserve">final results </w:t>
      </w:r>
      <w:r>
        <w:t>assessment report sub-template for type II variations</w:t>
      </w:r>
    </w:p>
    <w:p w:rsidR="00035494" w:rsidP="00035494">
      <w:pPr>
        <w:pStyle w:val="DocsubtitleAgency"/>
      </w:pPr>
    </w:p>
    <w:p w:rsidR="00035494" w:rsidP="00316554">
      <w:r>
        <w:rPr>
          <w:rFonts w:ascii="Courier New" w:eastAsia="Verdana" w:hAnsi="Courier New" w:cs="Times New Roman"/>
          <w:i/>
          <w:color w:val="339966"/>
          <w:sz w:val="22"/>
          <w:lang w:eastAsia="en-GB"/>
        </w:rPr>
        <w:t xml:space="preserve">If considered helpful, please copy-paste the following section into the variation assessment report template and use it to describe and assess the results of the </w:t>
      </w:r>
      <w:r w:rsidR="00F61DF8">
        <w:rPr>
          <w:rFonts w:ascii="Courier New" w:eastAsia="Verdana" w:hAnsi="Courier New" w:cs="Times New Roman"/>
          <w:i/>
          <w:color w:val="339966"/>
          <w:sz w:val="22"/>
          <w:lang w:eastAsia="en-GB"/>
        </w:rPr>
        <w:t xml:space="preserve">non-imposed </w:t>
      </w:r>
      <w:r>
        <w:rPr>
          <w:rFonts w:ascii="Courier New" w:eastAsia="Verdana" w:hAnsi="Courier New" w:cs="Times New Roman"/>
          <w:i/>
          <w:color w:val="339966"/>
          <w:sz w:val="22"/>
          <w:lang w:eastAsia="en-GB"/>
        </w:rPr>
        <w:t>non-interventional PASS. Not all subheadings have to be used/one can use only the relevant sub-headings.</w:t>
      </w:r>
    </w:p>
    <w:p w:rsidR="00AF239B" w:rsidP="00316554">
      <w:pPr>
        <w:pStyle w:val="Heading1Agency"/>
      </w:pPr>
      <w:r w:rsidRPr="00AF239B">
        <w:t>Non-interventional Post-Authorisation Safety Study (PASS) results</w:t>
      </w:r>
    </w:p>
    <w:p w:rsidR="00AF239B" w:rsidP="00AF239B">
      <w:pPr>
        <w:pStyle w:val="DraftingNotesAgency"/>
      </w:pPr>
      <w:r>
        <w:t>For detailed guidance on the scientific content and background on each section, please refer to:</w:t>
      </w:r>
    </w:p>
    <w:p w:rsidR="00B32B5B" w:rsidRPr="00B32B5B" w:rsidP="00B32B5B">
      <w:pPr>
        <w:pStyle w:val="BodytextAgency"/>
        <w:rPr>
          <w:rFonts w:ascii="Courier New" w:hAnsi="Courier New" w:cs="Times New Roman"/>
          <w:i/>
          <w:color w:val="339966"/>
          <w:sz w:val="22"/>
        </w:rPr>
      </w:pPr>
      <w:r w:rsidRPr="00B32B5B">
        <w:rPr>
          <w:rFonts w:ascii="Courier New" w:hAnsi="Courier New" w:cs="Times New Roman"/>
          <w:i/>
          <w:color w:val="339966"/>
          <w:sz w:val="22"/>
        </w:rPr>
        <w:t xml:space="preserve">- </w:t>
      </w:r>
      <w:r w:rsidRPr="00B32B5B">
        <w:rPr>
          <w:rFonts w:ascii="Courier New" w:hAnsi="Courier New" w:cs="Times New Roman"/>
          <w:i/>
          <w:color w:val="339966"/>
          <w:sz w:val="22"/>
        </w:rPr>
        <w:t>the</w:t>
      </w:r>
      <w:r w:rsidRPr="00B32B5B">
        <w:rPr>
          <w:rFonts w:ascii="Courier New" w:hAnsi="Courier New" w:cs="Times New Roman"/>
          <w:i/>
          <w:color w:val="339966"/>
          <w:sz w:val="22"/>
        </w:rPr>
        <w:t xml:space="preserve"> </w:t>
      </w:r>
      <w:r>
        <w:fldChar w:fldCharType="begin"/>
      </w:r>
      <w:r>
        <w:instrText xml:space="preserve"> HYPERLINK "http://www.ema.europa.eu/docs/en_GB/document_library/Regulatory_and_procedural_guideline/2013/01/WC500137939.pdf" \t "_blank" </w:instrText>
      </w:r>
      <w:r>
        <w:fldChar w:fldCharType="separate"/>
      </w:r>
      <w:r w:rsidRPr="00B32B5B">
        <w:rPr>
          <w:rStyle w:val="Hyperlink"/>
          <w:rFonts w:ascii="Courier New" w:hAnsi="Courier New" w:cs="Times New Roman"/>
          <w:i/>
          <w:sz w:val="22"/>
        </w:rPr>
        <w:t>Guidance for the format and content of the final study report of non-interventional post-authorisation safety studies</w:t>
      </w:r>
      <w:r>
        <w:fldChar w:fldCharType="end"/>
      </w:r>
    </w:p>
    <w:p w:rsidR="00AF239B" w:rsidP="00AF239B">
      <w:pPr>
        <w:pStyle w:val="DraftingNotesAgency"/>
      </w:pPr>
      <w:r>
        <w:t xml:space="preserve">- </w:t>
      </w:r>
      <w:r>
        <w:t>the</w:t>
      </w:r>
      <w:r>
        <w:t xml:space="preserve"> </w:t>
      </w:r>
      <w:r>
        <w:fldChar w:fldCharType="begin"/>
      </w:r>
      <w:r>
        <w:instrText xml:space="preserve"> HYPERLINK "http://www.ema.europa.eu/docs/en_GB/document_library/Scientific_guideline/2012/06/WC500129137.pdf" </w:instrText>
      </w:r>
      <w:r>
        <w:fldChar w:fldCharType="separate"/>
      </w:r>
      <w:r w:rsidRPr="00AF239B">
        <w:rPr>
          <w:rStyle w:val="Hyperlink"/>
        </w:rPr>
        <w:t>GVP Module VIII on Post-authorisation safety studies</w:t>
      </w:r>
      <w:r>
        <w:fldChar w:fldCharType="end"/>
      </w:r>
      <w:r>
        <w:t>.</w:t>
      </w:r>
    </w:p>
    <w:p w:rsidR="00AF239B" w:rsidRPr="00AF239B" w:rsidP="00316554">
      <w:pPr>
        <w:pStyle w:val="Heading2Agency"/>
      </w:pPr>
      <w:r w:rsidRPr="00AF239B">
        <w:t>&lt;Title&gt;</w:t>
      </w:r>
    </w:p>
    <w:p w:rsidR="00AF239B" w:rsidRPr="00D61EC9" w:rsidP="00316554">
      <w:pPr>
        <w:pStyle w:val="Heading3Agency"/>
      </w:pPr>
      <w:r w:rsidRPr="00D61EC9">
        <w:t>Milestones</w:t>
      </w:r>
    </w:p>
    <w:p w:rsidR="00F93B05" w:rsidRPr="00C11A35" w:rsidP="00F93B05">
      <w:pPr>
        <w:pStyle w:val="DraftingNotesAgency"/>
      </w:pPr>
      <w:r w:rsidRPr="00C11A35">
        <w:t>Copy here the table of section 5 of the final study report (Milestones).</w:t>
      </w:r>
    </w:p>
    <w:p w:rsidR="00F93B05" w:rsidRPr="00C11A35" w:rsidP="00F93B05">
      <w:pPr>
        <w:pStyle w:val="BodytextAgency"/>
      </w:pPr>
      <w:r w:rsidRPr="00C11A35">
        <w:t>&lt;Text&gt;</w:t>
      </w:r>
    </w:p>
    <w:p w:rsidR="00F93B05" w:rsidRPr="00C11A35" w:rsidP="00036223">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F93B05" w:rsidRPr="00C11A35" w:rsidP="00036223">
      <w:pPr>
        <w:pStyle w:val="DraftingNotesAgency"/>
        <w:pBdr>
          <w:top w:val="single" w:sz="4" w:space="1" w:color="auto"/>
          <w:left w:val="single" w:sz="4" w:space="4" w:color="auto"/>
          <w:bottom w:val="single" w:sz="4" w:space="1" w:color="auto"/>
          <w:right w:val="single" w:sz="4" w:space="4" w:color="auto"/>
        </w:pBdr>
      </w:pPr>
      <w:r w:rsidRPr="00C11A35">
        <w:t>Comment on any difference between planned and actual dates of study milestone</w:t>
      </w:r>
      <w:r w:rsidR="00192EE5">
        <w:t>s and the explanation provided.</w:t>
      </w:r>
    </w:p>
    <w:p w:rsidR="00AF239B" w:rsidRPr="00D61EC9" w:rsidP="00036223">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316554">
      <w:pPr>
        <w:pStyle w:val="Heading3Agency"/>
      </w:pPr>
      <w:r w:rsidRPr="00AA60D3">
        <w:t>Rationale and background</w:t>
      </w:r>
    </w:p>
    <w:p w:rsidR="00F93B05" w:rsidRPr="00C11A35" w:rsidP="00F93B05">
      <w:pPr>
        <w:pStyle w:val="DraftingNotesAgency"/>
      </w:pPr>
      <w:r w:rsidRPr="00C11A35">
        <w:t>Summarise section 6 of the final study report.</w:t>
      </w:r>
    </w:p>
    <w:p w:rsidR="00F93B05" w:rsidRPr="00C11A35" w:rsidP="00F93B05">
      <w:pPr>
        <w:pStyle w:val="BodytextAgency"/>
      </w:pPr>
      <w:r w:rsidRPr="00C11A35">
        <w:t>&lt;Text&gt;</w:t>
      </w:r>
    </w:p>
    <w:p w:rsidR="00F93B05" w:rsidRPr="00C11A35" w:rsidP="00036223">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F93B05" w:rsidRPr="00C11A35" w:rsidP="00036223">
      <w:pPr>
        <w:pStyle w:val="DraftingNotesAgency"/>
        <w:pBdr>
          <w:top w:val="single" w:sz="4" w:space="1" w:color="auto"/>
          <w:left w:val="single" w:sz="4" w:space="4" w:color="auto"/>
          <w:bottom w:val="single" w:sz="4" w:space="1" w:color="auto"/>
          <w:right w:val="single" w:sz="4" w:space="4" w:color="auto"/>
        </w:pBdr>
      </w:pPr>
      <w:r w:rsidRPr="006C7294">
        <w:t xml:space="preserve">Comment </w:t>
      </w:r>
      <w:r>
        <w:t xml:space="preserve">only </w:t>
      </w:r>
      <w:r w:rsidRPr="006C7294">
        <w:t xml:space="preserve">on any difference between initially planned and actual rationale and background and the </w:t>
      </w:r>
      <w:r>
        <w:t xml:space="preserve">justifications </w:t>
      </w:r>
      <w:r w:rsidRPr="006C7294">
        <w:t>provided</w:t>
      </w:r>
      <w:r>
        <w:t xml:space="preserve"> (which have not previously been assessed)</w:t>
      </w:r>
      <w:r w:rsidRPr="006C7294">
        <w:t xml:space="preserve">, including an assessment of the impact </w:t>
      </w:r>
      <w:r>
        <w:t xml:space="preserve">of these </w:t>
      </w:r>
      <w:r w:rsidRPr="006C7294">
        <w:t xml:space="preserve">on the validity of study results. </w:t>
      </w:r>
      <w:r>
        <w:t>Reference</w:t>
      </w:r>
      <w:r w:rsidRPr="006C7294">
        <w:t xml:space="preserve"> should be given to the previous assessment of the study protocol</w:t>
      </w:r>
      <w:r>
        <w:t xml:space="preserve"> and to the final approved protocol</w:t>
      </w:r>
      <w:r w:rsidRPr="006C7294">
        <w:t>.</w:t>
      </w:r>
      <w:r w:rsidR="006208E9">
        <w:t xml:space="preserve"> </w:t>
      </w:r>
      <w:r>
        <w:t xml:space="preserve">If no differences have been found write </w:t>
      </w:r>
      <w:r w:rsidRPr="00FB1410">
        <w:rPr>
          <w:b/>
        </w:rPr>
        <w:t>&lt;No difference observed from the final approved protocol&gt;</w:t>
      </w:r>
    </w:p>
    <w:p w:rsidR="00AF239B" w:rsidRPr="00D61EC9" w:rsidP="00036223">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316554">
      <w:pPr>
        <w:pStyle w:val="Heading3Agency"/>
      </w:pPr>
      <w:r w:rsidRPr="00AA60D3">
        <w:t>Research question and objectives</w:t>
      </w:r>
    </w:p>
    <w:p w:rsidR="00F93B05" w:rsidRPr="00C11A35" w:rsidP="00F93B05">
      <w:pPr>
        <w:pStyle w:val="DraftingNotesAgency"/>
      </w:pPr>
      <w:r w:rsidRPr="00C11A35">
        <w:t>Summarise section 7 of the final study report.</w:t>
      </w:r>
    </w:p>
    <w:p w:rsidR="00F93B05" w:rsidRPr="00C11A35" w:rsidP="00F93B05">
      <w:pPr>
        <w:pStyle w:val="BodytextAgency"/>
      </w:pPr>
      <w:r w:rsidRPr="00C11A35">
        <w:t>&lt;Text&gt;</w:t>
      </w:r>
    </w:p>
    <w:p w:rsidR="00F93B05" w:rsidRPr="00C11A35" w:rsidP="00036223">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F93B05" w:rsidRPr="00C11A35" w:rsidP="00036223">
      <w:pPr>
        <w:pStyle w:val="DraftingNotesAgency"/>
        <w:pBdr>
          <w:top w:val="single" w:sz="4" w:space="1" w:color="auto"/>
          <w:left w:val="single" w:sz="4" w:space="4" w:color="auto"/>
          <w:bottom w:val="single" w:sz="4" w:space="1" w:color="auto"/>
          <w:right w:val="single" w:sz="4" w:space="4" w:color="auto"/>
        </w:pBdr>
      </w:pPr>
      <w:r w:rsidRPr="006C7294">
        <w:t xml:space="preserve">Comment on any difference between initially planned and actual </w:t>
      </w:r>
      <w:r w:rsidRPr="0002541E">
        <w:t>research question and objectives</w:t>
      </w:r>
      <w:r>
        <w:t xml:space="preserve"> </w:t>
      </w:r>
      <w:r w:rsidRPr="006C7294">
        <w:t xml:space="preserve">and the </w:t>
      </w:r>
      <w:r>
        <w:t xml:space="preserve">justifications </w:t>
      </w:r>
      <w:r w:rsidRPr="006C7294">
        <w:t xml:space="preserve">provided, including an assessment of the impact on the validity of study results. </w:t>
      </w:r>
      <w:r>
        <w:t>Reference</w:t>
      </w:r>
      <w:r w:rsidRPr="006C7294">
        <w:t xml:space="preserve"> should be given to the previous assessment of the study protocol</w:t>
      </w:r>
      <w:r>
        <w:t xml:space="preserve"> and to the final approved </w:t>
      </w:r>
      <w:r>
        <w:t>protocol</w:t>
      </w:r>
      <w:r w:rsidRPr="006C7294">
        <w:t>.</w:t>
      </w:r>
      <w:r w:rsidRPr="00DF66A7">
        <w:t>If</w:t>
      </w:r>
      <w:r w:rsidRPr="00DF66A7">
        <w:t xml:space="preserve"> no differences have been found </w:t>
      </w:r>
      <w:r w:rsidRPr="001A5D9D">
        <w:t xml:space="preserve">write </w:t>
      </w:r>
      <w:r w:rsidRPr="00FB1410">
        <w:rPr>
          <w:b/>
        </w:rPr>
        <w:t>&lt;No difference observed from the final approved protocol&gt;</w:t>
      </w:r>
    </w:p>
    <w:p w:rsidR="00AF239B" w:rsidRPr="00D61EC9" w:rsidP="00036223">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316554">
      <w:pPr>
        <w:pStyle w:val="Heading3Agency"/>
      </w:pPr>
      <w:r>
        <w:t>Amendments and updates to the protocol</w:t>
      </w:r>
    </w:p>
    <w:p w:rsidR="00F93B05" w:rsidRPr="00C11A35" w:rsidP="00F93B05">
      <w:pPr>
        <w:pStyle w:val="DraftingNotesAgency"/>
      </w:pPr>
      <w:r w:rsidRPr="00C11A35">
        <w:t xml:space="preserve">Summarise section </w:t>
      </w:r>
      <w:r>
        <w:t>8</w:t>
      </w:r>
      <w:r w:rsidR="00192EE5">
        <w:t xml:space="preserve"> of the final study report.</w:t>
      </w:r>
    </w:p>
    <w:p w:rsidR="00F93B05" w:rsidRPr="00C11A35" w:rsidP="00F93B05">
      <w:pPr>
        <w:pStyle w:val="BodytextAgency"/>
      </w:pPr>
      <w:r w:rsidRPr="00C11A35">
        <w:t>&lt;Text&gt;</w:t>
      </w:r>
    </w:p>
    <w:p w:rsidR="00F93B05" w:rsidRPr="00C11A35" w:rsidP="00036223">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F93B05" w:rsidRPr="00C11A35" w:rsidP="00036223">
      <w:pPr>
        <w:pStyle w:val="DraftingNotesAgency"/>
        <w:pBdr>
          <w:top w:val="single" w:sz="4" w:space="1" w:color="auto"/>
          <w:left w:val="single" w:sz="4" w:space="4" w:color="auto"/>
          <w:bottom w:val="single" w:sz="4" w:space="1" w:color="auto"/>
          <w:right w:val="single" w:sz="4" w:space="4" w:color="auto"/>
        </w:pBdr>
      </w:pPr>
      <w:r w:rsidRPr="006C7294">
        <w:t xml:space="preserve">Comment </w:t>
      </w:r>
      <w:r>
        <w:t xml:space="preserve">whether </w:t>
      </w:r>
      <w:r w:rsidRPr="00916A9F">
        <w:t>any substantial amendment and update to the study protocol after the start of data collection</w:t>
      </w:r>
      <w:r>
        <w:t xml:space="preserve"> had </w:t>
      </w:r>
      <w:r w:rsidRPr="006C7294">
        <w:t>impact on the validity of study results</w:t>
      </w:r>
      <w:r>
        <w:t xml:space="preserve"> as initially planned in the final endorsed study </w:t>
      </w:r>
      <w:r>
        <w:t>protocol</w:t>
      </w:r>
      <w:r>
        <w:t>.</w:t>
      </w:r>
    </w:p>
    <w:p w:rsidR="00AF239B" w:rsidRPr="00D61EC9" w:rsidP="00036223">
      <w:pPr>
        <w:pStyle w:val="BodytextAgency"/>
        <w:pBdr>
          <w:top w:val="single" w:sz="4" w:space="1" w:color="auto"/>
          <w:left w:val="single" w:sz="4" w:space="4" w:color="auto"/>
          <w:bottom w:val="single" w:sz="4" w:space="1" w:color="auto"/>
          <w:right w:val="single" w:sz="4" w:space="4" w:color="auto"/>
        </w:pBdr>
      </w:pPr>
      <w:r w:rsidRPr="00C11A35">
        <w:t>&lt;Text&gt;</w:t>
      </w:r>
    </w:p>
    <w:p w:rsidR="00AF239B" w:rsidRPr="00D61EC9" w:rsidP="00316554">
      <w:pPr>
        <w:pStyle w:val="Heading3Agency"/>
      </w:pPr>
      <w:r w:rsidRPr="00D61EC9">
        <w:t>Research methods</w:t>
      </w:r>
    </w:p>
    <w:p w:rsidR="00AF239B" w:rsidRPr="00D61EC9" w:rsidP="00AF239B">
      <w:pPr>
        <w:pStyle w:val="No-numheading3Agency"/>
      </w:pPr>
      <w:r w:rsidRPr="00D61EC9">
        <w:t>Study design</w:t>
      </w:r>
    </w:p>
    <w:p w:rsidR="00192EE5" w:rsidP="00192EE5">
      <w:pPr>
        <w:pStyle w:val="DraftingNotesAgency"/>
      </w:pPr>
      <w:r w:rsidRPr="00AA60D3">
        <w:t xml:space="preserve">Summarise section 9.1 of the </w:t>
      </w:r>
      <w:r w:rsidR="00B1479F">
        <w:t>final study report</w:t>
      </w:r>
      <w:r w:rsidRPr="00AA60D3">
        <w:t>.</w:t>
      </w:r>
    </w:p>
    <w:p w:rsidR="00192EE5" w:rsidRPr="004914F7" w:rsidP="00192EE5">
      <w:pPr>
        <w:pStyle w:val="BodytextAgency"/>
      </w:pPr>
      <w:r>
        <w:t>&lt;</w:t>
      </w:r>
      <w:r w:rsidRPr="004914F7">
        <w:t>Text</w:t>
      </w:r>
      <w:r>
        <w:t>&gt;</w:t>
      </w:r>
    </w:p>
    <w:p w:rsidR="00192EE5"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192EE5" w:rsidP="00036223">
      <w:pPr>
        <w:pStyle w:val="DraftingNotesAgency"/>
        <w:pBdr>
          <w:top w:val="single" w:sz="4" w:space="1" w:color="auto"/>
          <w:left w:val="single" w:sz="4" w:space="4" w:color="auto"/>
          <w:bottom w:val="single" w:sz="4" w:space="1" w:color="auto"/>
          <w:right w:val="single" w:sz="4" w:space="4" w:color="auto"/>
        </w:pBdr>
      </w:pPr>
      <w:r>
        <w:t>Wa</w:t>
      </w:r>
      <w:r w:rsidRPr="00AA60D3">
        <w:t>s the choice of study design appropriate as regards the study research question and objectives?</w:t>
      </w:r>
    </w:p>
    <w:p w:rsidR="00AF239B" w:rsidRPr="00D61EC9" w:rsidP="00036223">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AF239B" w:rsidRPr="00D61EC9" w:rsidP="00AF239B">
      <w:pPr>
        <w:pStyle w:val="No-numheading3Agency"/>
      </w:pPr>
      <w:r w:rsidRPr="00D61EC9">
        <w:t>Setting</w:t>
      </w:r>
    </w:p>
    <w:p w:rsidR="00192EE5" w:rsidP="00192EE5">
      <w:pPr>
        <w:pStyle w:val="DraftingNotesAgency"/>
      </w:pPr>
      <w:r>
        <w:t>Summarise section 9.2</w:t>
      </w:r>
      <w:r w:rsidRPr="00AA60D3">
        <w:t xml:space="preserve"> of the </w:t>
      </w:r>
      <w:r w:rsidR="00B1479F">
        <w:t>final study report</w:t>
      </w:r>
      <w:r w:rsidRPr="00AA60D3">
        <w:t>.</w:t>
      </w:r>
    </w:p>
    <w:p w:rsidR="00192EE5" w:rsidRPr="004914F7" w:rsidP="00192EE5">
      <w:pPr>
        <w:pStyle w:val="BodytextAgency"/>
      </w:pPr>
      <w:r>
        <w:t>&lt;</w:t>
      </w:r>
      <w:r w:rsidRPr="004914F7">
        <w:t>Text</w:t>
      </w:r>
      <w:r>
        <w:t>&gt;</w:t>
      </w:r>
    </w:p>
    <w:p w:rsidR="00192EE5"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192EE5" w:rsidP="00036223">
      <w:pPr>
        <w:pStyle w:val="DraftingNotesAgency"/>
        <w:pBdr>
          <w:top w:val="single" w:sz="4" w:space="1" w:color="auto"/>
          <w:left w:val="single" w:sz="4" w:space="4" w:color="auto"/>
          <w:bottom w:val="single" w:sz="4" w:space="1" w:color="auto"/>
          <w:right w:val="single" w:sz="4" w:space="4" w:color="auto"/>
        </w:pBdr>
      </w:pPr>
      <w:r>
        <w:t>Are locations</w:t>
      </w:r>
      <w:r w:rsidRPr="00C43828">
        <w:t xml:space="preserve"> and relevant dates for the study, including periods of recruitment,</w:t>
      </w:r>
      <w:r>
        <w:t xml:space="preserve"> follow-up, and data collection described</w:t>
      </w:r>
      <w:r w:rsidRPr="00AA60D3">
        <w:t>?</w:t>
      </w:r>
    </w:p>
    <w:p w:rsidR="00AF239B" w:rsidRPr="00CA0DE2" w:rsidP="00036223">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AF239B" w:rsidP="00AF239B">
      <w:pPr>
        <w:pStyle w:val="No-numheading3Agency"/>
      </w:pPr>
      <w:r>
        <w:t>Subjects</w:t>
      </w:r>
    </w:p>
    <w:p w:rsidR="00192EE5" w:rsidP="00192EE5">
      <w:pPr>
        <w:pStyle w:val="DraftingNotesAgency"/>
      </w:pPr>
      <w:r w:rsidRPr="00AA60D3">
        <w:t xml:space="preserve">Summarise section 9.3 of the </w:t>
      </w:r>
      <w:r w:rsidR="00B1479F">
        <w:t>final study report</w:t>
      </w:r>
      <w:r w:rsidRPr="00AA60D3">
        <w:t>.</w:t>
      </w:r>
    </w:p>
    <w:p w:rsidR="00192EE5" w:rsidRPr="004914F7" w:rsidP="00192EE5">
      <w:pPr>
        <w:pStyle w:val="BodytextAgency"/>
      </w:pPr>
      <w:r>
        <w:t>&lt;</w:t>
      </w:r>
      <w:r w:rsidRPr="004914F7">
        <w:t>Text</w:t>
      </w:r>
      <w:r>
        <w:t>&gt;</w:t>
      </w:r>
    </w:p>
    <w:p w:rsidR="00192EE5"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192EE5" w:rsidP="00036223">
      <w:pPr>
        <w:pStyle w:val="DraftingNotesAgency"/>
        <w:pBdr>
          <w:top w:val="single" w:sz="4" w:space="1" w:color="auto"/>
          <w:left w:val="single" w:sz="4" w:space="4" w:color="auto"/>
          <w:bottom w:val="single" w:sz="4" w:space="1" w:color="auto"/>
          <w:right w:val="single" w:sz="4" w:space="4" w:color="auto"/>
        </w:pBdr>
      </w:pPr>
      <w:r>
        <w:t>Are</w:t>
      </w:r>
      <w:r w:rsidRPr="00AA60D3">
        <w:t xml:space="preserve"> the </w:t>
      </w:r>
      <w:r>
        <w:t xml:space="preserve">source </w:t>
      </w:r>
      <w:r w:rsidRPr="00AA60D3">
        <w:t>population</w:t>
      </w:r>
      <w:r>
        <w:t xml:space="preserve"> and eligibility criteria adequately described? Wa</w:t>
      </w:r>
      <w:r w:rsidRPr="00AA60D3">
        <w:t xml:space="preserve">s </w:t>
      </w:r>
      <w:r>
        <w:t>their</w:t>
      </w:r>
      <w:r w:rsidRPr="00AA60D3">
        <w:t xml:space="preserve"> choice appropriate as regards the study research question and objectives?</w:t>
      </w:r>
    </w:p>
    <w:p w:rsidR="00AF239B" w:rsidRPr="00CA0DE2" w:rsidP="00036223">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B1479F" w:rsidP="00B1479F">
      <w:pPr>
        <w:pStyle w:val="No-numheading3Agency"/>
      </w:pPr>
      <w:r w:rsidRPr="00AA60D3">
        <w:t>Variables</w:t>
      </w:r>
    </w:p>
    <w:p w:rsidR="00B1479F" w:rsidP="00B1479F">
      <w:pPr>
        <w:pStyle w:val="DraftingNotesAgency"/>
      </w:pPr>
      <w:r>
        <w:t>Summarise section 9.4</w:t>
      </w:r>
      <w:r w:rsidRPr="00AA60D3">
        <w:t xml:space="preserve"> of the </w:t>
      </w:r>
      <w:r>
        <w:t>final study report</w:t>
      </w:r>
      <w:r w:rsidRPr="00AA60D3">
        <w:t>.</w:t>
      </w:r>
    </w:p>
    <w:p w:rsidR="00B1479F" w:rsidRPr="004914F7" w:rsidP="00B1479F">
      <w:pPr>
        <w:pStyle w:val="BodytextAgency"/>
      </w:pPr>
      <w:r>
        <w:t>&lt;</w:t>
      </w:r>
      <w:r w:rsidRPr="004914F7">
        <w:t>Text</w:t>
      </w:r>
      <w:r>
        <w:t>&gt;</w:t>
      </w:r>
    </w:p>
    <w:p w:rsidR="00B1479F" w:rsidRPr="003A3C85" w:rsidP="00B1479F">
      <w:pPr>
        <w:pStyle w:val="No-numheading4Agency"/>
        <w:pBdr>
          <w:top w:val="single" w:sz="4" w:space="1" w:color="auto"/>
          <w:left w:val="single" w:sz="4" w:space="4" w:color="auto"/>
          <w:bottom w:val="single" w:sz="4" w:space="1" w:color="auto"/>
          <w:right w:val="single" w:sz="4" w:space="4" w:color="auto"/>
        </w:pBdr>
      </w:pPr>
      <w:r w:rsidRPr="003A3C85">
        <w:t xml:space="preserve">PRAC </w:t>
      </w:r>
      <w:r>
        <w:t>Rapporteur’s comment</w:t>
      </w:r>
    </w:p>
    <w:p w:rsidR="00B1479F" w:rsidP="00B1479F">
      <w:pPr>
        <w:pStyle w:val="DraftingNotesAgency"/>
        <w:pBdr>
          <w:top w:val="single" w:sz="4" w:space="1" w:color="auto"/>
          <w:left w:val="single" w:sz="4" w:space="4" w:color="auto"/>
          <w:bottom w:val="single" w:sz="4" w:space="1" w:color="auto"/>
          <w:right w:val="single" w:sz="4" w:space="4" w:color="auto"/>
        </w:pBdr>
      </w:pPr>
      <w:r w:rsidRPr="00AA60D3">
        <w:t xml:space="preserve">Does the </w:t>
      </w:r>
      <w:r w:rsidR="00043591">
        <w:t>report</w:t>
      </w:r>
      <w:r w:rsidRPr="00AA60D3">
        <w:t xml:space="preserve"> adequately describe how exposure(s), outcome(s) and covariate(s) </w:t>
      </w:r>
      <w:r w:rsidR="00043591">
        <w:t>were defined and measured? We</w:t>
      </w:r>
      <w:r w:rsidRPr="00AA60D3">
        <w:t>re me</w:t>
      </w:r>
      <w:r w:rsidR="00043591">
        <w:t>asurement methods appropriate? Wa</w:t>
      </w:r>
      <w:r w:rsidRPr="00AA60D3">
        <w:t xml:space="preserve">s exposure correctly classified as regards time windows, </w:t>
      </w:r>
      <w:r w:rsidR="00043591">
        <w:t>dose or duration? Wa</w:t>
      </w:r>
      <w:r w:rsidRPr="00AA60D3">
        <w:t>s the validity of exposure and outcome measurement discussed?</w:t>
      </w:r>
    </w:p>
    <w:p w:rsidR="00B1479F" w:rsidRPr="00CA0DE2" w:rsidP="00B1479F">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AF239B" w:rsidP="00AF239B">
      <w:pPr>
        <w:pStyle w:val="No-numheading3Agency"/>
      </w:pPr>
      <w:r w:rsidRPr="00AA60D3">
        <w:t>Data sources</w:t>
      </w:r>
      <w:r w:rsidR="00043591">
        <w:t xml:space="preserve"> and management</w:t>
      </w:r>
    </w:p>
    <w:p w:rsidR="00192EE5" w:rsidP="00192EE5">
      <w:pPr>
        <w:pStyle w:val="DraftingNotesAgency"/>
      </w:pPr>
      <w:r>
        <w:t>Summarise section 9.5</w:t>
      </w:r>
      <w:r w:rsidRPr="00AA60D3">
        <w:t xml:space="preserve"> of the </w:t>
      </w:r>
      <w:r w:rsidR="00B1479F">
        <w:t>final study report</w:t>
      </w:r>
      <w:r w:rsidRPr="00AA60D3">
        <w:t>.</w:t>
      </w:r>
    </w:p>
    <w:p w:rsidR="00192EE5" w:rsidRPr="004914F7" w:rsidP="00192EE5">
      <w:pPr>
        <w:pStyle w:val="BodytextAgency"/>
      </w:pPr>
      <w:r>
        <w:t>&lt;</w:t>
      </w:r>
      <w:r w:rsidRPr="004914F7">
        <w:t>Text</w:t>
      </w:r>
      <w:r>
        <w:t>&gt;</w:t>
      </w:r>
    </w:p>
    <w:p w:rsidR="00192EE5"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192EE5" w:rsidP="00036223">
      <w:pPr>
        <w:pStyle w:val="DraftingNotesAgency"/>
        <w:pBdr>
          <w:top w:val="single" w:sz="4" w:space="1" w:color="auto"/>
          <w:left w:val="single" w:sz="4" w:space="4" w:color="auto"/>
          <w:bottom w:val="single" w:sz="4" w:space="1" w:color="auto"/>
          <w:right w:val="single" w:sz="4" w:space="4" w:color="auto"/>
        </w:pBdr>
      </w:pPr>
      <w:r w:rsidRPr="00AA60D3">
        <w:t>Does the protocol adequately describe strategies and data sources for determining exposures, outcomes and other variables relevant to the objectives, such as potential confounding variables and effect modifiers?  Are coding systems described? Is there any evidence about the validity of the d</w:t>
      </w:r>
      <w:r w:rsidR="00043591">
        <w:t>ata source(s)? If data linkage wa</w:t>
      </w:r>
      <w:r w:rsidRPr="00AA60D3">
        <w:t>s used, is the linkage method adequately described?</w:t>
      </w:r>
      <w:r w:rsidR="00043591">
        <w:t xml:space="preserve"> </w:t>
      </w:r>
      <w:r w:rsidRPr="00AA60D3" w:rsidR="00043591">
        <w:t>Is data management adequately described, e</w:t>
      </w:r>
      <w:r w:rsidR="00043591">
        <w:t>.</w:t>
      </w:r>
      <w:r w:rsidRPr="00AA60D3" w:rsidR="00043591">
        <w:t>g. data collection and storage?</w:t>
      </w:r>
    </w:p>
    <w:p w:rsidR="00AF239B" w:rsidRPr="00CA0DE2" w:rsidP="00036223">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043591" w:rsidP="00043591">
      <w:pPr>
        <w:pStyle w:val="No-numheading3Agency"/>
      </w:pPr>
      <w:r>
        <w:t>Bias</w:t>
      </w:r>
    </w:p>
    <w:p w:rsidR="00043591" w:rsidP="00043591">
      <w:pPr>
        <w:pStyle w:val="DraftingNotesAgency"/>
      </w:pPr>
      <w:r>
        <w:t>Summarise section 9.6</w:t>
      </w:r>
      <w:r w:rsidRPr="00AA60D3">
        <w:t xml:space="preserve"> of the </w:t>
      </w:r>
      <w:r>
        <w:t>final study report</w:t>
      </w:r>
      <w:r w:rsidRPr="00AA60D3">
        <w:t>.</w:t>
      </w:r>
    </w:p>
    <w:p w:rsidR="00043591" w:rsidRPr="004914F7" w:rsidP="00043591">
      <w:pPr>
        <w:pStyle w:val="BodytextAgency"/>
      </w:pPr>
      <w:r>
        <w:t>&lt;</w:t>
      </w:r>
      <w:r w:rsidRPr="004914F7">
        <w:t>Text</w:t>
      </w:r>
      <w:r>
        <w:t>&gt;</w:t>
      </w:r>
    </w:p>
    <w:p w:rsidR="00043591" w:rsidRPr="003A3C85" w:rsidP="00043591">
      <w:pPr>
        <w:pStyle w:val="No-numheading4Agency"/>
        <w:pBdr>
          <w:top w:val="single" w:sz="4" w:space="1" w:color="auto"/>
          <w:left w:val="single" w:sz="4" w:space="4" w:color="auto"/>
          <w:bottom w:val="single" w:sz="4" w:space="1" w:color="auto"/>
          <w:right w:val="single" w:sz="4" w:space="4" w:color="auto"/>
        </w:pBdr>
      </w:pPr>
      <w:r w:rsidRPr="003A3C85">
        <w:t xml:space="preserve">PRAC </w:t>
      </w:r>
      <w:r>
        <w:t>Rapporteur’s comment</w:t>
      </w:r>
    </w:p>
    <w:p w:rsidR="00043591" w:rsidP="00043591">
      <w:pPr>
        <w:pStyle w:val="DraftingNotesAgency"/>
        <w:pBdr>
          <w:top w:val="single" w:sz="4" w:space="1" w:color="auto"/>
          <w:left w:val="single" w:sz="4" w:space="4" w:color="auto"/>
          <w:bottom w:val="single" w:sz="4" w:space="1" w:color="auto"/>
          <w:right w:val="single" w:sz="4" w:space="4" w:color="auto"/>
        </w:pBdr>
      </w:pPr>
      <w:r>
        <w:t>Does the final study report adequately describe sources and types of bias and the potential impact on study results?</w:t>
      </w:r>
    </w:p>
    <w:p w:rsidR="00043591" w:rsidRPr="00CA0DE2" w:rsidP="00043591">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AF239B" w:rsidRPr="00D61EC9" w:rsidP="00AF239B">
      <w:pPr>
        <w:pStyle w:val="No-numheading3Agency"/>
        <w:rPr>
          <w:b w:val="0"/>
        </w:rPr>
      </w:pPr>
      <w:r w:rsidRPr="00D61EC9">
        <w:t>Study size</w:t>
      </w:r>
    </w:p>
    <w:p w:rsidR="00192EE5" w:rsidP="00192EE5">
      <w:pPr>
        <w:pStyle w:val="DraftingNotesAgency"/>
      </w:pPr>
      <w:r>
        <w:t>Summarise section 9.7</w:t>
      </w:r>
      <w:r w:rsidRPr="00AA60D3">
        <w:t xml:space="preserve"> of the </w:t>
      </w:r>
      <w:r w:rsidR="00B1479F">
        <w:t>final study report</w:t>
      </w:r>
      <w:r w:rsidRPr="00AA60D3">
        <w:t>.</w:t>
      </w:r>
    </w:p>
    <w:p w:rsidR="00192EE5" w:rsidRPr="004914F7" w:rsidP="00192EE5">
      <w:pPr>
        <w:pStyle w:val="BodytextAgency"/>
      </w:pPr>
      <w:r>
        <w:t>&lt;</w:t>
      </w:r>
      <w:r w:rsidRPr="004914F7">
        <w:t>Text</w:t>
      </w:r>
      <w:r>
        <w:t>&gt;</w:t>
      </w:r>
    </w:p>
    <w:p w:rsidR="00192EE5"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192EE5" w:rsidP="00036223">
      <w:pPr>
        <w:pStyle w:val="DraftingNotesAgency"/>
        <w:pBdr>
          <w:top w:val="single" w:sz="4" w:space="1" w:color="auto"/>
          <w:left w:val="single" w:sz="4" w:space="4" w:color="auto"/>
          <w:bottom w:val="single" w:sz="4" w:space="1" w:color="auto"/>
          <w:right w:val="single" w:sz="4" w:space="4" w:color="auto"/>
        </w:pBdr>
      </w:pPr>
      <w:r w:rsidRPr="00AA60D3">
        <w:t>Are the assumptions used for any calculation of sample size or precision of the study based on evidence? Are these assumptions acceptable? Is the sample size or study precision adequate?</w:t>
      </w:r>
    </w:p>
    <w:p w:rsidR="00AF239B" w:rsidRPr="00CA0DE2" w:rsidP="00036223">
      <w:pPr>
        <w:pStyle w:val="BodytextAgency"/>
        <w:pBdr>
          <w:top w:val="single" w:sz="4" w:space="1" w:color="auto"/>
          <w:left w:val="single" w:sz="4" w:space="4" w:color="auto"/>
          <w:bottom w:val="single" w:sz="4" w:space="1" w:color="auto"/>
          <w:right w:val="single" w:sz="4" w:space="4" w:color="auto"/>
        </w:pBdr>
        <w:rPr>
          <w:rFonts w:cs="Arial"/>
          <w:b/>
          <w:bCs/>
          <w:kern w:val="32"/>
          <w:sz w:val="22"/>
          <w:szCs w:val="22"/>
        </w:rPr>
      </w:pPr>
      <w:r>
        <w:t>&lt;</w:t>
      </w:r>
      <w:r w:rsidRPr="004914F7">
        <w:t>Text</w:t>
      </w:r>
      <w:r>
        <w:t>&gt;</w:t>
      </w:r>
    </w:p>
    <w:p w:rsidR="00AF239B" w:rsidRPr="00D61EC9" w:rsidP="00AF239B">
      <w:pPr>
        <w:pStyle w:val="No-numheading3Agency"/>
      </w:pPr>
      <w:r w:rsidRPr="00D61EC9">
        <w:t xml:space="preserve">Data </w:t>
      </w:r>
      <w:r w:rsidR="004017FF">
        <w:t>transformation</w:t>
      </w:r>
    </w:p>
    <w:p w:rsidR="002D506C" w:rsidP="002D506C">
      <w:pPr>
        <w:pStyle w:val="DraftingNotesAgency"/>
      </w:pPr>
      <w:r>
        <w:t>Summarise section 9.8</w:t>
      </w:r>
      <w:r w:rsidRPr="00AA60D3">
        <w:t xml:space="preserve"> of the </w:t>
      </w:r>
      <w:r w:rsidR="00B1479F">
        <w:t>final study report</w:t>
      </w:r>
      <w:r w:rsidRPr="00AA60D3">
        <w:t>.</w:t>
      </w:r>
    </w:p>
    <w:p w:rsidR="002D506C" w:rsidRPr="004914F7" w:rsidP="002D506C">
      <w:pPr>
        <w:pStyle w:val="BodytextAgency"/>
      </w:pPr>
      <w:r>
        <w:t>&lt;</w:t>
      </w:r>
      <w:r w:rsidRPr="004914F7">
        <w:t>Text</w:t>
      </w:r>
      <w:r>
        <w:t>&gt;</w:t>
      </w:r>
    </w:p>
    <w:p w:rsidR="002D506C"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4017FF" w:rsidP="004017FF">
      <w:pPr>
        <w:pStyle w:val="DraftingNotesAgency"/>
        <w:pBdr>
          <w:top w:val="single" w:sz="4" w:space="1" w:color="auto"/>
          <w:left w:val="single" w:sz="4" w:space="4" w:color="auto"/>
          <w:bottom w:val="single" w:sz="4" w:space="1" w:color="auto"/>
          <w:right w:val="single" w:sz="4" w:space="4" w:color="auto"/>
        </w:pBdr>
      </w:pPr>
      <w:r>
        <w:t xml:space="preserve">Does the study report </w:t>
      </w:r>
      <w:r w:rsidR="00221E01">
        <w:t xml:space="preserve">describe </w:t>
      </w:r>
      <w:r w:rsidRPr="00221E01" w:rsidR="00221E01">
        <w:t>transformations, calculations or operations on the data, including how quantitative data were handled in the analyses and which groupings were chosen and why</w:t>
      </w:r>
      <w:r w:rsidR="00221E01">
        <w:t>? Were such data transformations acceptable?</w:t>
      </w:r>
    </w:p>
    <w:p w:rsidR="004017FF" w:rsidRPr="00CA0DE2" w:rsidP="004017FF">
      <w:pPr>
        <w:pStyle w:val="BodytextAgency"/>
        <w:pBdr>
          <w:top w:val="single" w:sz="4" w:space="1" w:color="auto"/>
          <w:left w:val="single" w:sz="4" w:space="4" w:color="auto"/>
          <w:bottom w:val="single" w:sz="4" w:space="1" w:color="auto"/>
          <w:right w:val="single" w:sz="4" w:space="4" w:color="auto"/>
        </w:pBdr>
        <w:rPr>
          <w:rFonts w:cs="Arial"/>
          <w:b/>
          <w:bCs/>
          <w:kern w:val="32"/>
          <w:sz w:val="22"/>
          <w:szCs w:val="22"/>
        </w:rPr>
      </w:pPr>
      <w:r>
        <w:t>&lt;</w:t>
      </w:r>
      <w:r w:rsidRPr="004914F7">
        <w:t>Text</w:t>
      </w:r>
      <w:r>
        <w:t>&gt;</w:t>
      </w:r>
    </w:p>
    <w:p w:rsidR="00AF239B" w:rsidP="00AF239B">
      <w:pPr>
        <w:pStyle w:val="No-numheading3Agency"/>
      </w:pPr>
      <w:r>
        <w:t>Statistical methods</w:t>
      </w:r>
    </w:p>
    <w:p w:rsidR="00F62578" w:rsidP="00F62578">
      <w:pPr>
        <w:pStyle w:val="DraftingNotesAgency"/>
      </w:pPr>
      <w:r>
        <w:t>Summarise section 9.9</w:t>
      </w:r>
      <w:r w:rsidRPr="00AA60D3">
        <w:t xml:space="preserve"> of the </w:t>
      </w:r>
      <w:r w:rsidR="00B1479F">
        <w:t>final study report</w:t>
      </w:r>
      <w:r w:rsidRPr="00AA60D3">
        <w:t>.</w:t>
      </w:r>
    </w:p>
    <w:p w:rsidR="00F62578" w:rsidRPr="004914F7" w:rsidP="00F62578">
      <w:pPr>
        <w:pStyle w:val="BodytextAgency"/>
      </w:pPr>
      <w:r>
        <w:t>&lt;</w:t>
      </w:r>
      <w:r w:rsidRPr="004914F7">
        <w:t>Text</w:t>
      </w:r>
      <w:r>
        <w:t>&gt;</w:t>
      </w:r>
    </w:p>
    <w:p w:rsidR="00F62578" w:rsidRPr="003A3C85" w:rsidP="00F62578">
      <w:pPr>
        <w:pStyle w:val="No-numheading4Agency"/>
        <w:pBdr>
          <w:top w:val="single" w:sz="4" w:space="1" w:color="auto"/>
          <w:left w:val="single" w:sz="4" w:space="4" w:color="auto"/>
          <w:bottom w:val="single" w:sz="4" w:space="1" w:color="auto"/>
          <w:right w:val="single" w:sz="4" w:space="4" w:color="auto"/>
        </w:pBdr>
      </w:pPr>
      <w:r w:rsidRPr="003A3C85">
        <w:t>PRAC Rapporteur’s Assessment</w:t>
      </w:r>
    </w:p>
    <w:p w:rsidR="00F62578" w:rsidRPr="00AA60D3" w:rsidP="00F62578">
      <w:pPr>
        <w:pStyle w:val="DraftingNotesAgency"/>
        <w:pBdr>
          <w:top w:val="single" w:sz="4" w:space="1" w:color="auto"/>
          <w:left w:val="single" w:sz="4" w:space="4" w:color="auto"/>
          <w:bottom w:val="single" w:sz="4" w:space="1" w:color="auto"/>
          <w:right w:val="single" w:sz="4" w:space="4" w:color="auto"/>
        </w:pBdr>
      </w:pPr>
      <w:r w:rsidRPr="00AA60D3">
        <w:t xml:space="preserve">Does the data analysis plan provide sufficient details on the statistical methods that </w:t>
      </w:r>
      <w:r w:rsidR="004017FF">
        <w:t>have been</w:t>
      </w:r>
      <w:r w:rsidRPr="00AA60D3">
        <w:t xml:space="preserve"> performed on the observed data in the study to generate the results that </w:t>
      </w:r>
      <w:r w:rsidR="004017FF">
        <w:t>were</w:t>
      </w:r>
      <w:r w:rsidRPr="00AA60D3">
        <w:t xml:space="preserve"> interpreted, incl. correction of inconsistencies or errors, imputation of missing values, data transformation and presentation, calculation of point estimates and their precision, adjustment for confounding, sensitivity analyses? Are these statistical methods sound and appropriate?</w:t>
      </w:r>
    </w:p>
    <w:p w:rsidR="00F62578" w:rsidRPr="00AA60D3" w:rsidP="00F62578">
      <w:pPr>
        <w:pStyle w:val="DraftingNotesAgency"/>
        <w:pBdr>
          <w:top w:val="single" w:sz="4" w:space="1" w:color="auto"/>
          <w:left w:val="single" w:sz="4" w:space="4" w:color="auto"/>
          <w:bottom w:val="single" w:sz="4" w:space="1" w:color="auto"/>
          <w:right w:val="single" w:sz="4" w:space="4" w:color="auto"/>
        </w:pBdr>
      </w:pPr>
      <w:r>
        <w:t>If the analysis plan</w:t>
      </w:r>
      <w:r w:rsidRPr="00AA60D3">
        <w:t xml:space="preserve"> depend</w:t>
      </w:r>
      <w:r>
        <w:t>ed</w:t>
      </w:r>
      <w:r w:rsidRPr="00AA60D3">
        <w:t xml:space="preserve"> on the actual data and </w:t>
      </w:r>
      <w:r>
        <w:t>was not</w:t>
      </w:r>
      <w:r w:rsidRPr="00AA60D3">
        <w:t xml:space="preserve"> determined in advance (e</w:t>
      </w:r>
      <w:r>
        <w:t>.g. where several data sources we</w:t>
      </w:r>
      <w:r w:rsidRPr="00AA60D3">
        <w:t>re used</w:t>
      </w:r>
      <w:r>
        <w:t xml:space="preserve"> and the analytical method </w:t>
      </w:r>
      <w:r w:rsidRPr="00AA60D3">
        <w:t>depend</w:t>
      </w:r>
      <w:r>
        <w:t>ed</w:t>
      </w:r>
      <w:r w:rsidRPr="00AA60D3">
        <w:t xml:space="preserve"> on t</w:t>
      </w:r>
      <w:r>
        <w:t>he heterogeneity of the data), wa</w:t>
      </w:r>
      <w:r w:rsidRPr="00AA60D3">
        <w:t xml:space="preserve">s the process to identify the most appropriate method explained? </w:t>
      </w:r>
    </w:p>
    <w:p w:rsidR="00F62578" w:rsidP="00F62578">
      <w:pPr>
        <w:pStyle w:val="DraftingNotesAgency"/>
        <w:pBdr>
          <w:top w:val="single" w:sz="4" w:space="1" w:color="auto"/>
          <w:left w:val="single" w:sz="4" w:space="4" w:color="auto"/>
          <w:bottom w:val="single" w:sz="4" w:space="1" w:color="auto"/>
          <w:right w:val="single" w:sz="4" w:space="4" w:color="auto"/>
        </w:pBdr>
      </w:pPr>
      <w:r w:rsidRPr="00AA60D3">
        <w:t>(</w:t>
      </w:r>
      <w:r w:rsidRPr="00AA60D3">
        <w:t>see</w:t>
      </w:r>
      <w:r w:rsidRPr="00AA60D3">
        <w:t xml:space="preserve"> also Chapter 7 of the ENCePP Guide on methodological standards in pharmacoepidemiology</w:t>
      </w:r>
      <w:r>
        <w:t>)[</w:t>
      </w:r>
      <w:r w:rsidRPr="00287DD1">
        <w:t>http://www.encepp.eu/standards_and_guidances/documents/ENCePPGuideofMethStandardsinPE_2.pdf</w:t>
      </w:r>
      <w:r>
        <w:t>]</w:t>
      </w:r>
      <w:r w:rsidRPr="00AA60D3">
        <w:t xml:space="preserve"> </w:t>
      </w:r>
    </w:p>
    <w:p w:rsidR="00AF239B" w:rsidRPr="00CA0DE2" w:rsidP="00F62578">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AF239B" w:rsidP="00AF239B">
      <w:pPr>
        <w:pStyle w:val="No-numheading3Agency"/>
      </w:pPr>
      <w:r w:rsidRPr="00AA60D3">
        <w:t>Quality control</w:t>
      </w:r>
    </w:p>
    <w:p w:rsidR="00192EE5" w:rsidP="00192EE5">
      <w:pPr>
        <w:pStyle w:val="DraftingNotesAgency"/>
      </w:pPr>
      <w:r>
        <w:t>Summarise section 9.10</w:t>
      </w:r>
      <w:r w:rsidRPr="00AA60D3">
        <w:t xml:space="preserve"> of the </w:t>
      </w:r>
      <w:r w:rsidR="00B1479F">
        <w:t>final study report</w:t>
      </w:r>
      <w:r w:rsidRPr="00AA60D3">
        <w:t>.</w:t>
      </w:r>
    </w:p>
    <w:p w:rsidR="00192EE5" w:rsidRPr="004914F7" w:rsidP="00192EE5">
      <w:pPr>
        <w:pStyle w:val="BodytextAgency"/>
      </w:pPr>
      <w:r>
        <w:t>&lt;</w:t>
      </w:r>
      <w:r w:rsidRPr="004914F7">
        <w:t>Text</w:t>
      </w:r>
      <w:r>
        <w:t>&gt;</w:t>
      </w:r>
    </w:p>
    <w:p w:rsidR="00192EE5" w:rsidRPr="003A3C85" w:rsidP="00036223">
      <w:pPr>
        <w:pStyle w:val="No-numheading4Agency"/>
        <w:pBdr>
          <w:top w:val="single" w:sz="4" w:space="1" w:color="auto"/>
          <w:left w:val="single" w:sz="4" w:space="4" w:color="auto"/>
          <w:bottom w:val="single" w:sz="4" w:space="1" w:color="auto"/>
          <w:right w:val="single" w:sz="4" w:space="4" w:color="auto"/>
        </w:pBdr>
      </w:pPr>
      <w:r w:rsidRPr="003A3C85">
        <w:t xml:space="preserve">PRAC </w:t>
      </w:r>
      <w:r w:rsidR="006208E9">
        <w:t>Rapporteur’s comment</w:t>
      </w:r>
    </w:p>
    <w:p w:rsidR="00192EE5" w:rsidP="00036223">
      <w:pPr>
        <w:pStyle w:val="DraftingNotesAgency"/>
        <w:pBdr>
          <w:top w:val="single" w:sz="4" w:space="1" w:color="auto"/>
          <w:left w:val="single" w:sz="4" w:space="4" w:color="auto"/>
          <w:bottom w:val="single" w:sz="4" w:space="1" w:color="auto"/>
          <w:right w:val="single" w:sz="4" w:space="4" w:color="auto"/>
        </w:pBdr>
      </w:pPr>
      <w:r w:rsidRPr="00AA60D3">
        <w:t>Will adequate mechanisms and procedures be in place to ensure data quality and integrity, and to allow accurate data reporting, interpretation and verification?  Will methods of quality assurance be applied?</w:t>
      </w:r>
    </w:p>
    <w:p w:rsidR="00AF239B" w:rsidRPr="00CA0DE2" w:rsidP="00036223">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F62578" w:rsidRPr="00AA60D3" w:rsidP="00F62578">
      <w:pPr>
        <w:pStyle w:val="No-numheading3Agency"/>
      </w:pPr>
      <w:bookmarkStart w:id="0" w:name="_Toc410987430"/>
      <w:r w:rsidRPr="00AA60D3">
        <w:t>Limitations of the research methods</w:t>
      </w:r>
      <w:bookmarkEnd w:id="0"/>
    </w:p>
    <w:p w:rsidR="00F62578" w:rsidP="00F62578">
      <w:pPr>
        <w:pStyle w:val="DraftingNotesAgency"/>
      </w:pPr>
      <w:r w:rsidRPr="00AA60D3">
        <w:t xml:space="preserve">Summarise section 9.9 of the </w:t>
      </w:r>
      <w:r w:rsidR="00B1479F">
        <w:t>final study report</w:t>
      </w:r>
      <w:r w:rsidRPr="00AA60D3">
        <w:t>.</w:t>
      </w:r>
    </w:p>
    <w:p w:rsidR="00F62578" w:rsidRPr="004914F7" w:rsidP="00F62578">
      <w:pPr>
        <w:pStyle w:val="BodytextAgency"/>
      </w:pPr>
      <w:r>
        <w:t>&lt;</w:t>
      </w:r>
      <w:r w:rsidRPr="004914F7">
        <w:t>Text</w:t>
      </w:r>
      <w:r>
        <w:t>&gt;</w:t>
      </w:r>
    </w:p>
    <w:p w:rsidR="00F62578" w:rsidRPr="003A3C85" w:rsidP="00F62578">
      <w:pPr>
        <w:pStyle w:val="No-numheading4Agency"/>
        <w:pBdr>
          <w:top w:val="single" w:sz="4" w:space="1" w:color="auto"/>
          <w:left w:val="single" w:sz="4" w:space="4" w:color="auto"/>
          <w:bottom w:val="single" w:sz="4" w:space="1" w:color="auto"/>
          <w:right w:val="single" w:sz="4" w:space="4" w:color="auto"/>
        </w:pBdr>
      </w:pPr>
      <w:r w:rsidRPr="003A3C85">
        <w:t>PRAC Rapporteur’s Assessment</w:t>
      </w:r>
    </w:p>
    <w:p w:rsidR="00F62578" w:rsidP="00F62578">
      <w:pPr>
        <w:pStyle w:val="DraftingNotesAgency"/>
        <w:pBdr>
          <w:top w:val="single" w:sz="4" w:space="1" w:color="auto"/>
          <w:left w:val="single" w:sz="4" w:space="4" w:color="auto"/>
          <w:bottom w:val="single" w:sz="4" w:space="1" w:color="auto"/>
          <w:right w:val="single" w:sz="4" w:space="4" w:color="auto"/>
        </w:pBdr>
      </w:pPr>
      <w:r w:rsidRPr="00AA60D3">
        <w:t>Have potential limitations of the study protocol been correctly identified and discussed in relation to the objectives of the study?</w:t>
      </w:r>
    </w:p>
    <w:p w:rsidR="00F62578" w:rsidRPr="00F62578" w:rsidP="00F62578">
      <w:pPr>
        <w:pStyle w:val="BodytextAgency"/>
        <w:pBdr>
          <w:top w:val="single" w:sz="4" w:space="1" w:color="auto"/>
          <w:left w:val="single" w:sz="4" w:space="4" w:color="auto"/>
          <w:bottom w:val="single" w:sz="4" w:space="1" w:color="auto"/>
          <w:right w:val="single" w:sz="4" w:space="4" w:color="auto"/>
        </w:pBdr>
      </w:pPr>
      <w:r>
        <w:t>&lt;</w:t>
      </w:r>
      <w:r w:rsidRPr="004914F7">
        <w:t>Text</w:t>
      </w:r>
      <w:r>
        <w:t>&gt;</w:t>
      </w:r>
    </w:p>
    <w:p w:rsidR="00AF239B" w:rsidRPr="000333A1" w:rsidP="00316554">
      <w:pPr>
        <w:pStyle w:val="Heading3Agency"/>
        <w:rPr>
          <w:i/>
        </w:rPr>
      </w:pPr>
      <w:r w:rsidRPr="000333A1">
        <w:t>Results</w:t>
      </w:r>
    </w:p>
    <w:p w:rsidR="00AF239B" w:rsidP="00AF239B">
      <w:pPr>
        <w:pStyle w:val="No-numheading3Agency"/>
      </w:pPr>
      <w:r w:rsidRPr="000333A1">
        <w:t>Participants</w:t>
      </w:r>
    </w:p>
    <w:p w:rsidR="00CB11BA" w:rsidRPr="00C11A35" w:rsidP="00CB11BA">
      <w:pPr>
        <w:pStyle w:val="DraftingNotesAgency"/>
      </w:pPr>
      <w:r w:rsidRPr="00C11A35">
        <w:t>Summarise section 1</w:t>
      </w:r>
      <w:r w:rsidR="00C43828">
        <w:t>0.1</w:t>
      </w:r>
      <w:r w:rsidR="006208E9">
        <w:t xml:space="preserve"> of the final study report.</w:t>
      </w:r>
    </w:p>
    <w:p w:rsidR="00CB11BA" w:rsidRPr="00C11A35" w:rsidP="00CB11BA">
      <w:pPr>
        <w:pStyle w:val="BodytextAgency"/>
      </w:pPr>
      <w:r w:rsidRPr="00C11A35">
        <w:t>&lt;Text&gt;</w:t>
      </w:r>
    </w:p>
    <w:p w:rsidR="00CB11BA" w:rsidRPr="00C11A35" w:rsidP="00036223">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CB11BA" w:rsidP="00036223">
      <w:pPr>
        <w:pStyle w:val="DraftingNotesAgency"/>
        <w:pBdr>
          <w:top w:val="single" w:sz="4" w:space="1" w:color="auto"/>
          <w:left w:val="single" w:sz="4" w:space="4" w:color="auto"/>
          <w:bottom w:val="single" w:sz="4" w:space="1" w:color="auto"/>
          <w:right w:val="single" w:sz="4" w:space="4" w:color="auto"/>
        </w:pBdr>
      </w:pPr>
      <w:r w:rsidRPr="00F31CC5">
        <w:t>Comment</w:t>
      </w:r>
      <w:r>
        <w:t>s</w:t>
      </w:r>
      <w:r w:rsidRPr="00F31CC5">
        <w:t xml:space="preserve"> on the </w:t>
      </w:r>
      <w:r>
        <w:t xml:space="preserve">study participants section should </w:t>
      </w:r>
      <w:r w:rsidRPr="00F31CC5">
        <w:t>main</w:t>
      </w:r>
      <w:r>
        <w:t>ly (but not only)</w:t>
      </w:r>
      <w:r w:rsidRPr="00F31CC5">
        <w:t xml:space="preserve"> </w:t>
      </w:r>
      <w:r>
        <w:t xml:space="preserve">take into account the following </w:t>
      </w:r>
      <w:r w:rsidRPr="00F31CC5">
        <w:t>aspects</w:t>
      </w:r>
      <w:r>
        <w:t>:</w:t>
      </w:r>
    </w:p>
    <w:p w:rsidR="00CB11BA" w:rsidP="00036223">
      <w:pPr>
        <w:pStyle w:val="DraftingNotesAgency"/>
        <w:pBdr>
          <w:top w:val="single" w:sz="4" w:space="1" w:color="auto"/>
          <w:left w:val="single" w:sz="4" w:space="4" w:color="auto"/>
          <w:bottom w:val="single" w:sz="4" w:space="1" w:color="auto"/>
          <w:right w:val="single" w:sz="4" w:space="4" w:color="auto"/>
        </w:pBdr>
      </w:pPr>
      <w:r>
        <w:t xml:space="preserve">- </w:t>
      </w:r>
      <w:r>
        <w:t>A</w:t>
      </w:r>
      <w:r w:rsidRPr="00C11A35">
        <w:t xml:space="preserve"> clear accounting of study subjects who entered each stage of study </w:t>
      </w:r>
      <w:r>
        <w:t>(</w:t>
      </w:r>
      <w:r w:rsidRPr="00C11A35">
        <w:t>e.g. numbers potentially eligible, examined for eligibility, confirmed eligible, included in the study, completing followed and analysed</w:t>
      </w:r>
      <w:r>
        <w:t>)</w:t>
      </w:r>
      <w:r w:rsidRPr="00C11A35">
        <w:t xml:space="preserve"> with an explanation for non-participation at </w:t>
      </w:r>
      <w:r>
        <w:t>every</w:t>
      </w:r>
      <w:r w:rsidRPr="00C11A35">
        <w:t xml:space="preserve"> stage</w:t>
      </w:r>
      <w:r>
        <w:t xml:space="preserve"> should be provided</w:t>
      </w:r>
      <w:r w:rsidRPr="00C11A35">
        <w:t xml:space="preserve"> </w:t>
      </w:r>
    </w:p>
    <w:p w:rsidR="00CB11BA" w:rsidP="00036223">
      <w:pPr>
        <w:pStyle w:val="DraftingNotesAgency"/>
        <w:pBdr>
          <w:top w:val="single" w:sz="4" w:space="1" w:color="auto"/>
          <w:left w:val="single" w:sz="4" w:space="4" w:color="auto"/>
          <w:bottom w:val="single" w:sz="4" w:space="1" w:color="auto"/>
          <w:right w:val="single" w:sz="4" w:space="4" w:color="auto"/>
        </w:pBdr>
      </w:pPr>
      <w:r>
        <w:t xml:space="preserve">- </w:t>
      </w:r>
      <w:r>
        <w:t>Exact</w:t>
      </w:r>
      <w:r w:rsidRPr="00C11A35">
        <w:t xml:space="preserve"> number of subjects included in analyses of different objectives or hypotheses </w:t>
      </w:r>
      <w:r>
        <w:t xml:space="preserve">should be </w:t>
      </w:r>
      <w:r w:rsidRPr="00C11A35">
        <w:t xml:space="preserve">clearly presented  </w:t>
      </w:r>
    </w:p>
    <w:p w:rsidR="00CB11BA" w:rsidRPr="00C11A35" w:rsidP="00036223">
      <w:pPr>
        <w:pStyle w:val="DraftingNotesAgency"/>
        <w:pBdr>
          <w:top w:val="single" w:sz="4" w:space="1" w:color="auto"/>
          <w:left w:val="single" w:sz="4" w:space="4" w:color="auto"/>
          <w:bottom w:val="single" w:sz="4" w:space="1" w:color="auto"/>
          <w:right w:val="single" w:sz="4" w:space="4" w:color="auto"/>
        </w:pBdr>
      </w:pPr>
      <w:r>
        <w:t xml:space="preserve">- </w:t>
      </w:r>
      <w:r w:rsidRPr="00C11A35">
        <w:t xml:space="preserve">In the case of a systematic review or meta-analysis, the number of studies screened, assessed for eligibility and included in the review (with reasons for exclusion at each stage) </w:t>
      </w:r>
      <w:r>
        <w:t xml:space="preserve">should be </w:t>
      </w:r>
      <w:r w:rsidRPr="00C11A35">
        <w:t>presented</w:t>
      </w:r>
      <w:r>
        <w:t>.</w:t>
      </w:r>
    </w:p>
    <w:p w:rsidR="00AF239B" w:rsidRPr="00CA0DE2" w:rsidP="00036223">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AF239B">
      <w:pPr>
        <w:pStyle w:val="No-numheading3Agency"/>
      </w:pPr>
      <w:r w:rsidRPr="000333A1">
        <w:t>Descriptive data</w:t>
      </w:r>
    </w:p>
    <w:p w:rsidR="00CB11BA" w:rsidRPr="00C11A35" w:rsidP="00CB11BA">
      <w:pPr>
        <w:pStyle w:val="DraftingNotesAgency"/>
      </w:pPr>
      <w:r w:rsidRPr="00C11A35">
        <w:t>[Summarise section 10.2. of the final study report.]</w:t>
      </w:r>
    </w:p>
    <w:p w:rsidR="00CB11BA" w:rsidRPr="00C11A35" w:rsidP="00CB11BA">
      <w:pPr>
        <w:pStyle w:val="BodytextAgency"/>
      </w:pPr>
      <w:r w:rsidRPr="00C11A35">
        <w:t>&lt;Text&gt;</w:t>
      </w:r>
    </w:p>
    <w:p w:rsidR="00CB11BA" w:rsidRPr="00C11A35" w:rsidP="00036223">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CB11BA" w:rsidP="00036223">
      <w:pPr>
        <w:pStyle w:val="DraftingNotesAgency"/>
        <w:pBdr>
          <w:top w:val="single" w:sz="4" w:space="1" w:color="auto"/>
          <w:left w:val="single" w:sz="4" w:space="4" w:color="auto"/>
          <w:bottom w:val="single" w:sz="4" w:space="1" w:color="auto"/>
          <w:right w:val="single" w:sz="4" w:space="4" w:color="auto"/>
        </w:pBdr>
      </w:pPr>
      <w:r w:rsidRPr="00F31CC5">
        <w:t>Comment</w:t>
      </w:r>
      <w:r>
        <w:t>s</w:t>
      </w:r>
      <w:r w:rsidRPr="00F31CC5">
        <w:t xml:space="preserve"> on the </w:t>
      </w:r>
      <w:r>
        <w:t xml:space="preserve">descriptive data section should </w:t>
      </w:r>
      <w:r w:rsidRPr="00F31CC5">
        <w:t>main</w:t>
      </w:r>
      <w:r>
        <w:t>ly (but not only)</w:t>
      </w:r>
      <w:r w:rsidRPr="00F31CC5">
        <w:t xml:space="preserve"> </w:t>
      </w:r>
      <w:r>
        <w:t xml:space="preserve">take into account the following </w:t>
      </w:r>
      <w:r w:rsidRPr="00F31CC5">
        <w:t>aspects</w:t>
      </w:r>
      <w:r>
        <w:t>:</w:t>
      </w:r>
    </w:p>
    <w:p w:rsidR="00CB11BA" w:rsidRPr="00C177E4" w:rsidP="00036223">
      <w:pPr>
        <w:pStyle w:val="DraftingNotesAgency"/>
        <w:pBdr>
          <w:top w:val="single" w:sz="4" w:space="1" w:color="auto"/>
          <w:left w:val="single" w:sz="4" w:space="4" w:color="auto"/>
          <w:bottom w:val="single" w:sz="4" w:space="1" w:color="auto"/>
          <w:right w:val="single" w:sz="4" w:space="4" w:color="auto"/>
        </w:pBdr>
      </w:pPr>
      <w:r>
        <w:t xml:space="preserve">- </w:t>
      </w:r>
      <w:r>
        <w:t>Important</w:t>
      </w:r>
      <w:r w:rsidRPr="00C11A35">
        <w:t xml:space="preserve"> characteristics of study subjects (e.g. age, sex, </w:t>
      </w:r>
      <w:r w:rsidRPr="00C177E4">
        <w:t>study site</w:t>
      </w:r>
      <w:r w:rsidRPr="00C11A35">
        <w:t>, categories of matching variables), potential confounders and</w:t>
      </w:r>
      <w:r w:rsidRPr="00C177E4">
        <w:t>/or</w:t>
      </w:r>
      <w:r w:rsidRPr="00C11A35">
        <w:t xml:space="preserve"> other variables </w:t>
      </w:r>
      <w:r w:rsidRPr="00C177E4">
        <w:t xml:space="preserve">potentially </w:t>
      </w:r>
      <w:r w:rsidRPr="00C11A35">
        <w:t xml:space="preserve">relevant to the study question </w:t>
      </w:r>
      <w:r>
        <w:t xml:space="preserve">should </w:t>
      </w:r>
      <w:r w:rsidRPr="00C11A35">
        <w:t xml:space="preserve">adequately presented (by exposure or outcome categories if relevant) in table(s), with missing data for each variable of interest </w:t>
      </w:r>
    </w:p>
    <w:p w:rsidR="00CB11BA" w:rsidRPr="00C11A35" w:rsidP="00036223">
      <w:pPr>
        <w:pStyle w:val="DraftingNotesAgency"/>
        <w:pBdr>
          <w:top w:val="single" w:sz="4" w:space="1" w:color="auto"/>
          <w:left w:val="single" w:sz="4" w:space="4" w:color="auto"/>
          <w:bottom w:val="single" w:sz="4" w:space="1" w:color="auto"/>
          <w:right w:val="single" w:sz="4" w:space="4" w:color="auto"/>
        </w:pBdr>
      </w:pPr>
      <w:r>
        <w:t xml:space="preserve">- </w:t>
      </w:r>
      <w:r w:rsidRPr="00C177E4">
        <w:t xml:space="preserve">In case of cohort studies follow-up time (e.g. average and total) amount should be provided. </w:t>
      </w:r>
      <w:r w:rsidRPr="00C11A35">
        <w:t>In case of a systematic review or meta-</w:t>
      </w:r>
      <w:r w:rsidRPr="00C11A35">
        <w:t>analysis, descriptive information should include characteristics of each study from which data were extracted</w:t>
      </w:r>
      <w:r w:rsidRPr="00C177E4">
        <w:t xml:space="preserve"> (e.g. study size, follow-up)</w:t>
      </w:r>
      <w:r w:rsidR="006208E9">
        <w:t>.</w:t>
      </w:r>
    </w:p>
    <w:p w:rsidR="00AF239B" w:rsidRPr="00CA0DE2" w:rsidP="00036223">
      <w:pPr>
        <w:pStyle w:val="BodytextAgency"/>
        <w:pBdr>
          <w:top w:val="single" w:sz="4" w:space="1" w:color="auto"/>
          <w:left w:val="single" w:sz="4" w:space="4" w:color="auto"/>
          <w:bottom w:val="single" w:sz="4" w:space="1" w:color="auto"/>
          <w:right w:val="single" w:sz="4" w:space="4" w:color="auto"/>
        </w:pBdr>
      </w:pPr>
      <w:r w:rsidRPr="00C11A35">
        <w:t>&lt;Text&gt;</w:t>
      </w:r>
    </w:p>
    <w:p w:rsidR="00AF239B" w:rsidRPr="00D61EC9" w:rsidP="00AF239B">
      <w:pPr>
        <w:pStyle w:val="No-numheading3Agency"/>
      </w:pPr>
      <w:r w:rsidRPr="00D61EC9">
        <w:t>Outcome data</w:t>
      </w:r>
    </w:p>
    <w:p w:rsidR="005B5E5E" w:rsidRPr="00C11A35" w:rsidP="005B5E5E">
      <w:pPr>
        <w:pStyle w:val="DraftingNotesAgency"/>
      </w:pPr>
      <w:r w:rsidRPr="00C11A35">
        <w:t>Summarise section 10.</w:t>
      </w:r>
      <w:r>
        <w:t>3</w:t>
      </w:r>
      <w:r w:rsidR="006208E9">
        <w:t xml:space="preserve">. </w:t>
      </w:r>
      <w:r w:rsidR="006208E9">
        <w:t>of</w:t>
      </w:r>
      <w:r w:rsidR="006208E9">
        <w:t xml:space="preserve"> the final study report.</w:t>
      </w:r>
    </w:p>
    <w:p w:rsidR="00AF239B" w:rsidRPr="00CA0DE2" w:rsidP="00AF239B">
      <w:pPr>
        <w:pStyle w:val="BodytextAgency"/>
      </w:pPr>
      <w:r w:rsidRPr="00C11A35">
        <w:t>&lt;Text&gt;</w:t>
      </w:r>
    </w:p>
    <w:p w:rsidR="00AF239B" w:rsidP="00AF239B">
      <w:pPr>
        <w:pStyle w:val="No-numheading3Agency"/>
      </w:pPr>
      <w:r w:rsidRPr="000333A1">
        <w:t>Main results</w:t>
      </w:r>
    </w:p>
    <w:p w:rsidR="005B5E5E" w:rsidRPr="00C11A35" w:rsidP="005B5E5E">
      <w:pPr>
        <w:pStyle w:val="DraftingNotesAgency"/>
      </w:pPr>
      <w:r w:rsidRPr="00C11A35">
        <w:t>Summarise section 10.</w:t>
      </w:r>
      <w:r>
        <w:t>4</w:t>
      </w:r>
      <w:r w:rsidR="006208E9">
        <w:t xml:space="preserve">. </w:t>
      </w:r>
      <w:r w:rsidR="006208E9">
        <w:t>of</w:t>
      </w:r>
      <w:r w:rsidR="006208E9">
        <w:t xml:space="preserve"> the final study report.</w:t>
      </w:r>
    </w:p>
    <w:p w:rsidR="005B5E5E" w:rsidRPr="00CA0DE2" w:rsidP="005B5E5E">
      <w:pPr>
        <w:pStyle w:val="BodytextAgency"/>
      </w:pPr>
      <w:r w:rsidRPr="00C11A35">
        <w:t>&lt;Text&gt;</w:t>
      </w:r>
    </w:p>
    <w:p w:rsidR="00AF239B" w:rsidP="00AF239B">
      <w:pPr>
        <w:pStyle w:val="No-numheading3Agency"/>
      </w:pPr>
      <w:r>
        <w:t>Other analyses</w:t>
      </w:r>
    </w:p>
    <w:p w:rsidR="005B5E5E" w:rsidRPr="00C11A35" w:rsidP="005B5E5E">
      <w:pPr>
        <w:pStyle w:val="DraftingNotesAgency"/>
      </w:pPr>
      <w:r w:rsidRPr="00C11A35">
        <w:t>Summarise section 10.</w:t>
      </w:r>
      <w:r>
        <w:t>5</w:t>
      </w:r>
      <w:r w:rsidR="006208E9">
        <w:t xml:space="preserve">. </w:t>
      </w:r>
      <w:r w:rsidR="006208E9">
        <w:t>of</w:t>
      </w:r>
      <w:r w:rsidR="006208E9">
        <w:t xml:space="preserve"> the final study report.</w:t>
      </w:r>
    </w:p>
    <w:p w:rsidR="005B5E5E" w:rsidP="005B5E5E">
      <w:pPr>
        <w:pStyle w:val="BodytextAgency"/>
      </w:pPr>
      <w:r w:rsidRPr="00C11A35">
        <w:t>&lt;Text&gt;</w:t>
      </w:r>
    </w:p>
    <w:p w:rsidR="005B5E5E" w:rsidRPr="00C11A35" w:rsidP="006208E9">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5B5E5E" w:rsidP="006208E9">
      <w:pPr>
        <w:pStyle w:val="DraftingNotesAgency"/>
        <w:pBdr>
          <w:top w:val="single" w:sz="4" w:space="1" w:color="auto"/>
          <w:left w:val="single" w:sz="4" w:space="4" w:color="auto"/>
          <w:bottom w:val="single" w:sz="4" w:space="1" w:color="auto"/>
          <w:right w:val="single" w:sz="4" w:space="4" w:color="auto"/>
        </w:pBdr>
      </w:pPr>
      <w:r w:rsidRPr="00F31CC5">
        <w:t>Comment</w:t>
      </w:r>
      <w:r>
        <w:t>s</w:t>
      </w:r>
      <w:r w:rsidRPr="00F31CC5">
        <w:t xml:space="preserve"> on the </w:t>
      </w:r>
      <w:r>
        <w:t xml:space="preserve">main results section should </w:t>
      </w:r>
      <w:r w:rsidRPr="00F31CC5">
        <w:t>main</w:t>
      </w:r>
      <w:r>
        <w:t>ly (but not only)</w:t>
      </w:r>
      <w:r w:rsidRPr="00F31CC5">
        <w:t xml:space="preserve"> </w:t>
      </w:r>
      <w:r>
        <w:t xml:space="preserve">take into account the following </w:t>
      </w:r>
      <w:r w:rsidRPr="00F31CC5">
        <w:t>aspects</w:t>
      </w:r>
      <w:r>
        <w:t>:</w:t>
      </w:r>
    </w:p>
    <w:p w:rsidR="005B5E5E" w:rsidRPr="00C177E4" w:rsidP="006208E9">
      <w:pPr>
        <w:pStyle w:val="DraftingNotesAgency"/>
        <w:pBdr>
          <w:top w:val="single" w:sz="4" w:space="1" w:color="auto"/>
          <w:left w:val="single" w:sz="4" w:space="4" w:color="auto"/>
          <w:bottom w:val="single" w:sz="4" w:space="1" w:color="auto"/>
          <w:right w:val="single" w:sz="4" w:space="4" w:color="auto"/>
        </w:pBdr>
      </w:pPr>
      <w:r>
        <w:t xml:space="preserve">- </w:t>
      </w:r>
      <w:r w:rsidRPr="00C177E4">
        <w:t xml:space="preserve">The </w:t>
      </w:r>
      <w:r w:rsidRPr="0005022F">
        <w:t xml:space="preserve">analyses for different study objectives or hypotheses </w:t>
      </w:r>
      <w:r w:rsidRPr="00C177E4">
        <w:t xml:space="preserve">should be </w:t>
      </w:r>
      <w:r w:rsidRPr="0005022F">
        <w:t xml:space="preserve">clearly separated </w:t>
      </w:r>
    </w:p>
    <w:p w:rsidR="005B5E5E" w:rsidRPr="00C177E4" w:rsidP="006208E9">
      <w:pPr>
        <w:pStyle w:val="DraftingNotesAgency"/>
        <w:pBdr>
          <w:top w:val="single" w:sz="4" w:space="1" w:color="auto"/>
          <w:left w:val="single" w:sz="4" w:space="4" w:color="auto"/>
          <w:bottom w:val="single" w:sz="4" w:space="1" w:color="auto"/>
          <w:right w:val="single" w:sz="4" w:space="4" w:color="auto"/>
        </w:pBdr>
      </w:pPr>
      <w:r>
        <w:t xml:space="preserve">- </w:t>
      </w:r>
      <w:r>
        <w:t xml:space="preserve">The </w:t>
      </w:r>
      <w:r w:rsidRPr="00C177E4">
        <w:t xml:space="preserve">absolute numbers of outcome events in each exposure category </w:t>
      </w:r>
      <w:r>
        <w:t>should be</w:t>
      </w:r>
      <w:r w:rsidRPr="00C177E4">
        <w:t xml:space="preserve"> provided </w:t>
      </w:r>
    </w:p>
    <w:p w:rsidR="005B5E5E" w:rsidP="006208E9">
      <w:pPr>
        <w:pStyle w:val="DraftingNotesAgency"/>
        <w:pBdr>
          <w:top w:val="single" w:sz="4" w:space="1" w:color="auto"/>
          <w:left w:val="single" w:sz="4" w:space="4" w:color="auto"/>
          <w:bottom w:val="single" w:sz="4" w:space="1" w:color="auto"/>
          <w:right w:val="single" w:sz="4" w:space="4" w:color="auto"/>
        </w:pBdr>
      </w:pPr>
      <w:r>
        <w:t xml:space="preserve">- </w:t>
      </w:r>
      <w:r>
        <w:t>The</w:t>
      </w:r>
      <w:r w:rsidRPr="00B04AA7">
        <w:t xml:space="preserve"> results </w:t>
      </w:r>
      <w:r>
        <w:t xml:space="preserve">should be </w:t>
      </w:r>
      <w:r w:rsidRPr="00B04AA7">
        <w:t>clearly and adequately presented, including u</w:t>
      </w:r>
      <w:r w:rsidRPr="001B77CC">
        <w:t>nadjusted estimates and, if applicable, confounder-adjusted estimates and their precision (e.g. 95% confidence interval)</w:t>
      </w:r>
      <w:r w:rsidRPr="00CF7DFF">
        <w:t xml:space="preserve"> </w:t>
      </w:r>
    </w:p>
    <w:p w:rsidR="005B5E5E" w:rsidRPr="00C177E4" w:rsidP="006208E9">
      <w:pPr>
        <w:pStyle w:val="DraftingNotesAgency"/>
        <w:pBdr>
          <w:top w:val="single" w:sz="4" w:space="1" w:color="auto"/>
          <w:left w:val="single" w:sz="4" w:space="4" w:color="auto"/>
          <w:bottom w:val="single" w:sz="4" w:space="1" w:color="auto"/>
          <w:right w:val="single" w:sz="4" w:space="4" w:color="auto"/>
        </w:pBdr>
      </w:pPr>
      <w:r>
        <w:t xml:space="preserve">- </w:t>
      </w:r>
      <w:r w:rsidRPr="00CF7DFF">
        <w:t xml:space="preserve">If relevant, </w:t>
      </w:r>
      <w:r w:rsidRPr="008A6509">
        <w:t xml:space="preserve">estimates of relative risk </w:t>
      </w:r>
      <w:r>
        <w:t xml:space="preserve">should be </w:t>
      </w:r>
      <w:r w:rsidRPr="008A6509">
        <w:t>translated into absolute risk</w:t>
      </w:r>
      <w:r w:rsidRPr="00814825">
        <w:t xml:space="preserve">s </w:t>
      </w:r>
    </w:p>
    <w:p w:rsidR="005B5E5E" w:rsidRPr="00C177E4" w:rsidP="006208E9">
      <w:pPr>
        <w:pStyle w:val="DraftingNotesAgency"/>
        <w:pBdr>
          <w:top w:val="single" w:sz="4" w:space="1" w:color="auto"/>
          <w:left w:val="single" w:sz="4" w:space="4" w:color="auto"/>
          <w:bottom w:val="single" w:sz="4" w:space="1" w:color="auto"/>
          <w:right w:val="single" w:sz="4" w:space="4" w:color="auto"/>
        </w:pBdr>
      </w:pPr>
      <w:r>
        <w:t xml:space="preserve">- </w:t>
      </w:r>
      <w:r>
        <w:t>Sensitivity</w:t>
      </w:r>
      <w:r w:rsidRPr="00C177E4">
        <w:t xml:space="preserve"> analyses </w:t>
      </w:r>
      <w:r>
        <w:t xml:space="preserve">should be </w:t>
      </w:r>
      <w:r w:rsidRPr="00C177E4">
        <w:t xml:space="preserve">performed if </w:t>
      </w:r>
      <w:r w:rsidRPr="00232FA4">
        <w:t>planned in the statistical plan</w:t>
      </w:r>
    </w:p>
    <w:p w:rsidR="005B5E5E" w:rsidRPr="00C177E4" w:rsidP="006208E9">
      <w:pPr>
        <w:pStyle w:val="DraftingNotesAgency"/>
        <w:pBdr>
          <w:top w:val="single" w:sz="4" w:space="1" w:color="auto"/>
          <w:left w:val="single" w:sz="4" w:space="4" w:color="auto"/>
          <w:bottom w:val="single" w:sz="4" w:space="1" w:color="auto"/>
          <w:right w:val="single" w:sz="4" w:space="4" w:color="auto"/>
        </w:pBdr>
      </w:pPr>
      <w:r>
        <w:t xml:space="preserve">- </w:t>
      </w:r>
      <w:r>
        <w:t>Unplanned</w:t>
      </w:r>
      <w:r w:rsidRPr="001B77CC">
        <w:t xml:space="preserve"> analyses, such as sub-group analyses or investigation of alternative exposure categories, </w:t>
      </w:r>
      <w:r>
        <w:t xml:space="preserve">should be </w:t>
      </w:r>
      <w:r w:rsidRPr="001B77CC">
        <w:t>clearly identified</w:t>
      </w:r>
      <w:r w:rsidRPr="00C177E4">
        <w:t xml:space="preserve"> and the reasoning behind them explained</w:t>
      </w:r>
    </w:p>
    <w:p w:rsidR="005B5E5E" w:rsidRPr="003A354C" w:rsidP="006208E9">
      <w:pPr>
        <w:pStyle w:val="DraftingNotesAgency"/>
        <w:pBdr>
          <w:top w:val="single" w:sz="4" w:space="1" w:color="auto"/>
          <w:left w:val="single" w:sz="4" w:space="4" w:color="auto"/>
          <w:bottom w:val="single" w:sz="4" w:space="1" w:color="auto"/>
          <w:right w:val="single" w:sz="4" w:space="4" w:color="auto"/>
        </w:pBdr>
      </w:pPr>
      <w:r>
        <w:t xml:space="preserve">Comments should be also provided if some specific result presented in this section is likely to be affected by potential source of biases. </w:t>
      </w:r>
      <w:r w:rsidRPr="00C177E4">
        <w:rPr>
          <w:b/>
        </w:rPr>
        <w:t>For a full overview of the biases encountered in the final study report, please refer to</w:t>
      </w:r>
      <w:r w:rsidR="006208E9">
        <w:rPr>
          <w:b/>
        </w:rPr>
        <w:t xml:space="preserve"> the Discussion</w:t>
      </w:r>
    </w:p>
    <w:p w:rsidR="005B5E5E" w:rsidRPr="00CA0DE2" w:rsidP="006208E9">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AF239B">
      <w:pPr>
        <w:pStyle w:val="No-numheading3Agency"/>
      </w:pPr>
      <w:r w:rsidRPr="000333A1">
        <w:t>Adverse events/adverse reactions</w:t>
      </w:r>
    </w:p>
    <w:p w:rsidR="00431BE3" w:rsidRPr="00C11A35" w:rsidP="00431BE3">
      <w:pPr>
        <w:pStyle w:val="DraftingNotesAgency"/>
      </w:pPr>
      <w:r w:rsidRPr="00C11A35">
        <w:t>[Summarise section 10.6. of the final study report.]</w:t>
      </w:r>
    </w:p>
    <w:p w:rsidR="00431BE3" w:rsidRPr="00C11A35" w:rsidP="00431BE3">
      <w:pPr>
        <w:pStyle w:val="BodytextAgency"/>
      </w:pPr>
      <w:r w:rsidRPr="00C11A35">
        <w:t>&lt;Text&gt;</w:t>
      </w:r>
    </w:p>
    <w:p w:rsidR="00431BE3" w:rsidRPr="00C11A35" w:rsidP="006208E9">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431BE3" w:rsidP="006208E9">
      <w:pPr>
        <w:pStyle w:val="DraftingNotesAgency"/>
        <w:pBdr>
          <w:top w:val="single" w:sz="4" w:space="1" w:color="auto"/>
          <w:left w:val="single" w:sz="4" w:space="4" w:color="auto"/>
          <w:bottom w:val="single" w:sz="4" w:space="1" w:color="auto"/>
          <w:right w:val="single" w:sz="4" w:space="4" w:color="auto"/>
        </w:pBdr>
      </w:pPr>
      <w:r w:rsidRPr="00F31CC5">
        <w:t>Comment</w:t>
      </w:r>
      <w:r>
        <w:t>s</w:t>
      </w:r>
      <w:r w:rsidRPr="00F31CC5">
        <w:t xml:space="preserve"> on the </w:t>
      </w:r>
      <w:r>
        <w:t>a</w:t>
      </w:r>
      <w:r w:rsidRPr="002138E2">
        <w:t>dverse events/adverse reactions</w:t>
      </w:r>
      <w:r>
        <w:t xml:space="preserve"> section should </w:t>
      </w:r>
      <w:r w:rsidRPr="00F31CC5">
        <w:t>main</w:t>
      </w:r>
      <w:r>
        <w:t>ly (but not only)</w:t>
      </w:r>
      <w:r w:rsidRPr="00F31CC5">
        <w:t xml:space="preserve"> </w:t>
      </w:r>
      <w:r>
        <w:t xml:space="preserve">take into account the following </w:t>
      </w:r>
      <w:r w:rsidRPr="00F31CC5">
        <w:t>aspects</w:t>
      </w:r>
      <w:r>
        <w:t>:</w:t>
      </w:r>
    </w:p>
    <w:p w:rsidR="00431BE3" w:rsidP="006208E9">
      <w:pPr>
        <w:pStyle w:val="DraftingNotesAgency"/>
        <w:pBdr>
          <w:top w:val="single" w:sz="4" w:space="1" w:color="auto"/>
          <w:left w:val="single" w:sz="4" w:space="4" w:color="auto"/>
          <w:bottom w:val="single" w:sz="4" w:space="1" w:color="auto"/>
          <w:right w:val="single" w:sz="4" w:space="4" w:color="auto"/>
        </w:pBdr>
      </w:pPr>
      <w:r>
        <w:t xml:space="preserve">- </w:t>
      </w:r>
      <w:r w:rsidRPr="00C177E4">
        <w:t xml:space="preserve">Is there an adequate presentation of solicited adverse events and reported adverse reactions in tabular format? </w:t>
      </w:r>
    </w:p>
    <w:p w:rsidR="00431BE3" w:rsidP="006208E9">
      <w:pPr>
        <w:pStyle w:val="DraftingNotesAgency"/>
        <w:pBdr>
          <w:top w:val="single" w:sz="4" w:space="1" w:color="auto"/>
          <w:left w:val="single" w:sz="4" w:space="4" w:color="auto"/>
          <w:bottom w:val="single" w:sz="4" w:space="1" w:color="auto"/>
          <w:right w:val="single" w:sz="4" w:space="4" w:color="auto"/>
        </w:pBdr>
      </w:pPr>
      <w:r>
        <w:t xml:space="preserve">- </w:t>
      </w:r>
      <w:r w:rsidRPr="00C177E4">
        <w:t xml:space="preserve">Are relevant and serious adverse events/reactions discussed? </w:t>
      </w:r>
    </w:p>
    <w:p w:rsidR="00431BE3" w:rsidP="006208E9">
      <w:pPr>
        <w:pStyle w:val="DraftingNotesAgency"/>
        <w:pBdr>
          <w:top w:val="single" w:sz="4" w:space="1" w:color="auto"/>
          <w:left w:val="single" w:sz="4" w:space="4" w:color="auto"/>
          <w:bottom w:val="single" w:sz="4" w:space="1" w:color="auto"/>
          <w:right w:val="single" w:sz="4" w:space="4" w:color="auto"/>
        </w:pBdr>
      </w:pPr>
      <w:r>
        <w:t xml:space="preserve">- </w:t>
      </w:r>
      <w:r w:rsidRPr="00C177E4">
        <w:t>Was causality assessment performed</w:t>
      </w:r>
      <w:r>
        <w:t xml:space="preserve"> and presented in an adequate way, if relevant</w:t>
      </w:r>
      <w:r w:rsidRPr="00C177E4">
        <w:t>?</w:t>
      </w:r>
      <w:r>
        <w:t xml:space="preserve"> </w:t>
      </w:r>
    </w:p>
    <w:p w:rsidR="00431BE3" w:rsidRPr="00C177E4" w:rsidP="006208E9">
      <w:pPr>
        <w:pStyle w:val="DraftingNotesAgency"/>
        <w:pBdr>
          <w:top w:val="single" w:sz="4" w:space="1" w:color="auto"/>
          <w:left w:val="single" w:sz="4" w:space="4" w:color="auto"/>
          <w:bottom w:val="single" w:sz="4" w:space="1" w:color="auto"/>
          <w:right w:val="single" w:sz="4" w:space="4" w:color="auto"/>
        </w:pBdr>
      </w:pPr>
      <w:r>
        <w:t xml:space="preserve">- </w:t>
      </w:r>
      <w:r>
        <w:t xml:space="preserve">Are reported adverse events already included in the </w:t>
      </w:r>
      <w:r w:rsidRPr="001B77CC">
        <w:t>Summary of Product Characteristics</w:t>
      </w:r>
      <w:r>
        <w:t>?</w:t>
      </w:r>
    </w:p>
    <w:p w:rsidR="00AF239B" w:rsidRPr="00CA0DE2" w:rsidP="006208E9">
      <w:pPr>
        <w:pStyle w:val="BodytextAgency"/>
        <w:pBdr>
          <w:top w:val="single" w:sz="4" w:space="1" w:color="auto"/>
          <w:left w:val="single" w:sz="4" w:space="4" w:color="auto"/>
          <w:bottom w:val="single" w:sz="4" w:space="1" w:color="auto"/>
          <w:right w:val="single" w:sz="4" w:space="4" w:color="auto"/>
        </w:pBdr>
      </w:pPr>
      <w:r w:rsidRPr="00C11A35">
        <w:t>&lt;Text&gt;</w:t>
      </w:r>
    </w:p>
    <w:p w:rsidR="00AF239B" w:rsidRPr="00D61EC9" w:rsidP="005B5E5E">
      <w:pPr>
        <w:pStyle w:val="Heading2Agency"/>
      </w:pPr>
      <w:r w:rsidRPr="00D61EC9">
        <w:t>Discussion</w:t>
      </w:r>
    </w:p>
    <w:p w:rsidR="00431BE3" w:rsidRPr="00C11A35" w:rsidP="00431BE3">
      <w:pPr>
        <w:pStyle w:val="DraftingNotesAgency"/>
      </w:pPr>
      <w:r w:rsidRPr="00C11A35">
        <w:t xml:space="preserve">Summarise section 11 of the final study report, using </w:t>
      </w:r>
      <w:r>
        <w:t xml:space="preserve">the following </w:t>
      </w:r>
      <w:r w:rsidRPr="00C11A35">
        <w:t>sub-headings as appropriate.</w:t>
      </w:r>
    </w:p>
    <w:p w:rsidR="00AF239B" w:rsidP="00AF239B">
      <w:pPr>
        <w:pStyle w:val="No-numheading2Agency"/>
      </w:pPr>
      <w:r>
        <w:t>&lt;Key results&gt;</w:t>
      </w:r>
    </w:p>
    <w:p w:rsidR="00431BE3" w:rsidP="00431BE3">
      <w:pPr>
        <w:pStyle w:val="BodytextAgency"/>
      </w:pPr>
      <w:r w:rsidRPr="00C11A35">
        <w:t>&lt;Text&gt;</w:t>
      </w:r>
    </w:p>
    <w:p w:rsidR="00221E01" w:rsidRPr="00C11A35" w:rsidP="00221E01">
      <w:pPr>
        <w:pStyle w:val="No-numheading4Agency"/>
        <w:pBdr>
          <w:top w:val="single" w:sz="4" w:space="1" w:color="auto"/>
          <w:left w:val="single" w:sz="4" w:space="1" w:color="auto"/>
          <w:bottom w:val="single" w:sz="4" w:space="1" w:color="auto"/>
          <w:right w:val="single" w:sz="4" w:space="1" w:color="auto"/>
        </w:pBdr>
      </w:pPr>
      <w:r w:rsidRPr="00C11A35">
        <w:t xml:space="preserve">PRAC Rapporteur’s </w:t>
      </w:r>
      <w:r>
        <w:t>Comment</w:t>
      </w:r>
    </w:p>
    <w:p w:rsidR="00221E01" w:rsidP="00221E01">
      <w:pPr>
        <w:pStyle w:val="DraftingNotesAgency"/>
        <w:pBdr>
          <w:top w:val="single" w:sz="4" w:space="1" w:color="auto"/>
          <w:left w:val="single" w:sz="4" w:space="1" w:color="auto"/>
          <w:bottom w:val="single" w:sz="4" w:space="1" w:color="auto"/>
          <w:right w:val="single" w:sz="4" w:space="1" w:color="auto"/>
        </w:pBdr>
      </w:pPr>
      <w:r w:rsidRPr="00221E01">
        <w:t>Key results</w:t>
      </w:r>
      <w:r>
        <w:t xml:space="preserve"> should be discussed </w:t>
      </w:r>
      <w:r w:rsidRPr="00C11A35">
        <w:t xml:space="preserve">in relation to </w:t>
      </w:r>
      <w:r>
        <w:t xml:space="preserve">each of the study objectives with a particular focus on </w:t>
      </w:r>
      <w:r w:rsidRPr="00C11A35">
        <w:t>the safety concern</w:t>
      </w:r>
      <w:r>
        <w:t>(s)</w:t>
      </w:r>
      <w:r w:rsidRPr="00C11A35">
        <w:t xml:space="preserve"> which triggered the initiation of the study</w:t>
      </w:r>
      <w:r>
        <w:t xml:space="preserve">.  </w:t>
      </w:r>
    </w:p>
    <w:p w:rsidR="00221E01" w:rsidRPr="00C11A35" w:rsidP="00221E01">
      <w:pPr>
        <w:pStyle w:val="BodytextAgency"/>
        <w:pBdr>
          <w:top w:val="single" w:sz="4" w:space="1" w:color="auto"/>
          <w:left w:val="single" w:sz="4" w:space="1" w:color="auto"/>
          <w:bottom w:val="single" w:sz="4" w:space="1" w:color="auto"/>
          <w:right w:val="single" w:sz="4" w:space="1" w:color="auto"/>
        </w:pBdr>
      </w:pPr>
      <w:r w:rsidRPr="00C11A35">
        <w:t>&lt;Text&gt;</w:t>
      </w:r>
    </w:p>
    <w:p w:rsidR="00AF239B" w:rsidP="00AF239B">
      <w:pPr>
        <w:pStyle w:val="No-numheading2Agency"/>
      </w:pPr>
      <w:r>
        <w:rPr>
          <w:rFonts w:eastAsia="Times New Roman"/>
        </w:rPr>
        <w:t>&lt;</w:t>
      </w:r>
      <w:r>
        <w:t>L</w:t>
      </w:r>
      <w:r w:rsidRPr="00BA7945">
        <w:t>imitations of the study</w:t>
      </w:r>
      <w:r>
        <w:t>&gt;</w:t>
      </w:r>
    </w:p>
    <w:p w:rsidR="00431BE3" w:rsidP="00431BE3">
      <w:pPr>
        <w:pStyle w:val="BodytextAgency"/>
      </w:pPr>
      <w:r w:rsidRPr="00C11A35">
        <w:t>&lt;Text&gt;</w:t>
      </w:r>
    </w:p>
    <w:p w:rsidR="00221E01" w:rsidRPr="00C11A35" w:rsidP="00221E01">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t>Comment</w:t>
      </w:r>
    </w:p>
    <w:p w:rsidR="00221E01" w:rsidRPr="00C177E4" w:rsidP="00221E01">
      <w:pPr>
        <w:pStyle w:val="DraftingNotesAgency"/>
        <w:pBdr>
          <w:top w:val="single" w:sz="4" w:space="1" w:color="auto"/>
          <w:left w:val="single" w:sz="4" w:space="4" w:color="auto"/>
          <w:bottom w:val="single" w:sz="4" w:space="1" w:color="auto"/>
          <w:right w:val="single" w:sz="4" w:space="4" w:color="auto"/>
        </w:pBdr>
      </w:pPr>
      <w:r>
        <w:t xml:space="preserve">The discussion on the limitations of the study should take into account: </w:t>
      </w:r>
    </w:p>
    <w:p w:rsidR="00221E01" w:rsidRPr="00CF7DFF" w:rsidP="00221E01">
      <w:pPr>
        <w:pStyle w:val="DraftingNotesAgency"/>
        <w:numPr>
          <w:ilvl w:val="1"/>
          <w:numId w:val="47"/>
        </w:numPr>
        <w:pBdr>
          <w:top w:val="single" w:sz="4" w:space="1" w:color="auto"/>
          <w:left w:val="single" w:sz="4" w:space="4" w:color="auto"/>
          <w:bottom w:val="single" w:sz="4" w:space="1" w:color="auto"/>
          <w:right w:val="single" w:sz="4" w:space="4" w:color="auto"/>
        </w:pBdr>
        <w:ind w:left="284" w:hanging="284"/>
      </w:pPr>
      <w:r w:rsidRPr="00385E55">
        <w:t>circumstances that may have affected the quality or integrity of the data</w:t>
      </w:r>
      <w:r>
        <w:t xml:space="preserve"> (e.g. methods of data collection, low response rate, </w:t>
      </w:r>
      <w:r w:rsidRPr="00D31A0D">
        <w:t>missing or incomplete data</w:t>
      </w:r>
      <w:r>
        <w:t xml:space="preserve">) </w:t>
      </w:r>
    </w:p>
    <w:p w:rsidR="00221E01" w:rsidRPr="00CF7DFF" w:rsidP="00221E01">
      <w:pPr>
        <w:pStyle w:val="DraftingNotesAgency"/>
        <w:numPr>
          <w:ilvl w:val="1"/>
          <w:numId w:val="47"/>
        </w:numPr>
        <w:pBdr>
          <w:top w:val="single" w:sz="4" w:space="1" w:color="auto"/>
          <w:left w:val="single" w:sz="4" w:space="4" w:color="auto"/>
          <w:bottom w:val="single" w:sz="4" w:space="1" w:color="auto"/>
          <w:right w:val="single" w:sz="4" w:space="4" w:color="auto"/>
        </w:pBdr>
        <w:ind w:left="284" w:hanging="284"/>
      </w:pPr>
      <w:r w:rsidRPr="00C177E4">
        <w:t xml:space="preserve">sources of potential biases </w:t>
      </w:r>
      <w:r>
        <w:t xml:space="preserve">(e.g. Selection bias, information bias, channelling/confounding by indication, exposure/outcome misclassification) </w:t>
      </w:r>
      <w:r w:rsidRPr="00C177E4">
        <w:t>and methods to control them</w:t>
      </w:r>
      <w:r>
        <w:t xml:space="preserve"> (e.g. validation</w:t>
      </w:r>
      <w:r w:rsidRPr="00C177E4">
        <w:t>,</w:t>
      </w:r>
      <w:r>
        <w:t xml:space="preserve"> imputation, sensitivity analyses)</w:t>
      </w:r>
      <w:r w:rsidRPr="00C177E4">
        <w:t xml:space="preserve"> </w:t>
      </w:r>
    </w:p>
    <w:p w:rsidR="00221E01" w:rsidRPr="00C177E4" w:rsidP="00221E01">
      <w:pPr>
        <w:pStyle w:val="DraftingNotesAgency"/>
        <w:numPr>
          <w:ilvl w:val="1"/>
          <w:numId w:val="47"/>
        </w:numPr>
        <w:pBdr>
          <w:top w:val="single" w:sz="4" w:space="1" w:color="auto"/>
          <w:left w:val="single" w:sz="4" w:space="4" w:color="auto"/>
          <w:bottom w:val="single" w:sz="4" w:space="1" w:color="auto"/>
          <w:right w:val="single" w:sz="4" w:space="4" w:color="auto"/>
        </w:pBdr>
        <w:ind w:left="284" w:hanging="284"/>
      </w:pPr>
      <w:r w:rsidRPr="00C177E4">
        <w:t>robustness of the statistical analysis, including any multiplicity issue;</w:t>
      </w:r>
    </w:p>
    <w:p w:rsidR="00221E01" w:rsidRPr="00C11A35" w:rsidP="0031295B">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AF239B">
      <w:pPr>
        <w:pStyle w:val="No-numheading2Agency"/>
      </w:pPr>
      <w:r>
        <w:rPr>
          <w:rFonts w:eastAsia="Times New Roman"/>
        </w:rPr>
        <w:t>&lt;</w:t>
      </w:r>
      <w:r>
        <w:t>Interpretation&gt;</w:t>
      </w:r>
    </w:p>
    <w:p w:rsidR="00431BE3" w:rsidP="00431BE3">
      <w:pPr>
        <w:pStyle w:val="BodytextAgency"/>
      </w:pPr>
      <w:r w:rsidRPr="00C11A35">
        <w:t>&lt;Text&gt;</w:t>
      </w:r>
    </w:p>
    <w:p w:rsidR="00221E01" w:rsidRPr="00C11A35" w:rsidP="00221E01">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t>Comment</w:t>
      </w:r>
    </w:p>
    <w:p w:rsidR="00221E01" w:rsidRPr="00C177E4" w:rsidP="00221E01">
      <w:pPr>
        <w:pStyle w:val="DraftingNotesAgency"/>
        <w:pBdr>
          <w:top w:val="single" w:sz="4" w:space="1" w:color="auto"/>
          <w:left w:val="single" w:sz="4" w:space="4" w:color="auto"/>
          <w:bottom w:val="single" w:sz="4" w:space="1" w:color="auto"/>
          <w:right w:val="single" w:sz="4" w:space="4" w:color="auto"/>
        </w:pBdr>
      </w:pPr>
      <w:r w:rsidRPr="00221E01">
        <w:t>Interpretation</w:t>
      </w:r>
      <w:r>
        <w:rPr>
          <w:b/>
        </w:rPr>
        <w:t xml:space="preserve"> </w:t>
      </w:r>
      <w:r w:rsidRPr="00CF7DFF">
        <w:t>criteria fo</w:t>
      </w:r>
      <w:r w:rsidRPr="008A6509">
        <w:t xml:space="preserve">r assessment should </w:t>
      </w:r>
      <w:r w:rsidRPr="00814825">
        <w:t xml:space="preserve">mainly consider </w:t>
      </w:r>
      <w:r w:rsidRPr="006F5FBA">
        <w:t>whether</w:t>
      </w:r>
      <w:r w:rsidRPr="00CF7DFF">
        <w:t>:</w:t>
      </w:r>
      <w:r w:rsidRPr="006F5FBA">
        <w:t xml:space="preserve"> </w:t>
      </w:r>
    </w:p>
    <w:p w:rsidR="00221E01" w:rsidRPr="00C177E4" w:rsidP="00221E01">
      <w:pPr>
        <w:pStyle w:val="DraftingNotesAgency"/>
        <w:numPr>
          <w:ilvl w:val="1"/>
          <w:numId w:val="46"/>
        </w:numPr>
        <w:pBdr>
          <w:top w:val="single" w:sz="4" w:space="1" w:color="auto"/>
          <w:left w:val="single" w:sz="4" w:space="4" w:color="auto"/>
          <w:bottom w:val="single" w:sz="4" w:space="1" w:color="auto"/>
          <w:right w:val="single" w:sz="4" w:space="4" w:color="auto"/>
        </w:pBdr>
        <w:ind w:left="284" w:hanging="284"/>
      </w:pPr>
      <w:r w:rsidRPr="00CF7DFF">
        <w:t>limitation</w:t>
      </w:r>
      <w:r>
        <w:t>s</w:t>
      </w:r>
      <w:r w:rsidRPr="00CF7DFF">
        <w:t xml:space="preserve"> of the study has been taken into account (see below)</w:t>
      </w:r>
      <w:r w:rsidRPr="008A6509">
        <w:t xml:space="preserve"> </w:t>
      </w:r>
    </w:p>
    <w:p w:rsidR="00221E01" w:rsidRPr="00C177E4" w:rsidP="00221E01">
      <w:pPr>
        <w:pStyle w:val="DraftingNotesAgency"/>
        <w:numPr>
          <w:ilvl w:val="1"/>
          <w:numId w:val="46"/>
        </w:numPr>
        <w:pBdr>
          <w:top w:val="single" w:sz="4" w:space="1" w:color="auto"/>
          <w:left w:val="single" w:sz="4" w:space="4" w:color="auto"/>
          <w:bottom w:val="single" w:sz="4" w:space="1" w:color="auto"/>
          <w:right w:val="single" w:sz="4" w:space="4" w:color="auto"/>
        </w:pBdr>
        <w:ind w:left="284" w:hanging="284"/>
      </w:pPr>
      <w:r w:rsidRPr="00CF7DFF">
        <w:t xml:space="preserve">the interpretation arise logically from the </w:t>
      </w:r>
      <w:r w:rsidRPr="008A6509">
        <w:t>main results</w:t>
      </w:r>
      <w:r w:rsidRPr="00814825">
        <w:t xml:space="preserve"> or is far-fetched,</w:t>
      </w:r>
      <w:r w:rsidRPr="00115AAD">
        <w:t xml:space="preserve"> </w:t>
      </w:r>
    </w:p>
    <w:p w:rsidR="00221E01" w:rsidRPr="00C177E4" w:rsidP="00221E01">
      <w:pPr>
        <w:pStyle w:val="DraftingNotesAgency"/>
        <w:numPr>
          <w:ilvl w:val="1"/>
          <w:numId w:val="46"/>
        </w:numPr>
        <w:pBdr>
          <w:top w:val="single" w:sz="4" w:space="1" w:color="auto"/>
          <w:left w:val="single" w:sz="4" w:space="4" w:color="auto"/>
          <w:bottom w:val="single" w:sz="4" w:space="1" w:color="auto"/>
          <w:right w:val="single" w:sz="4" w:space="4" w:color="auto"/>
        </w:pBdr>
        <w:ind w:left="284" w:hanging="284"/>
      </w:pPr>
      <w:r w:rsidRPr="00CF7DFF">
        <w:t>the interpretation focus on positive results from</w:t>
      </w:r>
      <w:r>
        <w:t xml:space="preserve"> primary and/or only </w:t>
      </w:r>
      <w:r w:rsidRPr="008A6509">
        <w:t>secondary/</w:t>
      </w:r>
      <w:r w:rsidRPr="00814825">
        <w:t>subgroup analyses</w:t>
      </w:r>
    </w:p>
    <w:p w:rsidR="00221E01" w:rsidRPr="00C177E4" w:rsidP="00221E01">
      <w:pPr>
        <w:pStyle w:val="DraftingNotesAgency"/>
        <w:numPr>
          <w:ilvl w:val="1"/>
          <w:numId w:val="46"/>
        </w:numPr>
        <w:pBdr>
          <w:top w:val="single" w:sz="4" w:space="1" w:color="auto"/>
          <w:left w:val="single" w:sz="4" w:space="4" w:color="auto"/>
          <w:bottom w:val="single" w:sz="4" w:space="1" w:color="auto"/>
          <w:right w:val="single" w:sz="4" w:space="4" w:color="auto"/>
        </w:pBdr>
        <w:ind w:left="284" w:hanging="284"/>
      </w:pPr>
      <w:r w:rsidRPr="006F5FBA">
        <w:t xml:space="preserve">the results are substantiated </w:t>
      </w:r>
      <w:r>
        <w:t xml:space="preserve">by the MAH based on </w:t>
      </w:r>
      <w:r w:rsidRPr="00CF7DFF">
        <w:t>previous findings</w:t>
      </w:r>
      <w:r w:rsidRPr="008A6509">
        <w:t xml:space="preserve"> and/or </w:t>
      </w:r>
      <w:r w:rsidRPr="006F5FBA">
        <w:t>relevant scientific literature</w:t>
      </w:r>
      <w:r w:rsidRPr="00CF7DFF">
        <w:t xml:space="preserve"> </w:t>
      </w:r>
    </w:p>
    <w:p w:rsidR="00221E01" w:rsidRPr="00C177E4" w:rsidP="00221E01">
      <w:pPr>
        <w:pStyle w:val="DraftingNotesAgency"/>
        <w:numPr>
          <w:ilvl w:val="1"/>
          <w:numId w:val="46"/>
        </w:numPr>
        <w:pBdr>
          <w:top w:val="single" w:sz="4" w:space="1" w:color="auto"/>
          <w:left w:val="single" w:sz="4" w:space="4" w:color="auto"/>
          <w:bottom w:val="single" w:sz="4" w:space="1" w:color="auto"/>
          <w:right w:val="single" w:sz="4" w:space="4" w:color="auto"/>
        </w:pBdr>
        <w:ind w:left="284" w:hanging="284"/>
      </w:pPr>
      <w:r w:rsidRPr="006F5FBA">
        <w:t>mechanistic</w:t>
      </w:r>
      <w:r>
        <w:t>/pharmacological/physiological</w:t>
      </w:r>
      <w:r w:rsidRPr="006F5FBA">
        <w:t xml:space="preserve"> explanation has been provided to support the observed findings</w:t>
      </w:r>
      <w:r>
        <w:t xml:space="preserve"> </w:t>
      </w:r>
    </w:p>
    <w:p w:rsidR="00221E01" w:rsidRPr="00C11A35" w:rsidP="00221E01">
      <w:pPr>
        <w:pStyle w:val="DraftingNotesAgency"/>
        <w:numPr>
          <w:ilvl w:val="1"/>
          <w:numId w:val="46"/>
        </w:numPr>
        <w:pBdr>
          <w:top w:val="single" w:sz="4" w:space="1" w:color="auto"/>
          <w:left w:val="single" w:sz="4" w:space="4" w:color="auto"/>
          <w:bottom w:val="single" w:sz="4" w:space="1" w:color="auto"/>
          <w:right w:val="single" w:sz="4" w:space="4" w:color="auto"/>
        </w:pBdr>
        <w:ind w:left="284" w:hanging="284"/>
      </w:pPr>
      <w:r>
        <w:t>alternative explanations to the observed findings have been considered</w:t>
      </w:r>
      <w:r w:rsidRPr="006F5FBA">
        <w:t xml:space="preserve"> </w:t>
      </w:r>
      <w:r w:rsidRPr="00C11A35">
        <w:t xml:space="preserve"> </w:t>
      </w:r>
    </w:p>
    <w:p w:rsidR="00221E01" w:rsidRPr="00C11A35" w:rsidP="0031295B">
      <w:pPr>
        <w:pStyle w:val="BodytextAgency"/>
        <w:pBdr>
          <w:top w:val="single" w:sz="4" w:space="1" w:color="auto"/>
          <w:left w:val="single" w:sz="4" w:space="4" w:color="auto"/>
          <w:bottom w:val="single" w:sz="4" w:space="1" w:color="auto"/>
          <w:right w:val="single" w:sz="4" w:space="4" w:color="auto"/>
        </w:pBdr>
      </w:pPr>
      <w:r w:rsidRPr="00C11A35">
        <w:t>&lt;Text&gt;</w:t>
      </w:r>
    </w:p>
    <w:p w:rsidR="00AF239B" w:rsidP="00AF239B">
      <w:pPr>
        <w:pStyle w:val="No-numheading2Agency"/>
      </w:pPr>
      <w:r>
        <w:rPr>
          <w:rFonts w:eastAsia="Times New Roman"/>
        </w:rPr>
        <w:t>&lt;</w:t>
      </w:r>
      <w:r>
        <w:t>Generalisability&gt;</w:t>
      </w:r>
    </w:p>
    <w:p w:rsidR="00431BE3" w:rsidP="00431BE3">
      <w:pPr>
        <w:pStyle w:val="BodytextAgency"/>
      </w:pPr>
      <w:r w:rsidRPr="00C11A35">
        <w:t>&lt;Text&gt;</w:t>
      </w:r>
    </w:p>
    <w:p w:rsidR="0031295B" w:rsidRPr="00C11A35" w:rsidP="0031295B">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t>Comment</w:t>
      </w:r>
    </w:p>
    <w:p w:rsidR="0031295B" w:rsidP="0031295B">
      <w:pPr>
        <w:pStyle w:val="DraftingNotesAgency"/>
        <w:pBdr>
          <w:top w:val="single" w:sz="4" w:space="1" w:color="auto"/>
          <w:left w:val="single" w:sz="4" w:space="4" w:color="auto"/>
          <w:bottom w:val="single" w:sz="4" w:space="1" w:color="auto"/>
          <w:right w:val="single" w:sz="4" w:space="4" w:color="auto"/>
        </w:pBdr>
      </w:pPr>
      <w:r>
        <w:t>The discussion on the g</w:t>
      </w:r>
      <w:r w:rsidRPr="006C4234">
        <w:t>eneralisability</w:t>
      </w:r>
      <w:r>
        <w:t xml:space="preserve"> </w:t>
      </w:r>
      <w:r w:rsidRPr="00C177E4">
        <w:t xml:space="preserve">of results </w:t>
      </w:r>
      <w:r>
        <w:t>should take</w:t>
      </w:r>
      <w:r w:rsidRPr="00C177E4">
        <w:t xml:space="preserve"> into account data source, characteristics of the study population, inclusion and exclusion criteria.</w:t>
      </w:r>
      <w:r>
        <w:t xml:space="preserve"> Findings from previous studies and/or </w:t>
      </w:r>
      <w:r w:rsidRPr="006C4234">
        <w:t xml:space="preserve">relevant scientific literature </w:t>
      </w:r>
      <w:r>
        <w:t xml:space="preserve">might also be used to support the </w:t>
      </w:r>
      <w:r w:rsidRPr="00CF7DFF">
        <w:t xml:space="preserve">generalisability </w:t>
      </w:r>
      <w:r>
        <w:t xml:space="preserve">of the study results and discussions/conclusions from the initial assessment of the protocol may be useful for this section. </w:t>
      </w:r>
    </w:p>
    <w:p w:rsidR="0031295B" w:rsidP="0031295B">
      <w:pPr>
        <w:pStyle w:val="BodytextAgency"/>
        <w:pBdr>
          <w:top w:val="single" w:sz="4" w:space="1" w:color="auto"/>
          <w:left w:val="single" w:sz="4" w:space="4" w:color="auto"/>
          <w:bottom w:val="single" w:sz="4" w:space="1" w:color="auto"/>
          <w:right w:val="single" w:sz="4" w:space="4" w:color="auto"/>
        </w:pBdr>
      </w:pPr>
      <w:r w:rsidRPr="00C11A35">
        <w:t>&lt;Text&gt;</w:t>
      </w:r>
    </w:p>
    <w:p w:rsidR="00431BE3" w:rsidRPr="007B2B6D" w:rsidP="005B5E5E">
      <w:pPr>
        <w:pStyle w:val="Heading3Agency"/>
      </w:pPr>
      <w:r>
        <w:t>Other information</w:t>
      </w:r>
    </w:p>
    <w:p w:rsidR="00431BE3" w:rsidRPr="00C11A35" w:rsidP="00431BE3">
      <w:pPr>
        <w:pStyle w:val="DraftingNotesAgency"/>
      </w:pPr>
      <w:r w:rsidRPr="00C11A35">
        <w:t>Summarise section 12 of the final study report and any additional information arising from the evalua</w:t>
      </w:r>
      <w:r w:rsidR="006208E9">
        <w:t>tion of the final study report.</w:t>
      </w:r>
    </w:p>
    <w:p w:rsidR="00431BE3" w:rsidRPr="00C11A35" w:rsidP="00431BE3">
      <w:pPr>
        <w:pStyle w:val="BodytextAgency"/>
      </w:pPr>
      <w:r w:rsidRPr="00C11A35">
        <w:t>&lt;Text&gt;</w:t>
      </w:r>
    </w:p>
    <w:p w:rsidR="00431BE3" w:rsidRPr="00C11A35" w:rsidP="006208E9">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431BE3" w:rsidRPr="00C11A35" w:rsidP="006208E9">
      <w:pPr>
        <w:pStyle w:val="DraftingNotesAgency"/>
        <w:pBdr>
          <w:top w:val="single" w:sz="4" w:space="1" w:color="auto"/>
          <w:left w:val="single" w:sz="4" w:space="4" w:color="auto"/>
          <w:bottom w:val="single" w:sz="4" w:space="1" w:color="auto"/>
          <w:right w:val="single" w:sz="4" w:space="4" w:color="auto"/>
        </w:pBdr>
      </w:pPr>
      <w:r w:rsidRPr="00C11A35">
        <w:t>Provide an assessment of this additional information and of its impact on the study re</w:t>
      </w:r>
      <w:r w:rsidR="006208E9">
        <w:t>sults and their interpretation.</w:t>
      </w:r>
    </w:p>
    <w:p w:rsidR="00431BE3" w:rsidRPr="00C11A35" w:rsidP="006208E9">
      <w:pPr>
        <w:pStyle w:val="BodytextAgency"/>
        <w:pBdr>
          <w:top w:val="single" w:sz="4" w:space="1" w:color="auto"/>
          <w:left w:val="single" w:sz="4" w:space="4" w:color="auto"/>
          <w:bottom w:val="single" w:sz="4" w:space="1" w:color="auto"/>
          <w:right w:val="single" w:sz="4" w:space="4" w:color="auto"/>
        </w:pBdr>
      </w:pPr>
      <w:r w:rsidRPr="00C11A35">
        <w:t>&lt;Text&gt;</w:t>
      </w:r>
    </w:p>
    <w:p w:rsidR="00AF239B" w:rsidRPr="00D61EC9" w:rsidP="005B5E5E">
      <w:pPr>
        <w:pStyle w:val="Heading3Agency"/>
      </w:pPr>
      <w:r w:rsidRPr="00D61EC9">
        <w:t>Conclusion</w:t>
      </w:r>
    </w:p>
    <w:p w:rsidR="005B5E5E" w:rsidRPr="00C11A35" w:rsidP="005B5E5E">
      <w:pPr>
        <w:pStyle w:val="DraftingNotesAgency"/>
      </w:pPr>
      <w:bookmarkStart w:id="1" w:name="BodyBlank"/>
      <w:bookmarkEnd w:id="1"/>
      <w:r w:rsidRPr="00C11A35">
        <w:t>Summarise section 13 of the final study report.</w:t>
      </w:r>
    </w:p>
    <w:p w:rsidR="005B5E5E" w:rsidRPr="00C11A35" w:rsidP="005B5E5E">
      <w:pPr>
        <w:pStyle w:val="BodytextAgency"/>
      </w:pPr>
      <w:r w:rsidRPr="00C11A35">
        <w:t>&lt;Text&gt;</w:t>
      </w:r>
    </w:p>
    <w:p w:rsidR="005B5E5E" w:rsidRPr="00C11A35" w:rsidP="006208E9">
      <w:pPr>
        <w:pStyle w:val="No-numheading4Agency"/>
        <w:pBdr>
          <w:top w:val="single" w:sz="4" w:space="1" w:color="auto"/>
          <w:left w:val="single" w:sz="4" w:space="4" w:color="auto"/>
          <w:bottom w:val="single" w:sz="4" w:space="1" w:color="auto"/>
          <w:right w:val="single" w:sz="4" w:space="4" w:color="auto"/>
        </w:pBdr>
      </w:pPr>
      <w:r w:rsidRPr="00C11A35">
        <w:t xml:space="preserve">PRAC Rapporteur’s </w:t>
      </w:r>
      <w:r w:rsidR="00036223">
        <w:t>Comment</w:t>
      </w:r>
    </w:p>
    <w:p w:rsidR="005B5E5E" w:rsidRPr="00C11A35" w:rsidP="006208E9">
      <w:pPr>
        <w:pStyle w:val="DraftingNotesAgency"/>
        <w:pBdr>
          <w:top w:val="single" w:sz="4" w:space="1" w:color="auto"/>
          <w:left w:val="single" w:sz="4" w:space="4" w:color="auto"/>
          <w:bottom w:val="single" w:sz="4" w:space="1" w:color="auto"/>
          <w:right w:val="single" w:sz="4" w:space="4" w:color="auto"/>
        </w:pBdr>
      </w:pPr>
      <w:r w:rsidRPr="00C11A35">
        <w:t xml:space="preserve">Comment on the </w:t>
      </w:r>
      <w:r>
        <w:t>MAH’s main conclusion(s)</w:t>
      </w:r>
      <w:r w:rsidRPr="00C11A35">
        <w:t xml:space="preserve"> derived from the study and on its evaluation of the impact of the results on the benefit-risk balance of the concerned medicinal product(s)</w:t>
      </w:r>
    </w:p>
    <w:p w:rsidR="005B5E5E" w:rsidRPr="00C11A35" w:rsidP="006208E9">
      <w:pPr>
        <w:pStyle w:val="BodytextAgency"/>
        <w:pBdr>
          <w:top w:val="single" w:sz="4" w:space="1" w:color="auto"/>
          <w:left w:val="single" w:sz="4" w:space="4" w:color="auto"/>
          <w:bottom w:val="single" w:sz="4" w:space="1" w:color="auto"/>
          <w:right w:val="single" w:sz="4" w:space="4" w:color="auto"/>
        </w:pBdr>
      </w:pPr>
      <w:r w:rsidRPr="00C11A35">
        <w:t>&lt;Text&gt;</w:t>
      </w:r>
    </w:p>
    <w:p w:rsidR="00BA4CDA" w:rsidRPr="00AF239B" w:rsidP="005B5E5E">
      <w:pPr>
        <w:pStyle w:val="DraftingNotesAgency"/>
      </w:pPr>
    </w:p>
    <w:sectPr w:rsidSect="00CF2167">
      <w:headerReference w:type="even" r:id="rId4"/>
      <w:headerReference w:type="default" r:id="rId5"/>
      <w:footerReference w:type="even" r:id="rId6"/>
      <w:footerReference w:type="default" r:id="rId7"/>
      <w:headerReference w:type="first" r:id="rId8"/>
      <w:footerReference w:type="first" r:id="rId9"/>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rsidTr="00825F15">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F32898" w:rsidRPr="00A44B87">
          <w:pPr>
            <w:pStyle w:val="FooterAgency"/>
          </w:pPr>
        </w:p>
      </w:tc>
    </w:tr>
    <w:tr w:rsidTr="00825F15">
      <w:tblPrEx>
        <w:tblW w:w="5000" w:type="pct"/>
        <w:tblLook w:val="01E0"/>
      </w:tblPrEx>
      <w:tc>
        <w:tcPr>
          <w:tcW w:w="3291" w:type="pct"/>
          <w:shd w:val="clear" w:color="auto" w:fill="auto"/>
          <w:tcMar>
            <w:left w:w="0" w:type="dxa"/>
            <w:right w:w="0" w:type="dxa"/>
          </w:tcMar>
        </w:tcPr>
        <w:p w:rsidR="00F32898" w:rsidRPr="00825F15">
          <w:pPr>
            <w:pStyle w:val="FooterAgency"/>
            <w:rPr>
              <w:szCs w:val="15"/>
            </w:rPr>
          </w:pPr>
          <w:r w:rsidRPr="00825F15">
            <w:rPr>
              <w:szCs w:val="15"/>
            </w:rPr>
            <w:fldChar w:fldCharType="begin"/>
          </w:r>
          <w:r w:rsidRPr="00825F15">
            <w:rPr>
              <w:szCs w:val="15"/>
            </w:rPr>
            <w:instrText xml:space="preserve"> IF </w:instrText>
          </w:r>
          <w:r>
            <w:fldChar w:fldCharType="begin"/>
          </w:r>
          <w:r>
            <w:instrText xml:space="preserve"> STYLEREF  "Doc title (Agency)"  \* MERGEFORMAT </w:instrText>
          </w:r>
          <w:r>
            <w:fldChar w:fldCharType="separate"/>
          </w:r>
          <w:r w:rsidRPr="00F530E8" w:rsidR="00F530E8">
            <w:rPr>
              <w:b/>
              <w:bCs/>
              <w:noProof/>
              <w:lang w:val="en-US"/>
            </w:rPr>
            <w:instrText>Non-imposed</w:instrText>
          </w:r>
          <w:r w:rsidR="00F530E8">
            <w:rPr>
              <w:noProof/>
            </w:rPr>
            <w:instrText xml:space="preserve"> PASS final results assessment report sub-template for type II variations</w:instrText>
          </w:r>
          <w:r w:rsidR="00F530E8">
            <w:rPr>
              <w:noProof/>
            </w:rPr>
            <w:fldChar w:fldCharType="end"/>
          </w:r>
          <w:r w:rsidRPr="00825F15">
            <w:rPr>
              <w:szCs w:val="15"/>
            </w:rPr>
            <w:instrText xml:space="preserve"> &lt;&gt; "Error*"</w:instrText>
          </w:r>
          <w:r>
            <w:fldChar w:fldCharType="begin"/>
          </w:r>
          <w:r>
            <w:instrText xml:space="preserve"> STYLEREF  "Doc title (Agency)"  \* MERGEFORMAT </w:instrText>
          </w:r>
          <w:r>
            <w:fldChar w:fldCharType="separate"/>
          </w:r>
          <w:r w:rsidR="00F530E8">
            <w:rPr>
              <w:noProof/>
            </w:rPr>
            <w:instrText>Non-imposed PASS final results assessment report sub-template for type II variations</w:instrText>
          </w:r>
          <w:r w:rsidR="00F530E8">
            <w:rPr>
              <w:noProof/>
            </w:rPr>
            <w:fldChar w:fldCharType="end"/>
          </w:r>
          <w:r w:rsidRPr="00825F15">
            <w:rPr>
              <w:szCs w:val="15"/>
            </w:rPr>
            <w:instrText xml:space="preserve"> \* MERGEFORMAT </w:instrText>
          </w:r>
          <w:r w:rsidRPr="00825F15">
            <w:rPr>
              <w:szCs w:val="15"/>
            </w:rPr>
            <w:fldChar w:fldCharType="separate"/>
          </w:r>
          <w:r w:rsidR="00F530E8">
            <w:rPr>
              <w:noProof/>
            </w:rPr>
            <w:t>Non-imposed PASS final results assessment report sub-template for type II variations</w:t>
          </w:r>
          <w:r w:rsidRPr="00825F15">
            <w:rPr>
              <w:szCs w:val="15"/>
            </w:rPr>
            <w:fldChar w:fldCharType="end"/>
          </w:r>
          <w:r w:rsidRPr="00825F15">
            <w:rPr>
              <w:szCs w:val="15"/>
            </w:rPr>
            <w:t xml:space="preserve"> </w:t>
          </w:r>
        </w:p>
        <w:p w:rsidR="00F32898" w:rsidRPr="00A44B87">
          <w:pPr>
            <w:pStyle w:val="FooterAgency"/>
          </w:pPr>
          <w:r w:rsidRPr="00825F15">
            <w:rPr>
              <w:szCs w:val="15"/>
            </w:rPr>
            <w:t>&lt;product name&gt;</w:t>
          </w:r>
        </w:p>
      </w:tc>
      <w:tc>
        <w:tcPr>
          <w:tcW w:w="1709" w:type="pct"/>
          <w:shd w:val="clear" w:color="auto" w:fill="auto"/>
          <w:tcMar>
            <w:left w:w="0" w:type="dxa"/>
            <w:right w:w="0" w:type="dxa"/>
          </w:tcMar>
        </w:tcPr>
        <w:p w:rsidR="00F32898" w:rsidRPr="00A44B87">
          <w:pPr>
            <w:pStyle w:val="FooterAgency"/>
          </w:pPr>
        </w:p>
      </w:tc>
    </w:tr>
    <w:tr w:rsidTr="00825F15">
      <w:tblPrEx>
        <w:tblW w:w="5000" w:type="pct"/>
        <w:tblLook w:val="01E0"/>
      </w:tblPrEx>
      <w:tc>
        <w:tcPr>
          <w:tcW w:w="3291" w:type="pct"/>
          <w:shd w:val="clear" w:color="auto" w:fill="auto"/>
          <w:tcMar>
            <w:left w:w="0" w:type="dxa"/>
            <w:right w:w="0" w:type="dxa"/>
          </w:tcMar>
        </w:tcPr>
        <w:p w:rsidR="00F32898" w:rsidRPr="00825F15">
          <w:pPr>
            <w:pStyle w:val="FooterAgency"/>
            <w:rPr>
              <w:szCs w:val="15"/>
            </w:rPr>
          </w:pPr>
          <w:r w:rsidRPr="00825F15">
            <w:rPr>
              <w:szCs w:val="15"/>
            </w:rPr>
            <w:t>EMA doc ref</w:t>
          </w:r>
        </w:p>
        <w:p w:rsidR="00F32898" w:rsidRPr="00A44B87" w:rsidP="007258B9">
          <w:pPr>
            <w:pStyle w:val="FooterAgency"/>
          </w:pPr>
          <w:r w:rsidRPr="00825F15">
            <w:rPr>
              <w:szCs w:val="15"/>
            </w:rPr>
            <w:t>Rev</w:t>
          </w:r>
          <w:r w:rsidR="00035494">
            <w:rPr>
              <w:szCs w:val="15"/>
            </w:rPr>
            <w:t>05</w:t>
          </w:r>
          <w:r w:rsidRPr="00825F15">
            <w:rPr>
              <w:szCs w:val="15"/>
            </w:rPr>
            <w:t>.1</w:t>
          </w:r>
          <w:r w:rsidR="00035494">
            <w:rPr>
              <w:szCs w:val="15"/>
            </w:rPr>
            <w:t>7</w:t>
          </w:r>
        </w:p>
      </w:tc>
      <w:tc>
        <w:tcPr>
          <w:tcW w:w="1709" w:type="pct"/>
          <w:shd w:val="clear" w:color="auto" w:fill="auto"/>
          <w:tcMar>
            <w:left w:w="0" w:type="dxa"/>
            <w:right w:w="0" w:type="dxa"/>
          </w:tcMar>
        </w:tcPr>
        <w:p w:rsidR="00F32898" w:rsidRPr="00A44B87">
          <w:pPr>
            <w:pStyle w:val="PagenumberAgency"/>
          </w:pPr>
          <w:r w:rsidRPr="006E62FC">
            <w:t xml:space="preserve">Page </w:t>
          </w:r>
          <w:r w:rsidRPr="006E62FC">
            <w:fldChar w:fldCharType="begin"/>
          </w:r>
          <w:r w:rsidRPr="006E62FC">
            <w:instrText xml:space="preserve"> PAGE </w:instrText>
          </w:r>
          <w:r w:rsidRPr="006E62FC">
            <w:fldChar w:fldCharType="separate"/>
          </w:r>
          <w:r w:rsidR="00F530E8">
            <w:rPr>
              <w:noProof/>
            </w:rPr>
            <w:t>10</w:t>
          </w:r>
          <w:r w:rsidRPr="006E62FC">
            <w:fldChar w:fldCharType="end"/>
          </w:r>
          <w:r>
            <w:t>/</w:t>
          </w:r>
          <w:r>
            <w:fldChar w:fldCharType="begin"/>
          </w:r>
          <w:r>
            <w:instrText xml:space="preserve"> NUMPAGES </w:instrText>
          </w:r>
          <w:r>
            <w:fldChar w:fldCharType="separate"/>
          </w:r>
          <w:r w:rsidR="00F530E8">
            <w:rPr>
              <w:noProof/>
            </w:rPr>
            <w:t>10</w:t>
          </w:r>
          <w:r w:rsidR="00F530E8">
            <w:rPr>
              <w:noProof/>
            </w:rPr>
            <w:fldChar w:fldCharType="end"/>
          </w:r>
        </w:p>
      </w:tc>
    </w:tr>
  </w:tbl>
  <w:p w:rsidR="00F32898" w:rsidP="002D7502">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ayout w:type="fixed"/>
      <w:tblLook w:val="01E0"/>
    </w:tblPr>
    <w:tblGrid>
      <w:gridCol w:w="6206"/>
      <w:gridCol w:w="3207"/>
    </w:tblGrid>
    <w:tr w:rsidTr="00DA0BDC">
      <w:tblPrEx>
        <w:tblW w:w="5000" w:type="pct"/>
        <w:tblLayout w:type="fixed"/>
        <w:tblLook w:val="01E0"/>
      </w:tblPrEx>
      <w:trPr>
        <w:trHeight w:hRule="exact" w:val="198"/>
      </w:trPr>
      <w:tc>
        <w:tcPr>
          <w:tcW w:w="6206" w:type="dxa"/>
          <w:shd w:val="clear" w:color="auto" w:fill="auto"/>
          <w:tcMar>
            <w:left w:w="0" w:type="dxa"/>
            <w:right w:w="0" w:type="dxa"/>
          </w:tcMar>
          <w:vAlign w:val="bottom"/>
        </w:tcPr>
        <w:p w:rsidR="00F530E8" w:rsidRPr="003A07BE" w:rsidP="00DA0BDC">
          <w:pPr>
            <w:pStyle w:val="FooterAgency"/>
          </w:pPr>
          <w:r>
            <w:t>30 Churchill Place</w:t>
          </w:r>
          <w:r w:rsidRPr="003A07BE">
            <w:t xml:space="preserve"> </w:t>
          </w:r>
          <w:r w:rsidRPr="00696743">
            <w:rPr>
              <w:rStyle w:val="FooterblueAgencyCharChar"/>
            </w:rPr>
            <w:t>●</w:t>
          </w:r>
          <w:r w:rsidRPr="003A07BE">
            <w:t xml:space="preserve"> Canary Wharf </w:t>
          </w:r>
          <w:r w:rsidRPr="00696743">
            <w:rPr>
              <w:rStyle w:val="FooterblueAgencyCharChar"/>
            </w:rPr>
            <w:t>●</w:t>
          </w:r>
          <w:r w:rsidRPr="003A07BE">
            <w:t xml:space="preserve"> London E14 </w:t>
          </w:r>
          <w:r>
            <w:t>5EU</w:t>
          </w:r>
          <w:r w:rsidRPr="003A07BE">
            <w:t xml:space="preserve"> </w:t>
          </w:r>
          <w:r w:rsidRPr="00696743">
            <w:rPr>
              <w:rStyle w:val="FooterblueAgencyCharChar"/>
            </w:rPr>
            <w:t>●</w:t>
          </w:r>
          <w:r w:rsidRPr="003A07BE">
            <w:t xml:space="preserve"> United Kingdom</w:t>
          </w:r>
        </w:p>
      </w:tc>
      <w:tc>
        <w:tcPr>
          <w:tcW w:w="3207" w:type="dxa"/>
          <w:vMerge w:val="restart"/>
          <w:shd w:val="clear" w:color="auto" w:fill="auto"/>
          <w:tcMar>
            <w:left w:w="0" w:type="dxa"/>
            <w:right w:w="0" w:type="dxa"/>
          </w:tcMar>
          <w:vAlign w:val="bottom"/>
        </w:tcPr>
        <w:tbl>
          <w:tblPr>
            <w:tblW w:w="0" w:type="auto"/>
            <w:jc w:val="right"/>
            <w:tblLayout w:type="fixed"/>
            <w:tblLook w:val="01E0"/>
          </w:tblPr>
          <w:tblGrid>
            <w:gridCol w:w="2478"/>
            <w:gridCol w:w="709"/>
          </w:tblGrid>
          <w:tr w:rsidTr="00DA0BDC">
            <w:tblPrEx>
              <w:tblW w:w="0" w:type="auto"/>
              <w:jc w:val="right"/>
              <w:tblLayout w:type="fixed"/>
              <w:tblLook w:val="01E0"/>
            </w:tblPrEx>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rsidR="00F530E8" w:rsidRPr="00A44B87" w:rsidP="00DA0BDC">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rsidR="00F530E8" w:rsidRPr="00A44B87" w:rsidP="00DA0BDC">
                <w:pPr>
                  <w:pStyle w:val="FooterAgency"/>
                  <w:jc w:val="right"/>
                </w:pPr>
                <w:r>
                  <w:rPr>
                    <w:noProof/>
                  </w:rPr>
                  <w:drawing>
                    <wp:inline distT="0" distB="0" distL="0" distR="0">
                      <wp:extent cx="390525" cy="266700"/>
                      <wp:effectExtent l="0" t="0" r="9525" b="0"/>
                      <wp:docPr id="3" name="Picture 3" descr="EU Logo"/>
                      <wp:cNvGraphicFramePr/>
                      <a:graphic xmlns:a="http://schemas.openxmlformats.org/drawingml/2006/main">
                        <a:graphicData uri="http://schemas.openxmlformats.org/drawingml/2006/picture">
                          <pic:pic xmlns:pic="http://schemas.openxmlformats.org/drawingml/2006/picture">
                            <pic:nvPicPr>
                              <pic:cNvPr id="305735" name="Picture 1" descr="EU Logo"/>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Tr="00DA0BDC">
            <w:tblPrEx>
              <w:tblW w:w="0" w:type="auto"/>
              <w:jc w:val="right"/>
              <w:tblLayout w:type="fixed"/>
              <w:tblLook w:val="01E0"/>
            </w:tblPrEx>
            <w:trPr>
              <w:trHeight w:val="390"/>
              <w:jc w:val="right"/>
            </w:trPr>
            <w:tc>
              <w:tcPr>
                <w:tcW w:w="2478" w:type="dxa"/>
                <w:vMerge/>
                <w:shd w:val="clear" w:color="auto" w:fill="auto"/>
              </w:tcPr>
              <w:p w:rsidR="00F530E8" w:rsidRPr="00A44B87" w:rsidP="00DA0BDC">
                <w:pPr>
                  <w:pStyle w:val="FooterAgency"/>
                </w:pPr>
              </w:p>
            </w:tc>
            <w:tc>
              <w:tcPr>
                <w:tcW w:w="709" w:type="dxa"/>
                <w:vMerge/>
                <w:shd w:val="clear" w:color="auto" w:fill="auto"/>
              </w:tcPr>
              <w:p w:rsidR="00F530E8" w:rsidRPr="00A44B87" w:rsidP="00DA0BDC">
                <w:pPr>
                  <w:pStyle w:val="FooterAgency"/>
                </w:pPr>
              </w:p>
            </w:tc>
          </w:tr>
        </w:tbl>
        <w:p w:rsidR="00F530E8" w:rsidRPr="00A44B87" w:rsidP="00DA0BDC">
          <w:pPr>
            <w:pStyle w:val="FooterAgency"/>
            <w:widowControl w:val="0"/>
            <w:adjustRightInd w:val="0"/>
            <w:jc w:val="right"/>
          </w:pPr>
        </w:p>
      </w:tc>
    </w:tr>
    <w:tr w:rsidTr="00DA0BDC">
      <w:tblPrEx>
        <w:tblW w:w="5000" w:type="pct"/>
        <w:tblLayout w:type="fixed"/>
        <w:tblLook w:val="01E0"/>
      </w:tblPrEx>
      <w:trPr>
        <w:trHeight w:val="390"/>
      </w:trPr>
      <w:tc>
        <w:tcPr>
          <w:tcW w:w="6206" w:type="dxa"/>
          <w:shd w:val="clear" w:color="auto" w:fill="auto"/>
          <w:tcMar>
            <w:left w:w="0" w:type="dxa"/>
            <w:right w:w="0" w:type="dxa"/>
          </w:tcMar>
          <w:vAlign w:val="bottom"/>
        </w:tcPr>
        <w:tbl>
          <w:tblPr>
            <w:tblW w:w="0" w:type="auto"/>
            <w:tblLayout w:type="fixed"/>
            <w:tblCellMar>
              <w:left w:w="0" w:type="dxa"/>
              <w:right w:w="0" w:type="dxa"/>
            </w:tblCellMar>
            <w:tblLook w:val="01E0"/>
          </w:tblPr>
          <w:tblGrid>
            <w:gridCol w:w="840"/>
            <w:gridCol w:w="1648"/>
            <w:gridCol w:w="726"/>
            <w:gridCol w:w="2767"/>
          </w:tblGrid>
          <w:tr w:rsidTr="00DA0BDC">
            <w:tblPrEx>
              <w:tblW w:w="0" w:type="auto"/>
              <w:tblLayout w:type="fixed"/>
              <w:tblCellMar>
                <w:left w:w="0" w:type="dxa"/>
                <w:right w:w="0" w:type="dxa"/>
              </w:tblCellMar>
              <w:tblLook w:val="01E0"/>
            </w:tblPrEx>
            <w:trPr>
              <w:trHeight w:hRule="exact" w:val="198"/>
            </w:trPr>
            <w:tc>
              <w:tcPr>
                <w:tcW w:w="840" w:type="dxa"/>
                <w:vAlign w:val="bottom"/>
              </w:tcPr>
              <w:p w:rsidR="00F530E8" w:rsidRPr="003A07BE" w:rsidP="00DA0BDC">
                <w:pPr>
                  <w:pStyle w:val="FooterblueAgency"/>
                </w:pPr>
                <w:r w:rsidRPr="003A07BE">
                  <w:t>Telephone</w:t>
                </w:r>
              </w:p>
            </w:tc>
            <w:tc>
              <w:tcPr>
                <w:tcW w:w="1648" w:type="dxa"/>
                <w:vAlign w:val="bottom"/>
              </w:tcPr>
              <w:p w:rsidR="00F530E8" w:rsidRPr="003A07BE" w:rsidP="00DA0BDC">
                <w:pPr>
                  <w:pStyle w:val="FooterAgency"/>
                </w:pPr>
                <w:r w:rsidRPr="003A07BE">
                  <w:t xml:space="preserve">+44 (0)20 </w:t>
                </w:r>
                <w:r>
                  <w:t>3660</w:t>
                </w:r>
                <w:r w:rsidRPr="003A07BE">
                  <w:t xml:space="preserve"> </w:t>
                </w:r>
                <w:r>
                  <w:t>6000</w:t>
                </w:r>
              </w:p>
            </w:tc>
            <w:tc>
              <w:tcPr>
                <w:tcW w:w="726" w:type="dxa"/>
                <w:vAlign w:val="bottom"/>
              </w:tcPr>
              <w:p w:rsidR="00F530E8" w:rsidRPr="003A07BE" w:rsidP="00DA0BDC">
                <w:pPr>
                  <w:pStyle w:val="FooterblueAgency"/>
                </w:pPr>
                <w:r w:rsidRPr="003A07BE">
                  <w:t>Facsimile</w:t>
                </w:r>
              </w:p>
            </w:tc>
            <w:tc>
              <w:tcPr>
                <w:tcW w:w="2767" w:type="dxa"/>
                <w:vAlign w:val="bottom"/>
              </w:tcPr>
              <w:p w:rsidR="00F530E8" w:rsidRPr="003A07BE" w:rsidP="00DA0BDC">
                <w:pPr>
                  <w:pStyle w:val="FooterAgency"/>
                </w:pPr>
                <w:r w:rsidRPr="003A07BE">
                  <w:t xml:space="preserve">+44 (0)20 </w:t>
                </w:r>
                <w:bookmarkStart w:id="2" w:name="Foot"/>
                <w:r>
                  <w:t>3660 5505</w:t>
                </w:r>
                <w:bookmarkEnd w:id="2"/>
              </w:p>
            </w:tc>
          </w:tr>
          <w:tr w:rsidTr="00DA0BDC">
            <w:tblPrEx>
              <w:tblW w:w="0" w:type="auto"/>
              <w:tblLayout w:type="fixed"/>
              <w:tblCellMar>
                <w:left w:w="0" w:type="dxa"/>
                <w:right w:w="0" w:type="dxa"/>
              </w:tblCellMar>
              <w:tblLook w:val="01E0"/>
            </w:tblPrEx>
            <w:trPr>
              <w:trHeight w:hRule="exact" w:val="198"/>
            </w:trPr>
            <w:tc>
              <w:tcPr>
                <w:tcW w:w="5981" w:type="dxa"/>
                <w:gridSpan w:val="4"/>
                <w:vAlign w:val="bottom"/>
              </w:tcPr>
              <w:p w:rsidR="00F530E8" w:rsidRPr="00584092" w:rsidP="00DA0BDC">
                <w:pPr>
                  <w:pStyle w:val="FooterAgency"/>
                </w:pPr>
                <w:r w:rsidRPr="00584092">
                  <w:rPr>
                    <w:rStyle w:val="FooterblueAgencyCharChar"/>
                  </w:rPr>
                  <w:t>Send a question via our website</w:t>
                </w:r>
                <w:r w:rsidRPr="00584092">
                  <w:t xml:space="preserve"> www.ema.europa.eu/contact</w:t>
                </w:r>
              </w:p>
            </w:tc>
          </w:tr>
        </w:tbl>
        <w:p w:rsidR="00F530E8" w:rsidRPr="003A07BE" w:rsidP="00DA0BDC">
          <w:pPr>
            <w:pStyle w:val="FooterAgency"/>
          </w:pPr>
        </w:p>
      </w:tc>
      <w:tc>
        <w:tcPr>
          <w:tcW w:w="3207" w:type="dxa"/>
          <w:vMerge/>
          <w:shd w:val="clear" w:color="auto" w:fill="auto"/>
          <w:tcMar>
            <w:left w:w="0" w:type="dxa"/>
            <w:right w:w="0" w:type="dxa"/>
          </w:tcMar>
          <w:vAlign w:val="bottom"/>
        </w:tcPr>
        <w:p w:rsidR="00F530E8" w:rsidRPr="00A44B87" w:rsidP="00DA0BDC">
          <w:pPr>
            <w:pStyle w:val="FooterAgency"/>
          </w:pPr>
        </w:p>
      </w:tc>
    </w:tr>
    <w:tr w:rsidTr="00DA0BDC">
      <w:tblPrEx>
        <w:tblW w:w="5000" w:type="pct"/>
        <w:tblLayout w:type="fixed"/>
        <w:tblLook w:val="01E0"/>
      </w:tblPrEx>
      <w:tc>
        <w:tcPr>
          <w:tcW w:w="9413" w:type="dxa"/>
          <w:gridSpan w:val="2"/>
          <w:shd w:val="clear" w:color="auto" w:fill="auto"/>
          <w:tcMar>
            <w:left w:w="0" w:type="dxa"/>
            <w:right w:w="0" w:type="dxa"/>
          </w:tcMar>
          <w:vAlign w:val="bottom"/>
        </w:tcPr>
        <w:p w:rsidR="00F530E8" w:rsidRPr="00A44B87" w:rsidP="00DA0BDC">
          <w:pPr>
            <w:pStyle w:val="FooterAgency"/>
          </w:pPr>
        </w:p>
      </w:tc>
    </w:tr>
    <w:tr w:rsidTr="00DA0BDC">
      <w:tblPrEx>
        <w:tblW w:w="5000" w:type="pct"/>
        <w:tblLayout w:type="fixed"/>
        <w:tblLook w:val="01E0"/>
      </w:tblPrEx>
      <w:tc>
        <w:tcPr>
          <w:tcW w:w="9413" w:type="dxa"/>
          <w:gridSpan w:val="2"/>
          <w:shd w:val="clear" w:color="auto" w:fill="auto"/>
          <w:tcMar>
            <w:left w:w="0" w:type="dxa"/>
            <w:right w:w="0" w:type="dxa"/>
          </w:tcMar>
          <w:vAlign w:val="bottom"/>
        </w:tcPr>
        <w:p w:rsidR="00F530E8" w:rsidRPr="00CE789B" w:rsidP="00DA0BDC">
          <w:pPr>
            <w:pStyle w:val="FooterAgency"/>
            <w:jc w:val="center"/>
          </w:pPr>
          <w:r w:rsidRPr="00CE789B">
            <w:t xml:space="preserve">© European Medicines Agency, </w:t>
          </w:r>
          <w:r>
            <w:fldChar w:fldCharType="begin"/>
          </w:r>
          <w:r>
            <w:instrText xml:space="preserve"> DATE  \@ "yyyy"  \* MERGEFORMAT </w:instrText>
          </w:r>
          <w:r>
            <w:fldChar w:fldCharType="separate"/>
          </w:r>
          <w:r>
            <w:rPr>
              <w:noProof/>
            </w:rPr>
            <w:t>2018</w:t>
          </w:r>
          <w:r>
            <w:fldChar w:fldCharType="end"/>
          </w:r>
          <w:r w:rsidRPr="00CE789B">
            <w:t>. Reproduction is authorised provided the source is acknowledged.</w:t>
          </w:r>
        </w:p>
      </w:tc>
    </w:tr>
  </w:tbl>
  <w:p w:rsidR="00F530E8" w:rsidP="00F530E8">
    <w:pPr>
      <w:pStyle w:val="FooterAgency"/>
    </w:pPr>
    <w:bookmarkStart w:id="3" w:name="_GoBack"/>
    <w:bookmarkEnd w:id="3"/>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1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898" w:rsidP="00B636AF">
    <w:pPr>
      <w:pStyle w:val="HeaderAgency"/>
      <w:jc w:val="center"/>
    </w:pPr>
    <w:r>
      <w:rPr>
        <w:noProof/>
      </w:rPr>
      <w:drawing>
        <wp:inline distT="0" distB="0" distL="0" distR="0">
          <wp:extent cx="3562350" cy="1800225"/>
          <wp:effectExtent l="0" t="0" r="0" b="9525"/>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8591" name="Picture 1" descr="Logo MS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A7A019E"/>
    <w:lvl w:ilvl="0">
      <w:start w:val="1"/>
      <w:numFmt w:val="decimal"/>
      <w:lvlText w:val="%1."/>
      <w:lvlJc w:val="left"/>
      <w:pPr>
        <w:tabs>
          <w:tab w:val="num" w:pos="1492"/>
        </w:tabs>
        <w:ind w:left="1492" w:hanging="360"/>
      </w:pPr>
    </w:lvl>
  </w:abstractNum>
  <w:abstractNum w:abstractNumId="1">
    <w:nsid w:val="FFFFFF7D"/>
    <w:multiLevelType w:val="singleLevel"/>
    <w:tmpl w:val="312EF828"/>
    <w:lvl w:ilvl="0">
      <w:start w:val="1"/>
      <w:numFmt w:val="decimal"/>
      <w:lvlText w:val="%1."/>
      <w:lvlJc w:val="left"/>
      <w:pPr>
        <w:tabs>
          <w:tab w:val="num" w:pos="1209"/>
        </w:tabs>
        <w:ind w:left="1209" w:hanging="360"/>
      </w:pPr>
    </w:lvl>
  </w:abstractNum>
  <w:abstractNum w:abstractNumId="2">
    <w:nsid w:val="FFFFFF7E"/>
    <w:multiLevelType w:val="singleLevel"/>
    <w:tmpl w:val="90626320"/>
    <w:lvl w:ilvl="0">
      <w:start w:val="1"/>
      <w:numFmt w:val="decimal"/>
      <w:lvlText w:val="%1."/>
      <w:lvlJc w:val="left"/>
      <w:pPr>
        <w:tabs>
          <w:tab w:val="num" w:pos="926"/>
        </w:tabs>
        <w:ind w:left="926" w:hanging="360"/>
      </w:pPr>
    </w:lvl>
  </w:abstractNum>
  <w:abstractNum w:abstractNumId="3">
    <w:nsid w:val="FFFFFF7F"/>
    <w:multiLevelType w:val="singleLevel"/>
    <w:tmpl w:val="1E76DB1A"/>
    <w:lvl w:ilvl="0">
      <w:start w:val="1"/>
      <w:numFmt w:val="decimal"/>
      <w:lvlText w:val="%1."/>
      <w:lvlJc w:val="left"/>
      <w:pPr>
        <w:tabs>
          <w:tab w:val="num" w:pos="643"/>
        </w:tabs>
        <w:ind w:left="643" w:hanging="360"/>
      </w:pPr>
    </w:lvl>
  </w:abstractNum>
  <w:abstractNum w:abstractNumId="4">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84C1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D4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1ACC42"/>
    <w:lvl w:ilvl="0">
      <w:start w:val="1"/>
      <w:numFmt w:val="decimal"/>
      <w:lvlText w:val="%1."/>
      <w:lvlJc w:val="left"/>
      <w:pPr>
        <w:tabs>
          <w:tab w:val="num" w:pos="360"/>
        </w:tabs>
        <w:ind w:left="360" w:hanging="360"/>
      </w:pPr>
    </w:lvl>
  </w:abstractNum>
  <w:abstractNum w:abstractNumId="9">
    <w:nsid w:val="FFFFFF89"/>
    <w:multiLevelType w:val="singleLevel"/>
    <w:tmpl w:val="65B2C1D2"/>
    <w:lvl w:ilvl="0">
      <w:start w:val="1"/>
      <w:numFmt w:val="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41053BB"/>
    <w:multiLevelType w:val="multilevel"/>
    <w:tmpl w:val="7614763A"/>
    <w:numStyleLink w:val="Numberlist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6">
    <w:nsid w:val="2EC31B60"/>
    <w:multiLevelType w:val="hybridMultilevel"/>
    <w:tmpl w:val="B192A91E"/>
    <w:lvl w:ilvl="0">
      <w:start w:val="1"/>
      <w:numFmt w:val="bullet"/>
      <w:lvlText w:val="-"/>
      <w:lvlJc w:val="left"/>
      <w:pPr>
        <w:ind w:left="4897" w:hanging="360"/>
      </w:pPr>
    </w:lvl>
    <w:lvl w:ilvl="1">
      <w:start w:val="1"/>
      <w:numFmt w:val="bullet"/>
      <w:lvlText w:val="o"/>
      <w:lvlJc w:val="left"/>
      <w:pPr>
        <w:ind w:left="5617" w:hanging="360"/>
      </w:pPr>
      <w:rPr>
        <w:rFonts w:ascii="Courier New" w:hAnsi="Courier New" w:cs="Courier New" w:hint="default"/>
      </w:rPr>
    </w:lvl>
    <w:lvl w:ilvl="2" w:tentative="1">
      <w:start w:val="1"/>
      <w:numFmt w:val="bullet"/>
      <w:lvlText w:val=""/>
      <w:lvlJc w:val="left"/>
      <w:pPr>
        <w:ind w:left="6337" w:hanging="360"/>
      </w:pPr>
      <w:rPr>
        <w:rFonts w:ascii="Wingdings" w:hAnsi="Wingdings" w:hint="default"/>
      </w:rPr>
    </w:lvl>
    <w:lvl w:ilvl="3" w:tentative="1">
      <w:start w:val="1"/>
      <w:numFmt w:val="bullet"/>
      <w:lvlText w:val=""/>
      <w:lvlJc w:val="left"/>
      <w:pPr>
        <w:ind w:left="7057" w:hanging="360"/>
      </w:pPr>
      <w:rPr>
        <w:rFonts w:ascii="Symbol" w:hAnsi="Symbol" w:hint="default"/>
      </w:rPr>
    </w:lvl>
    <w:lvl w:ilvl="4" w:tentative="1">
      <w:start w:val="1"/>
      <w:numFmt w:val="bullet"/>
      <w:lvlText w:val="o"/>
      <w:lvlJc w:val="left"/>
      <w:pPr>
        <w:ind w:left="7777" w:hanging="360"/>
      </w:pPr>
      <w:rPr>
        <w:rFonts w:ascii="Courier New" w:hAnsi="Courier New" w:cs="Courier New" w:hint="default"/>
      </w:rPr>
    </w:lvl>
    <w:lvl w:ilvl="5" w:tentative="1">
      <w:start w:val="1"/>
      <w:numFmt w:val="bullet"/>
      <w:lvlText w:val=""/>
      <w:lvlJc w:val="left"/>
      <w:pPr>
        <w:ind w:left="8497" w:hanging="360"/>
      </w:pPr>
      <w:rPr>
        <w:rFonts w:ascii="Wingdings" w:hAnsi="Wingdings" w:hint="default"/>
      </w:rPr>
    </w:lvl>
    <w:lvl w:ilvl="6" w:tentative="1">
      <w:start w:val="1"/>
      <w:numFmt w:val="bullet"/>
      <w:lvlText w:val=""/>
      <w:lvlJc w:val="left"/>
      <w:pPr>
        <w:ind w:left="9217" w:hanging="360"/>
      </w:pPr>
      <w:rPr>
        <w:rFonts w:ascii="Symbol" w:hAnsi="Symbol" w:hint="default"/>
      </w:rPr>
    </w:lvl>
    <w:lvl w:ilvl="7" w:tentative="1">
      <w:start w:val="1"/>
      <w:numFmt w:val="bullet"/>
      <w:lvlText w:val="o"/>
      <w:lvlJc w:val="left"/>
      <w:pPr>
        <w:ind w:left="9937" w:hanging="360"/>
      </w:pPr>
      <w:rPr>
        <w:rFonts w:ascii="Courier New" w:hAnsi="Courier New" w:cs="Courier New" w:hint="default"/>
      </w:rPr>
    </w:lvl>
    <w:lvl w:ilvl="8" w:tentative="1">
      <w:start w:val="1"/>
      <w:numFmt w:val="bullet"/>
      <w:lvlText w:val=""/>
      <w:lvlJc w:val="left"/>
      <w:pPr>
        <w:ind w:left="10657" w:hanging="360"/>
      </w:pPr>
      <w:rPr>
        <w:rFonts w:ascii="Wingdings" w:hAnsi="Wingdings" w:hint="default"/>
      </w:rPr>
    </w:lvl>
  </w:abstractNum>
  <w:abstractNum w:abstractNumId="17">
    <w:nsid w:val="38D76103"/>
    <w:multiLevelType w:val="multilevel"/>
    <w:tmpl w:val="52F8703E"/>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18">
    <w:nsid w:val="3AC71AC6"/>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4B5D7B48"/>
    <w:multiLevelType w:val="hybridMultilevel"/>
    <w:tmpl w:val="A838F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E21733"/>
    <w:multiLevelType w:val="multilevel"/>
    <w:tmpl w:val="1388868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587D0428"/>
    <w:multiLevelType w:val="hybridMultilevel"/>
    <w:tmpl w:val="4C304502"/>
    <w:lvl w:ilvl="0">
      <w:start w:val="1"/>
      <w:numFmt w:val="lowerLetter"/>
      <w:lvlText w:val="%1)"/>
      <w:lvlJc w:val="left"/>
      <w:pPr>
        <w:ind w:left="216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1B17DBA"/>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66685FB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EBE4A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ED237B4"/>
    <w:multiLevelType w:val="hybridMultilevel"/>
    <w:tmpl w:val="5C98B732"/>
    <w:lvl w:ilvl="0">
      <w:start w:val="1"/>
      <w:numFmt w:val="bullet"/>
      <w:lvlText w:val="-"/>
      <w:lvlJc w:val="left"/>
      <w:pPr>
        <w:ind w:left="720" w:hanging="360"/>
      </w:p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5"/>
  </w:num>
  <w:num w:numId="13">
    <w:abstractNumId w:val="11"/>
  </w:num>
  <w:num w:numId="14">
    <w:abstractNumId w:val="25"/>
  </w:num>
  <w:num w:numId="15">
    <w:abstractNumId w:val="22"/>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3"/>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5"/>
  </w:num>
  <w:num w:numId="39">
    <w:abstractNumId w:val="11"/>
  </w:num>
  <w:num w:numId="40">
    <w:abstractNumId w:val="14"/>
  </w:num>
  <w:num w:numId="41">
    <w:abstractNumId w:val="23"/>
  </w:num>
  <w:num w:numId="42">
    <w:abstractNumId w:val="18"/>
  </w:num>
  <w:num w:numId="43">
    <w:abstractNumId w:val="24"/>
  </w:num>
  <w:num w:numId="44">
    <w:abstractNumId w:val="19"/>
  </w:num>
  <w:num w:numId="45">
    <w:abstractNumId w:val="16"/>
  </w:num>
  <w:num w:numId="46">
    <w:abstractNumId w:val="26"/>
  </w:num>
  <w:num w:numId="47">
    <w:abstractNumId w:val="2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2" w:allStyles="0" w:alternateStyleNames="0" w:clearFormatting="1" w:customStyles="1"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9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9B"/>
    <w:rsid w:val="0002541E"/>
    <w:rsid w:val="000333A1"/>
    <w:rsid w:val="00035494"/>
    <w:rsid w:val="00036223"/>
    <w:rsid w:val="00040E57"/>
    <w:rsid w:val="00043591"/>
    <w:rsid w:val="0005022F"/>
    <w:rsid w:val="0005265E"/>
    <w:rsid w:val="00061966"/>
    <w:rsid w:val="00061C16"/>
    <w:rsid w:val="00095ED0"/>
    <w:rsid w:val="000B58F2"/>
    <w:rsid w:val="000B7976"/>
    <w:rsid w:val="000D1CD4"/>
    <w:rsid w:val="000D49EA"/>
    <w:rsid w:val="000D67D0"/>
    <w:rsid w:val="001114E5"/>
    <w:rsid w:val="00115AAD"/>
    <w:rsid w:val="001177DF"/>
    <w:rsid w:val="00126A1F"/>
    <w:rsid w:val="00144208"/>
    <w:rsid w:val="00161C0F"/>
    <w:rsid w:val="00172652"/>
    <w:rsid w:val="00172D78"/>
    <w:rsid w:val="0017699A"/>
    <w:rsid w:val="001921FA"/>
    <w:rsid w:val="00192EE5"/>
    <w:rsid w:val="001A5D9D"/>
    <w:rsid w:val="001B1E3F"/>
    <w:rsid w:val="001B77CC"/>
    <w:rsid w:val="001C73B6"/>
    <w:rsid w:val="001C74D6"/>
    <w:rsid w:val="001D5CA1"/>
    <w:rsid w:val="001F28C1"/>
    <w:rsid w:val="00206017"/>
    <w:rsid w:val="002138E2"/>
    <w:rsid w:val="0021571D"/>
    <w:rsid w:val="00221B07"/>
    <w:rsid w:val="00221E01"/>
    <w:rsid w:val="00232FA4"/>
    <w:rsid w:val="0023409C"/>
    <w:rsid w:val="00235F86"/>
    <w:rsid w:val="00236984"/>
    <w:rsid w:val="00253003"/>
    <w:rsid w:val="00260550"/>
    <w:rsid w:val="002642A0"/>
    <w:rsid w:val="00267C9F"/>
    <w:rsid w:val="00287DD1"/>
    <w:rsid w:val="00291894"/>
    <w:rsid w:val="002D506C"/>
    <w:rsid w:val="002D6CCD"/>
    <w:rsid w:val="002D7502"/>
    <w:rsid w:val="002E7ADC"/>
    <w:rsid w:val="002E7E40"/>
    <w:rsid w:val="002F5A9A"/>
    <w:rsid w:val="003012D9"/>
    <w:rsid w:val="0031295B"/>
    <w:rsid w:val="00316554"/>
    <w:rsid w:val="00317857"/>
    <w:rsid w:val="00334963"/>
    <w:rsid w:val="00355C22"/>
    <w:rsid w:val="00385E55"/>
    <w:rsid w:val="00390AC0"/>
    <w:rsid w:val="00395133"/>
    <w:rsid w:val="003960DB"/>
    <w:rsid w:val="00397B58"/>
    <w:rsid w:val="003A07BE"/>
    <w:rsid w:val="003A354C"/>
    <w:rsid w:val="003A3C85"/>
    <w:rsid w:val="003D2280"/>
    <w:rsid w:val="003D5D68"/>
    <w:rsid w:val="003F18A7"/>
    <w:rsid w:val="004017FF"/>
    <w:rsid w:val="004261EA"/>
    <w:rsid w:val="00431BE3"/>
    <w:rsid w:val="00442FBD"/>
    <w:rsid w:val="0044577B"/>
    <w:rsid w:val="0046394E"/>
    <w:rsid w:val="00477B9E"/>
    <w:rsid w:val="00485A03"/>
    <w:rsid w:val="004914F7"/>
    <w:rsid w:val="004A44D9"/>
    <w:rsid w:val="004B099C"/>
    <w:rsid w:val="004C2511"/>
    <w:rsid w:val="004E1076"/>
    <w:rsid w:val="004E658D"/>
    <w:rsid w:val="005015A0"/>
    <w:rsid w:val="00526BE3"/>
    <w:rsid w:val="00547B66"/>
    <w:rsid w:val="00567669"/>
    <w:rsid w:val="00574E06"/>
    <w:rsid w:val="00577DAF"/>
    <w:rsid w:val="005837A4"/>
    <w:rsid w:val="00584092"/>
    <w:rsid w:val="00585874"/>
    <w:rsid w:val="005B3B01"/>
    <w:rsid w:val="005B5E5E"/>
    <w:rsid w:val="005B6350"/>
    <w:rsid w:val="005B6B08"/>
    <w:rsid w:val="005F06FE"/>
    <w:rsid w:val="00606B64"/>
    <w:rsid w:val="00607BDB"/>
    <w:rsid w:val="006208E9"/>
    <w:rsid w:val="0063181B"/>
    <w:rsid w:val="00637CFA"/>
    <w:rsid w:val="006659C2"/>
    <w:rsid w:val="00696743"/>
    <w:rsid w:val="006A1F40"/>
    <w:rsid w:val="006C4234"/>
    <w:rsid w:val="006C7294"/>
    <w:rsid w:val="006D103F"/>
    <w:rsid w:val="006E62FC"/>
    <w:rsid w:val="006F5FBA"/>
    <w:rsid w:val="00707193"/>
    <w:rsid w:val="007258B9"/>
    <w:rsid w:val="00727FB2"/>
    <w:rsid w:val="007338C8"/>
    <w:rsid w:val="00755CAC"/>
    <w:rsid w:val="00784282"/>
    <w:rsid w:val="00796BF6"/>
    <w:rsid w:val="007A2DA4"/>
    <w:rsid w:val="007A67E8"/>
    <w:rsid w:val="007A6B96"/>
    <w:rsid w:val="007A7443"/>
    <w:rsid w:val="007B2B6D"/>
    <w:rsid w:val="007C7A16"/>
    <w:rsid w:val="007D4361"/>
    <w:rsid w:val="007D74D9"/>
    <w:rsid w:val="007E5D9B"/>
    <w:rsid w:val="00803E5E"/>
    <w:rsid w:val="00814825"/>
    <w:rsid w:val="00820E72"/>
    <w:rsid w:val="00825F15"/>
    <w:rsid w:val="00835590"/>
    <w:rsid w:val="00836039"/>
    <w:rsid w:val="00844E72"/>
    <w:rsid w:val="00894E6B"/>
    <w:rsid w:val="00896204"/>
    <w:rsid w:val="008A2D37"/>
    <w:rsid w:val="008A6509"/>
    <w:rsid w:val="00906EB3"/>
    <w:rsid w:val="00916A9F"/>
    <w:rsid w:val="009338C2"/>
    <w:rsid w:val="00936869"/>
    <w:rsid w:val="009663A3"/>
    <w:rsid w:val="00971D06"/>
    <w:rsid w:val="009758B4"/>
    <w:rsid w:val="00986272"/>
    <w:rsid w:val="009A39FF"/>
    <w:rsid w:val="009A64B9"/>
    <w:rsid w:val="009C6E7A"/>
    <w:rsid w:val="009C7F8B"/>
    <w:rsid w:val="00A21FCF"/>
    <w:rsid w:val="00A2603E"/>
    <w:rsid w:val="00A30B18"/>
    <w:rsid w:val="00A33280"/>
    <w:rsid w:val="00A44B87"/>
    <w:rsid w:val="00A50710"/>
    <w:rsid w:val="00A50A89"/>
    <w:rsid w:val="00A71EBE"/>
    <w:rsid w:val="00A80039"/>
    <w:rsid w:val="00A93E7B"/>
    <w:rsid w:val="00AA3C00"/>
    <w:rsid w:val="00AA60D3"/>
    <w:rsid w:val="00AF239B"/>
    <w:rsid w:val="00B04AA7"/>
    <w:rsid w:val="00B050F9"/>
    <w:rsid w:val="00B1479F"/>
    <w:rsid w:val="00B225F1"/>
    <w:rsid w:val="00B32B5B"/>
    <w:rsid w:val="00B405D2"/>
    <w:rsid w:val="00B50056"/>
    <w:rsid w:val="00B533CB"/>
    <w:rsid w:val="00B60034"/>
    <w:rsid w:val="00B636AF"/>
    <w:rsid w:val="00B71726"/>
    <w:rsid w:val="00B73D36"/>
    <w:rsid w:val="00B91AA1"/>
    <w:rsid w:val="00BA4CDA"/>
    <w:rsid w:val="00BA7945"/>
    <w:rsid w:val="00BD54A2"/>
    <w:rsid w:val="00C01139"/>
    <w:rsid w:val="00C11A35"/>
    <w:rsid w:val="00C177E4"/>
    <w:rsid w:val="00C43828"/>
    <w:rsid w:val="00C82C24"/>
    <w:rsid w:val="00CA0DE2"/>
    <w:rsid w:val="00CB03A8"/>
    <w:rsid w:val="00CB0B58"/>
    <w:rsid w:val="00CB11BA"/>
    <w:rsid w:val="00CB13F5"/>
    <w:rsid w:val="00CB4200"/>
    <w:rsid w:val="00CD3DCF"/>
    <w:rsid w:val="00CE789B"/>
    <w:rsid w:val="00CF2167"/>
    <w:rsid w:val="00CF7DFF"/>
    <w:rsid w:val="00D12DCE"/>
    <w:rsid w:val="00D217CB"/>
    <w:rsid w:val="00D21965"/>
    <w:rsid w:val="00D243B3"/>
    <w:rsid w:val="00D26B68"/>
    <w:rsid w:val="00D31737"/>
    <w:rsid w:val="00D31A0D"/>
    <w:rsid w:val="00D326A5"/>
    <w:rsid w:val="00D47339"/>
    <w:rsid w:val="00D521B7"/>
    <w:rsid w:val="00D56D81"/>
    <w:rsid w:val="00D61EC9"/>
    <w:rsid w:val="00D6762B"/>
    <w:rsid w:val="00D7406A"/>
    <w:rsid w:val="00D87325"/>
    <w:rsid w:val="00DA0BDC"/>
    <w:rsid w:val="00DB3E34"/>
    <w:rsid w:val="00DC7F6D"/>
    <w:rsid w:val="00DE6FA6"/>
    <w:rsid w:val="00DF66A7"/>
    <w:rsid w:val="00E04636"/>
    <w:rsid w:val="00E141D7"/>
    <w:rsid w:val="00E177DE"/>
    <w:rsid w:val="00E27CE7"/>
    <w:rsid w:val="00E51159"/>
    <w:rsid w:val="00E629E9"/>
    <w:rsid w:val="00E72EDE"/>
    <w:rsid w:val="00E94BD7"/>
    <w:rsid w:val="00E96814"/>
    <w:rsid w:val="00EB0F4D"/>
    <w:rsid w:val="00EB593D"/>
    <w:rsid w:val="00EC5EB0"/>
    <w:rsid w:val="00ED3DC2"/>
    <w:rsid w:val="00F23B61"/>
    <w:rsid w:val="00F24686"/>
    <w:rsid w:val="00F31CC5"/>
    <w:rsid w:val="00F32898"/>
    <w:rsid w:val="00F46790"/>
    <w:rsid w:val="00F530E8"/>
    <w:rsid w:val="00F61DF8"/>
    <w:rsid w:val="00F62578"/>
    <w:rsid w:val="00F93B05"/>
    <w:rsid w:val="00FA611F"/>
    <w:rsid w:val="00FB1410"/>
    <w:rsid w:val="00FB529B"/>
    <w:rsid w:val="00FD50F8"/>
    <w:rsid w:val="00FE0335"/>
    <w:rsid w:val="00FF0510"/>
  </w:rsids>
  <w:docVars>
    <w:docVar w:name="TemplateVersion" w:val="February201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51159"/>
    <w:rPr>
      <w:rFonts w:ascii="Verdana" w:hAnsi="Verdana" w:cs="Verdana"/>
      <w:sz w:val="18"/>
      <w:szCs w:val="18"/>
      <w:lang w:eastAsia="zh-CN"/>
    </w:rPr>
  </w:style>
  <w:style w:type="paragraph" w:styleId="Heading1">
    <w:name w:val="heading 1"/>
    <w:basedOn w:val="No-numheading1Agency"/>
    <w:next w:val="BodytextAgency"/>
    <w:qFormat/>
    <w:rsid w:val="00E51159"/>
    <w:pPr>
      <w:outlineLvl w:val="0"/>
    </w:pPr>
    <w:rPr>
      <w:noProof/>
    </w:rPr>
  </w:style>
  <w:style w:type="paragraph" w:styleId="Heading2">
    <w:name w:val="heading 2"/>
    <w:basedOn w:val="No-numheading2Agency"/>
    <w:next w:val="BodytextAgency"/>
    <w:qFormat/>
    <w:rsid w:val="00E51159"/>
    <w:pPr>
      <w:outlineLvl w:val="1"/>
    </w:pPr>
  </w:style>
  <w:style w:type="paragraph" w:styleId="Heading3">
    <w:name w:val="heading 3"/>
    <w:basedOn w:val="No-numheading3Agency"/>
    <w:next w:val="BodytextAgency"/>
    <w:qFormat/>
    <w:rsid w:val="00E51159"/>
    <w:pPr>
      <w:outlineLvl w:val="2"/>
    </w:pPr>
  </w:style>
  <w:style w:type="paragraph" w:styleId="Heading4">
    <w:name w:val="heading 4"/>
    <w:basedOn w:val="No-numheading4Agency"/>
    <w:next w:val="BodytextAgency"/>
    <w:qFormat/>
    <w:rsid w:val="00E51159"/>
    <w:pPr>
      <w:outlineLvl w:val="3"/>
    </w:pPr>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rsid w:val="00E51159"/>
    <w:pPr>
      <w:outlineLvl w:val="5"/>
    </w:pPr>
  </w:style>
  <w:style w:type="paragraph" w:styleId="Heading7">
    <w:name w:val="heading 7"/>
    <w:basedOn w:val="No-numheading7Agency"/>
    <w:next w:val="BodytextAgency"/>
    <w:rsid w:val="00E51159"/>
    <w:pPr>
      <w:outlineLvl w:val="6"/>
    </w:pPr>
  </w:style>
  <w:style w:type="paragraph" w:styleId="Heading8">
    <w:name w:val="heading 8"/>
    <w:basedOn w:val="No-numheading8Agency"/>
    <w:next w:val="BodytextAgency"/>
    <w:rsid w:val="00E51159"/>
    <w:pPr>
      <w:outlineLvl w:val="7"/>
    </w:pPr>
  </w:style>
  <w:style w:type="paragraph" w:styleId="Heading9">
    <w:name w:val="heading 9"/>
    <w:basedOn w:val="No-numheading9Agency"/>
    <w:next w:val="BodytextAgency"/>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raftingNotesAgency">
    <w:name w:val="Drafting Notes (Agency)"/>
    <w:basedOn w:val="Normal"/>
    <w:next w:val="BodytextAgency"/>
    <w:link w:val="DraftingNotesAgencyChar"/>
    <w:qFormat/>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28"/>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E51159"/>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link w:val="Heading2AgencyChar"/>
    <w:qFormat/>
    <w:rsid w:val="00E51159"/>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E51159"/>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E51159"/>
    <w:pPr>
      <w:numPr>
        <w:ilvl w:val="3"/>
      </w:numPr>
      <w:outlineLvl w:val="3"/>
    </w:pPr>
    <w:rPr>
      <w:i/>
      <w:sz w:val="18"/>
      <w:szCs w:val="18"/>
    </w:rPr>
  </w:style>
  <w:style w:type="paragraph" w:customStyle="1" w:styleId="Heading5Agency">
    <w:name w:val="Heading 5 (Agency)"/>
    <w:basedOn w:val="Heading4Agency"/>
    <w:next w:val="BodytextAgency"/>
    <w:qFormat/>
    <w:rsid w:val="00E51159"/>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link w:val="No-numheading2AgencyChar"/>
    <w:qFormat/>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51159"/>
    <w:pPr>
      <w:numPr>
        <w:ilvl w:val="0"/>
        <w:numId w:val="0"/>
      </w:numPr>
    </w:pPr>
  </w:style>
  <w:style w:type="paragraph" w:customStyle="1" w:styleId="No-numheading4Agency">
    <w:name w:val="No-num heading 4 (Agency)"/>
    <w:basedOn w:val="Heading4Agency"/>
    <w:next w:val="BodytextAgency"/>
    <w:qFormat/>
    <w:rsid w:val="00E51159"/>
    <w:pPr>
      <w:numPr>
        <w:ilvl w:val="0"/>
        <w:numId w:val="0"/>
      </w:numPr>
    </w:pPr>
  </w:style>
  <w:style w:type="paragraph" w:customStyle="1" w:styleId="No-numheading5Agency">
    <w:name w:val="No-num heading 5 (Agency)"/>
    <w:basedOn w:val="Heading5Agency"/>
    <w:next w:val="BodytextAgency"/>
    <w:qFormat/>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2"/>
      </w:numPr>
    </w:pPr>
  </w:style>
  <w:style w:type="paragraph" w:customStyle="1" w:styleId="RefAgency">
    <w:name w:val="Ref. (Agency)"/>
    <w:basedOn w:val="Normal"/>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51159"/>
    <w:pPr>
      <w:keepNext/>
      <w:numPr>
        <w:numId w:val="39"/>
      </w:numPr>
      <w:spacing w:before="240" w:after="120"/>
    </w:pPr>
  </w:style>
  <w:style w:type="paragraph" w:customStyle="1" w:styleId="TableheadingrowsAgency">
    <w:name w:val="Table heading rows (Agency)"/>
    <w:basedOn w:val="BodytextAgency"/>
    <w:rsid w:val="00E51159"/>
    <w:pPr>
      <w:keepNext/>
    </w:pPr>
    <w:rPr>
      <w:rFonts w:eastAsia="Times New Roman"/>
      <w:b/>
    </w:rPr>
  </w:style>
  <w:style w:type="paragraph" w:customStyle="1" w:styleId="TabletextrowsAgency">
    <w:name w:val="Table text rows (Agency)"/>
    <w:basedOn w:val="Normal"/>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styleId="Header">
    <w:name w:val="header"/>
    <w:basedOn w:val="Normal"/>
    <w:rsid w:val="00B636AF"/>
    <w:pPr>
      <w:tabs>
        <w:tab w:val="center" w:pos="4320"/>
        <w:tab w:val="right" w:pos="8640"/>
      </w:tabs>
    </w:pPr>
  </w:style>
  <w:style w:type="character" w:customStyle="1" w:styleId="DraftingNotesAgencyChar">
    <w:name w:val="Drafting Notes (Agency) Char"/>
    <w:link w:val="DraftingNotesAgency"/>
    <w:rsid w:val="00CB13F5"/>
    <w:rPr>
      <w:rFonts w:ascii="Courier New" w:eastAsia="Verdana" w:hAnsi="Courier New"/>
      <w:i/>
      <w:color w:val="339966"/>
      <w:sz w:val="22"/>
      <w:szCs w:val="18"/>
      <w:lang w:val="en-GB" w:eastAsia="en-GB" w:bidi="ar-SA"/>
    </w:rPr>
  </w:style>
  <w:style w:type="paragraph" w:styleId="BalloonText">
    <w:name w:val="Balloon Text"/>
    <w:basedOn w:val="Normal"/>
    <w:link w:val="BalloonTextChar"/>
    <w:rsid w:val="00291894"/>
    <w:rPr>
      <w:rFonts w:ascii="Tahoma" w:hAnsi="Tahoma" w:cs="Tahoma"/>
      <w:sz w:val="16"/>
      <w:szCs w:val="16"/>
    </w:rPr>
  </w:style>
  <w:style w:type="character" w:customStyle="1" w:styleId="BalloonTextChar">
    <w:name w:val="Balloon Text Char"/>
    <w:link w:val="BalloonText"/>
    <w:rsid w:val="00291894"/>
    <w:rPr>
      <w:rFonts w:ascii="Tahoma" w:hAnsi="Tahoma" w:cs="Tahoma"/>
      <w:sz w:val="16"/>
      <w:szCs w:val="16"/>
      <w:lang w:eastAsia="zh-CN"/>
    </w:rPr>
  </w:style>
  <w:style w:type="character" w:styleId="CommentReference">
    <w:name w:val="annotation reference"/>
    <w:rsid w:val="00253003"/>
    <w:rPr>
      <w:sz w:val="16"/>
      <w:szCs w:val="16"/>
    </w:rPr>
  </w:style>
  <w:style w:type="paragraph" w:styleId="CommentText">
    <w:name w:val="annotation text"/>
    <w:basedOn w:val="Normal"/>
    <w:link w:val="CommentTextChar"/>
    <w:rsid w:val="00253003"/>
    <w:rPr>
      <w:sz w:val="20"/>
      <w:szCs w:val="20"/>
    </w:rPr>
  </w:style>
  <w:style w:type="character" w:customStyle="1" w:styleId="CommentTextChar">
    <w:name w:val="Comment Text Char"/>
    <w:link w:val="CommentText"/>
    <w:rsid w:val="00253003"/>
    <w:rPr>
      <w:rFonts w:ascii="Verdana" w:hAnsi="Verdana" w:cs="Verdana"/>
    </w:rPr>
  </w:style>
  <w:style w:type="paragraph" w:styleId="CommentSubject">
    <w:name w:val="annotation subject"/>
    <w:basedOn w:val="CommentText"/>
    <w:next w:val="CommentText"/>
    <w:link w:val="CommentSubjectChar"/>
    <w:rsid w:val="00253003"/>
    <w:rPr>
      <w:b/>
      <w:bCs/>
    </w:rPr>
  </w:style>
  <w:style w:type="character" w:customStyle="1" w:styleId="CommentSubjectChar">
    <w:name w:val="Comment Subject Char"/>
    <w:link w:val="CommentSubject"/>
    <w:rsid w:val="00253003"/>
    <w:rPr>
      <w:rFonts w:ascii="Verdana" w:hAnsi="Verdana" w:cs="Verdana"/>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rsid w:val="00E51159"/>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character" w:customStyle="1" w:styleId="BodytextAgencyChar">
    <w:name w:val="Body text (Agency) Char"/>
    <w:link w:val="BodytextAgency"/>
    <w:locked/>
    <w:rsid w:val="00AF239B"/>
    <w:rPr>
      <w:rFonts w:ascii="Verdana" w:eastAsia="Verdana" w:hAnsi="Verdana" w:cs="Verdana"/>
      <w:sz w:val="18"/>
      <w:szCs w:val="18"/>
    </w:rPr>
  </w:style>
  <w:style w:type="character" w:customStyle="1" w:styleId="No-numheading2AgencyChar">
    <w:name w:val="No-num heading 2 (Agency) Char"/>
    <w:link w:val="No-numheading2Agency"/>
    <w:locked/>
    <w:rsid w:val="00AF239B"/>
    <w:rPr>
      <w:rFonts w:ascii="Verdana" w:eastAsia="Verdana" w:hAnsi="Verdana" w:cs="Arial"/>
      <w:b/>
      <w:bCs/>
      <w:i/>
      <w:kern w:val="32"/>
      <w:sz w:val="22"/>
      <w:szCs w:val="22"/>
    </w:rPr>
  </w:style>
  <w:style w:type="character" w:customStyle="1" w:styleId="Heading3AgencyChar">
    <w:name w:val="Heading 3 (Agency) Char"/>
    <w:link w:val="Heading3Agency"/>
    <w:locked/>
    <w:rsid w:val="00AF239B"/>
    <w:rPr>
      <w:rFonts w:ascii="Verdana" w:eastAsia="Verdana" w:hAnsi="Verdana" w:cs="Arial"/>
      <w:b/>
      <w:bCs/>
      <w:kern w:val="32"/>
      <w:sz w:val="22"/>
      <w:szCs w:val="22"/>
    </w:rPr>
  </w:style>
  <w:style w:type="paragraph" w:styleId="NoSpacing">
    <w:name w:val="No Spacing"/>
    <w:uiPriority w:val="1"/>
    <w:rsid w:val="00AF239B"/>
    <w:rPr>
      <w:rFonts w:ascii="Verdana" w:hAnsi="Verdana" w:cs="Verdana"/>
      <w:sz w:val="18"/>
      <w:szCs w:val="18"/>
      <w:lang w:eastAsia="zh-CN"/>
    </w:rPr>
  </w:style>
  <w:style w:type="paragraph" w:customStyle="1" w:styleId="DoctitleAgency">
    <w:name w:val="Doc title (Agency)"/>
    <w:basedOn w:val="Normal"/>
    <w:next w:val="Normal"/>
    <w:rsid w:val="00035494"/>
    <w:pPr>
      <w:spacing w:before="720" w:line="360" w:lineRule="atLeast"/>
    </w:pPr>
    <w:rPr>
      <w:rFonts w:eastAsia="Verdana"/>
      <w:color w:val="003399"/>
      <w:sz w:val="32"/>
      <w:szCs w:val="32"/>
      <w:lang w:eastAsia="en-GB"/>
    </w:rPr>
  </w:style>
  <w:style w:type="paragraph" w:customStyle="1" w:styleId="DocsubtitleAgency">
    <w:name w:val="Doc subtitle (Agency)"/>
    <w:basedOn w:val="Normal"/>
    <w:next w:val="Normal"/>
    <w:rsid w:val="00035494"/>
    <w:pPr>
      <w:spacing w:after="640" w:line="360" w:lineRule="atLeast"/>
    </w:pPr>
    <w:rPr>
      <w:rFonts w:eastAsia="Verdana"/>
      <w:sz w:val="24"/>
      <w:szCs w:val="24"/>
      <w:lang w:eastAsia="en-GB"/>
    </w:rPr>
  </w:style>
  <w:style w:type="character" w:customStyle="1" w:styleId="Heading2AgencyChar">
    <w:name w:val="Heading 2 (Agency) Char"/>
    <w:link w:val="Heading2Agency"/>
    <w:rsid w:val="00431BE3"/>
    <w:rPr>
      <w:rFonts w:ascii="Verdana" w:eastAsia="Verdana" w:hAnsi="Verdana" w:cs="Arial"/>
      <w:b/>
      <w:bCs/>
      <w:i/>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3.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413197E3.dotm</Template>
  <TotalTime>0</TotalTime>
  <Pages>10</Pages>
  <Words>1830</Words>
  <Characters>11108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PASS assessment report sub-template for type II variations</vt:lpstr>
    </vt:vector>
  </TitlesOfParts>
  <Company>European Medicines Agency</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Non-imposed PASS final results assessment report sub-template for type II variations</dc:title>
  <dc:creator>Gravanis Iordanis</dc:creator>
  <dc:description>Template developed for European Medicines Agency by Fiona Lewis and Vanessa Crookes December 2009</dc:description>
  <cp:lastModifiedBy>Thisen Hanne</cp:lastModifiedBy>
  <cp:revision>4</cp:revision>
  <cp:lastPrinted>2017-07-25T16:56:00Z</cp:lastPrinted>
  <dcterms:created xsi:type="dcterms:W3CDTF">2017-07-25T17:06:00Z</dcterms:created>
  <dcterms:modified xsi:type="dcterms:W3CDTF">2018-09-14T11:52:00Z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14/09/2018 13:00:16</vt:lpwstr>
  </property>
  <property fmtid="{D5CDD505-2E9C-101B-9397-08002B2CF9AE}" pid="5" name="DM_Creator_Name">
    <vt:lpwstr>Thisen Hanne</vt:lpwstr>
  </property>
  <property fmtid="{D5CDD505-2E9C-101B-9397-08002B2CF9AE}" pid="6" name="DM_DocRefId">
    <vt:lpwstr>EMA/682656/2016</vt:lpwstr>
  </property>
  <property fmtid="{D5CDD505-2E9C-101B-9397-08002B2CF9AE}" pid="7" name="DM_emea_doc_ref_id">
    <vt:lpwstr>EMA/682656/2016</vt:lpwstr>
  </property>
  <property fmtid="{D5CDD505-2E9C-101B-9397-08002B2CF9AE}" pid="8" name="DM_emea_filing_code">
    <vt:lpwstr> </vt:lpwstr>
  </property>
  <property fmtid="{D5CDD505-2E9C-101B-9397-08002B2CF9AE}" pid="9" name="DM_Keywords">
    <vt:lpwstr/>
  </property>
  <property fmtid="{D5CDD505-2E9C-101B-9397-08002B2CF9AE}" pid="10" name="DM_Language">
    <vt:lpwstr/>
  </property>
  <property fmtid="{D5CDD505-2E9C-101B-9397-08002B2CF9AE}" pid="11" name="DM_Modifer_Name">
    <vt:lpwstr>Thisen Hanne</vt:lpwstr>
  </property>
  <property fmtid="{D5CDD505-2E9C-101B-9397-08002B2CF9AE}" pid="12" name="DM_Modified_Date">
    <vt:lpwstr>14/09/2018 13:00:16</vt:lpwstr>
  </property>
  <property fmtid="{D5CDD505-2E9C-101B-9397-08002B2CF9AE}" pid="13" name="DM_Modifier_Name">
    <vt:lpwstr>Thisen Hanne</vt:lpwstr>
  </property>
  <property fmtid="{D5CDD505-2E9C-101B-9397-08002B2CF9AE}" pid="14" name="DM_Modify_Date">
    <vt:lpwstr>14/09/2018 13:00:16</vt:lpwstr>
  </property>
  <property fmtid="{D5CDD505-2E9C-101B-9397-08002B2CF9AE}" pid="15" name="DM_Name">
    <vt:lpwstr>Non-imposed PASS final results assessment report sub-template for type II variations</vt:lpwstr>
  </property>
  <property fmtid="{D5CDD505-2E9C-101B-9397-08002B2CF9AE}" pid="16" name="DM_Path">
    <vt:lpwstr>/06. Corporate governance/06.2 Integrated Management System/7. Process improvement/01 Review and Reconnect/02. DESIGN AND IMPLEMENTATION PHASE/02. To-Be E2E Processes/02 Type II Variation Workshop Materials/Implementation/Templates/Subtemplates for TII variation AR template</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1.6,CURRENT</vt:lpwstr>
  </property>
</Properties>
</file>